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A2F93" w14:textId="0BD4A70D" w:rsidR="00FF0CCF" w:rsidRPr="00795E02" w:rsidRDefault="001802D3" w:rsidP="006145FA">
      <w:pPr>
        <w:pStyle w:val="Tytu"/>
        <w:spacing w:after="0" w:line="240" w:lineRule="auto"/>
        <w:jc w:val="left"/>
        <w:outlineLvl w:val="9"/>
        <w:rPr>
          <w:rStyle w:val="Tytuksiki1"/>
          <w:b/>
          <w:bCs w:val="0"/>
          <w:smallCaps/>
          <w:spacing w:val="0"/>
          <w:sz w:val="144"/>
        </w:rPr>
      </w:pPr>
      <w:bookmarkStart w:id="0" w:name="_GoBack"/>
      <w:bookmarkEnd w:id="0"/>
      <w:r w:rsidRPr="00550BB6">
        <w:rPr>
          <w:noProof/>
          <w:lang w:eastAsia="pl-PL"/>
        </w:rPr>
        <w:drawing>
          <wp:anchor distT="0" distB="0" distL="114300" distR="114300" simplePos="0" relativeHeight="251724288" behindDoc="1" locked="0" layoutInCell="1" allowOverlap="1" wp14:anchorId="5BE8846C" wp14:editId="6BA77A56">
            <wp:simplePos x="0" y="0"/>
            <wp:positionH relativeFrom="column">
              <wp:posOffset>3154045</wp:posOffset>
            </wp:positionH>
            <wp:positionV relativeFrom="paragraph">
              <wp:posOffset>535305</wp:posOffset>
            </wp:positionV>
            <wp:extent cx="828040" cy="981075"/>
            <wp:effectExtent l="0" t="0" r="0" b="9525"/>
            <wp:wrapTight wrapText="bothSides">
              <wp:wrapPolygon edited="0">
                <wp:start x="0" y="0"/>
                <wp:lineTo x="0" y="21390"/>
                <wp:lineTo x="20871" y="21390"/>
                <wp:lineTo x="20871" y="0"/>
                <wp:lineTo x="0" y="0"/>
              </wp:wrapPolygon>
            </wp:wrapTight>
            <wp:docPr id="42" name="Obraz 42" descr="505px-POL_I%C5%82%C5%BCa_CO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5px-POL_I%C5%82%C5%BCa_COA_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981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47488" behindDoc="0" locked="0" layoutInCell="1" allowOverlap="1" wp14:anchorId="46EDD648" wp14:editId="7819492E">
                <wp:simplePos x="0" y="0"/>
                <wp:positionH relativeFrom="column">
                  <wp:posOffset>3982720</wp:posOffset>
                </wp:positionH>
                <wp:positionV relativeFrom="paragraph">
                  <wp:posOffset>335280</wp:posOffset>
                </wp:positionV>
                <wp:extent cx="1895475" cy="1304925"/>
                <wp:effectExtent l="0" t="0" r="9525" b="9525"/>
                <wp:wrapNone/>
                <wp:docPr id="86"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EDE7B" w14:textId="50667B1A" w:rsidR="004F4C70" w:rsidRDefault="00326969" w:rsidP="003A3CC9">
                            <w:pPr>
                              <w:spacing w:before="0" w:after="0" w:line="240" w:lineRule="auto"/>
                              <w:ind w:firstLine="709"/>
                              <w:rPr>
                                <w:sz w:val="20"/>
                                <w:szCs w:val="20"/>
                              </w:rPr>
                            </w:pPr>
                            <w:r>
                              <w:rPr>
                                <w:sz w:val="20"/>
                                <w:szCs w:val="20"/>
                              </w:rPr>
                              <w:t xml:space="preserve">Załącznik do Uchwały </w:t>
                            </w:r>
                          </w:p>
                          <w:p w14:paraId="422A51E5" w14:textId="13490C01" w:rsidR="004F4C70" w:rsidRDefault="00326969" w:rsidP="003A3CC9">
                            <w:pPr>
                              <w:spacing w:before="0" w:after="0" w:line="240" w:lineRule="auto"/>
                              <w:ind w:firstLine="709"/>
                              <w:rPr>
                                <w:sz w:val="20"/>
                                <w:szCs w:val="20"/>
                              </w:rPr>
                            </w:pPr>
                            <w:r>
                              <w:rPr>
                                <w:sz w:val="20"/>
                                <w:szCs w:val="20"/>
                              </w:rPr>
                              <w:t>Nr</w:t>
                            </w:r>
                            <w:r w:rsidR="00EF7D85">
                              <w:rPr>
                                <w:sz w:val="20"/>
                                <w:szCs w:val="20"/>
                              </w:rPr>
                              <w:t xml:space="preserve"> </w:t>
                            </w:r>
                            <w:r w:rsidR="00616564" w:rsidRPr="002F18E2">
                              <w:rPr>
                                <w:sz w:val="20"/>
                                <w:szCs w:val="20"/>
                              </w:rPr>
                              <w:t xml:space="preserve"> </w:t>
                            </w:r>
                          </w:p>
                          <w:p w14:paraId="187FE046" w14:textId="02064CCA" w:rsidR="004F4C70" w:rsidRDefault="00326969" w:rsidP="003A3CC9">
                            <w:pPr>
                              <w:spacing w:before="0" w:after="0" w:line="240" w:lineRule="auto"/>
                              <w:ind w:firstLine="709"/>
                              <w:rPr>
                                <w:sz w:val="20"/>
                                <w:szCs w:val="20"/>
                              </w:rPr>
                            </w:pPr>
                            <w:r>
                              <w:rPr>
                                <w:sz w:val="20"/>
                                <w:szCs w:val="20"/>
                              </w:rPr>
                              <w:t>Rady Miejskiej w Iłży</w:t>
                            </w:r>
                          </w:p>
                          <w:p w14:paraId="6CB82AF3" w14:textId="745E48CB" w:rsidR="00616564" w:rsidRPr="002F18E2" w:rsidRDefault="00EF7D85" w:rsidP="003A3CC9">
                            <w:pPr>
                              <w:spacing w:before="0" w:after="0" w:line="240" w:lineRule="auto"/>
                              <w:ind w:firstLine="709"/>
                              <w:rPr>
                                <w:sz w:val="20"/>
                                <w:szCs w:val="20"/>
                              </w:rPr>
                            </w:pPr>
                            <w:r>
                              <w:rPr>
                                <w:sz w:val="20"/>
                                <w:szCs w:val="20"/>
                              </w:rPr>
                              <w:t xml:space="preserve">z dnia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EDD648" id="_x0000_t202" coordsize="21600,21600" o:spt="202" path="m,l,21600r21600,l21600,xe">
                <v:stroke joinstyle="miter"/>
                <v:path gradientshapeok="t" o:connecttype="rect"/>
              </v:shapetype>
              <v:shape id="Pole tekstowe 54" o:spid="_x0000_s1026" type="#_x0000_t202" style="position:absolute;margin-left:313.6pt;margin-top:26.4pt;width:149.25pt;height:10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" fillcolor="white [3201]" stroked="f" strokeweight=".5pt">
                <v:path arrowok="t"/>
                <v:textbox>
                  <w:txbxContent>
                    <w:p w14:paraId="249EDE7B" w14:textId="50667B1A" w:rsidR="004F4C70" w:rsidRDefault="00326969" w:rsidP="003A3CC9">
                      <w:pPr>
                        <w:spacing w:before="0" w:after="0" w:line="240" w:lineRule="auto"/>
                        <w:ind w:firstLine="709"/>
                        <w:rPr>
                          <w:sz w:val="20"/>
                          <w:szCs w:val="20"/>
                        </w:rPr>
                      </w:pPr>
                      <w:r>
                        <w:rPr>
                          <w:sz w:val="20"/>
                          <w:szCs w:val="20"/>
                        </w:rPr>
                        <w:t xml:space="preserve">Załącznik do Uchwały </w:t>
                      </w:r>
                    </w:p>
                    <w:p w14:paraId="422A51E5" w14:textId="13490C01" w:rsidR="004F4C70" w:rsidRDefault="00326969" w:rsidP="003A3CC9">
                      <w:pPr>
                        <w:spacing w:before="0" w:after="0" w:line="240" w:lineRule="auto"/>
                        <w:ind w:firstLine="709"/>
                        <w:rPr>
                          <w:sz w:val="20"/>
                          <w:szCs w:val="20"/>
                        </w:rPr>
                      </w:pPr>
                      <w:r>
                        <w:rPr>
                          <w:sz w:val="20"/>
                          <w:szCs w:val="20"/>
                        </w:rPr>
                        <w:t>Nr</w:t>
                      </w:r>
                      <w:r w:rsidR="00EF7D85">
                        <w:rPr>
                          <w:sz w:val="20"/>
                          <w:szCs w:val="20"/>
                        </w:rPr>
                        <w:t xml:space="preserve"> </w:t>
                      </w:r>
                      <w:r w:rsidR="00616564" w:rsidRPr="002F18E2">
                        <w:rPr>
                          <w:sz w:val="20"/>
                          <w:szCs w:val="20"/>
                        </w:rPr>
                        <w:t xml:space="preserve"> </w:t>
                      </w:r>
                    </w:p>
                    <w:p w14:paraId="187FE046" w14:textId="02064CCA" w:rsidR="004F4C70" w:rsidRDefault="00326969" w:rsidP="003A3CC9">
                      <w:pPr>
                        <w:spacing w:before="0" w:after="0" w:line="240" w:lineRule="auto"/>
                        <w:ind w:firstLine="709"/>
                        <w:rPr>
                          <w:sz w:val="20"/>
                          <w:szCs w:val="20"/>
                        </w:rPr>
                      </w:pPr>
                      <w:r>
                        <w:rPr>
                          <w:sz w:val="20"/>
                          <w:szCs w:val="20"/>
                        </w:rPr>
                        <w:t>Rady Miejskiej w Iłży</w:t>
                      </w:r>
                    </w:p>
                    <w:p w14:paraId="6CB82AF3" w14:textId="745E48CB" w:rsidR="00616564" w:rsidRPr="002F18E2" w:rsidRDefault="00EF7D85" w:rsidP="003A3CC9">
                      <w:pPr>
                        <w:spacing w:before="0" w:after="0" w:line="240" w:lineRule="auto"/>
                        <w:ind w:firstLine="709"/>
                        <w:rPr>
                          <w:sz w:val="20"/>
                          <w:szCs w:val="20"/>
                        </w:rPr>
                      </w:pPr>
                      <w:r>
                        <w:rPr>
                          <w:sz w:val="20"/>
                          <w:szCs w:val="20"/>
                        </w:rPr>
                        <w:t xml:space="preserve">z dnia </w:t>
                      </w:r>
                      <w:bookmarkStart w:id="1" w:name="_GoBack"/>
                      <w:bookmarkEnd w:id="1"/>
                    </w:p>
                  </w:txbxContent>
                </v:textbox>
              </v:shape>
            </w:pict>
          </mc:Fallback>
        </mc:AlternateContent>
      </w:r>
    </w:p>
    <w:p w14:paraId="11F010B8" w14:textId="77777777" w:rsidR="00EB162B" w:rsidRPr="009529D3" w:rsidRDefault="00795E02" w:rsidP="00795E02">
      <w:pPr>
        <w:pStyle w:val="Tytu"/>
        <w:spacing w:after="0" w:line="276" w:lineRule="auto"/>
        <w:jc w:val="left"/>
        <w:outlineLvl w:val="9"/>
        <w:rPr>
          <w:rStyle w:val="Tytuksiki1"/>
          <w:b/>
          <w:bCs w:val="0"/>
          <w:smallCaps/>
          <w:spacing w:val="0"/>
          <w:sz w:val="48"/>
          <w:szCs w:val="84"/>
        </w:rPr>
      </w:pPr>
      <w:r>
        <w:rPr>
          <w:noProof/>
          <w:sz w:val="48"/>
          <w:szCs w:val="84"/>
          <w:lang w:eastAsia="pl-PL"/>
        </w:rPr>
        <mc:AlternateContent>
          <mc:Choice Requires="wps">
            <w:drawing>
              <wp:anchor distT="0" distB="0" distL="114300" distR="114300" simplePos="0" relativeHeight="251649536" behindDoc="1" locked="0" layoutInCell="1" allowOverlap="1" wp14:anchorId="4A1D9CCE" wp14:editId="21015748">
                <wp:simplePos x="0" y="0"/>
                <wp:positionH relativeFrom="margin">
                  <wp:posOffset>-1665606</wp:posOffset>
                </wp:positionH>
                <wp:positionV relativeFrom="paragraph">
                  <wp:posOffset>276225</wp:posOffset>
                </wp:positionV>
                <wp:extent cx="7820025" cy="1457325"/>
                <wp:effectExtent l="38100" t="38100" r="104775" b="104775"/>
                <wp:wrapNone/>
                <wp:docPr id="67" name="Prostokąt ze ściętym rogiem 67"/>
                <wp:cNvGraphicFramePr/>
                <a:graphic xmlns:a="http://schemas.openxmlformats.org/drawingml/2006/main">
                  <a:graphicData uri="http://schemas.microsoft.com/office/word/2010/wordprocessingShape">
                    <wps:wsp>
                      <wps:cNvSpPr/>
                      <wps:spPr>
                        <a:xfrm>
                          <a:off x="0" y="0"/>
                          <a:ext cx="7820025" cy="1457325"/>
                        </a:xfrm>
                        <a:prstGeom prst="snip1Rect">
                          <a:avLst>
                            <a:gd name="adj" fmla="val 23250"/>
                          </a:avLst>
                        </a:prstGeom>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D38AC" id="Prostokąt ze ściętym rogiem 67" o:spid="_x0000_s1026" style="position:absolute;margin-left:-131.15pt;margin-top:21.75pt;width:615.75pt;height:114.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820025,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" path="m,l7481197,r338828,338828l7820025,1457325,,1457325,,xe" fillcolor="#4a66ac [3204]" stroked="f" strokeweight="1.52778mm">
                <v:stroke linestyle="thickThin"/>
                <v:shadow on="t" color="black" opacity="26214f" origin="-.5,-.5" offset=".74836mm,.74836mm"/>
                <v:path arrowok="t" o:connecttype="custom" o:connectlocs="0,0;7481197,0;7820025,338828;7820025,1457325;0,1457325;0,0" o:connectangles="0,0,0,0,0,0"/>
                <w10:wrap anchorx="margin"/>
              </v:shape>
            </w:pict>
          </mc:Fallback>
        </mc:AlternateContent>
      </w:r>
    </w:p>
    <w:p w14:paraId="41BE0F20" w14:textId="17DC10A9" w:rsidR="00C878AB" w:rsidRPr="00E16C95" w:rsidRDefault="00E16C95" w:rsidP="00795E02">
      <w:pPr>
        <w:pStyle w:val="Tytu"/>
        <w:spacing w:before="600" w:after="0" w:line="240" w:lineRule="auto"/>
        <w:jc w:val="left"/>
        <w:outlineLvl w:val="9"/>
        <w:rPr>
          <w:rFonts w:ascii="Impact" w:hAnsi="Impact"/>
          <w:color w:val="FFFFFF" w:themeColor="background1"/>
          <w:sz w:val="72"/>
          <w:szCs w:val="72"/>
          <w14:shadow w14:blurRad="63500" w14:dist="50800" w14:dir="10800000" w14:sx="0" w14:sy="0" w14:kx="0" w14:ky="0" w14:algn="none">
            <w14:srgbClr w14:val="000000">
              <w14:alpha w14:val="50000"/>
            </w14:srgbClr>
          </w14:shadow>
        </w:rPr>
      </w:pPr>
      <w:r w:rsidRPr="00E16C95">
        <w:rPr>
          <w:rStyle w:val="Tytuksiki1"/>
          <w:rFonts w:ascii="Impact" w:hAnsi="Impact"/>
          <w:bCs w:val="0"/>
          <w:smallCaps/>
          <w:color w:val="FFFFFF" w:themeColor="background1"/>
          <w:spacing w:val="0"/>
          <w:sz w:val="72"/>
          <w:szCs w:val="72"/>
          <w14:shadow w14:blurRad="63500" w14:dist="50800" w14:dir="10800000" w14:sx="0" w14:sy="0" w14:kx="0" w14:ky="0" w14:algn="none">
            <w14:srgbClr w14:val="000000">
              <w14:alpha w14:val="50000"/>
            </w14:srgbClr>
          </w14:shadow>
        </w:rPr>
        <w:t>GMINNY PROGRAM OPIEKI NAD ZABYTKAMI NA LATA 2017-2020</w:t>
      </w:r>
    </w:p>
    <w:p w14:paraId="1BF7E95B" w14:textId="38A5A8C0" w:rsidR="00BD7CDE" w:rsidRDefault="00BD7CDE" w:rsidP="00BD7CDE">
      <w:pPr>
        <w:pStyle w:val="Podtytu"/>
        <w:spacing w:before="0" w:after="0"/>
        <w:jc w:val="both"/>
        <w:outlineLvl w:val="9"/>
        <w:rPr>
          <w:rFonts w:ascii="Impact" w:hAnsi="Impact"/>
          <w:color w:val="FFFFFF" w:themeColor="background1"/>
          <w:sz w:val="44"/>
          <w14:shadow w14:blurRad="63500" w14:dist="50800" w14:dir="10800000" w14:sx="0" w14:sy="0" w14:kx="0" w14:ky="0" w14:algn="none">
            <w14:srgbClr w14:val="000000">
              <w14:alpha w14:val="50000"/>
            </w14:srgbClr>
          </w14:shadow>
          <w14:textOutline w14:w="11112" w14:cap="flat" w14:cmpd="sng" w14:algn="ctr">
            <w14:noFill/>
            <w14:prstDash w14:val="solid"/>
            <w14:round/>
          </w14:textOutline>
        </w:rPr>
      </w:pPr>
      <w:r>
        <w:rPr>
          <w:noProof/>
          <w:lang w:eastAsia="pl-PL"/>
        </w:rPr>
        <mc:AlternateContent>
          <mc:Choice Requires="wps">
            <w:drawing>
              <wp:anchor distT="0" distB="0" distL="114300" distR="114300" simplePos="0" relativeHeight="251722240" behindDoc="1" locked="0" layoutInCell="1" allowOverlap="1" wp14:anchorId="7775B292" wp14:editId="1CCD4659">
                <wp:simplePos x="0" y="0"/>
                <wp:positionH relativeFrom="column">
                  <wp:posOffset>-1303655</wp:posOffset>
                </wp:positionH>
                <wp:positionV relativeFrom="paragraph">
                  <wp:posOffset>314324</wp:posOffset>
                </wp:positionV>
                <wp:extent cx="3867150" cy="695325"/>
                <wp:effectExtent l="0" t="0" r="0" b="9525"/>
                <wp:wrapNone/>
                <wp:docPr id="3" name="Prostokąt ze ściętym rogiem 3"/>
                <wp:cNvGraphicFramePr/>
                <a:graphic xmlns:a="http://schemas.openxmlformats.org/drawingml/2006/main">
                  <a:graphicData uri="http://schemas.microsoft.com/office/word/2010/wordprocessingShape">
                    <wps:wsp>
                      <wps:cNvSpPr/>
                      <wps:spPr>
                        <a:xfrm>
                          <a:off x="0" y="0"/>
                          <a:ext cx="3867150" cy="695325"/>
                        </a:xfrm>
                        <a:prstGeom prst="snip1Rect">
                          <a:avLst>
                            <a:gd name="adj" fmla="val 50000"/>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8CD3A" id="Prostokąt ze ściętym rogiem 3" o:spid="_x0000_s1026" style="position:absolute;margin-left:-102.65pt;margin-top:24.75pt;width:304.5pt;height:54.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71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" path="m,l3519488,r347662,347663l3867150,695325,,695325,,xe" fillcolor="#b5c0df [1300]" stroked="f" strokeweight="1.52778mm">
                <v:stroke linestyle="thickThin"/>
                <v:path arrowok="t" o:connecttype="custom" o:connectlocs="0,0;3519488,0;3867150,347663;3867150,695325;0,695325;0,0" o:connectangles="0,0,0,0,0,0"/>
              </v:shape>
            </w:pict>
          </mc:Fallback>
        </mc:AlternateContent>
      </w:r>
    </w:p>
    <w:p w14:paraId="5B14296B" w14:textId="2FEE660F" w:rsidR="00BD7CDE" w:rsidRPr="00BD7CDE" w:rsidRDefault="00FE68D6" w:rsidP="00BD7CDE">
      <w:pPr>
        <w:pStyle w:val="Podtytu"/>
        <w:spacing w:before="0" w:after="0"/>
        <w:jc w:val="both"/>
        <w:outlineLvl w:val="9"/>
        <w:rPr>
          <w:rFonts w:ascii="Impact" w:hAnsi="Impact"/>
          <w:color w:val="FFFFFF" w:themeColor="background1"/>
          <w:sz w:val="44"/>
          <w14:shadow w14:blurRad="63500" w14:dist="50800" w14:dir="10800000" w14:sx="0" w14:sy="0" w14:kx="0" w14:ky="0" w14:algn="none">
            <w14:srgbClr w14:val="000000">
              <w14:alpha w14:val="50000"/>
            </w14:srgbClr>
          </w14:shadow>
          <w14:textOutline w14:w="11112" w14:cap="flat" w14:cmpd="sng" w14:algn="ctr">
            <w14:noFill/>
            <w14:prstDash w14:val="solid"/>
            <w14:round/>
          </w14:textOutline>
        </w:rPr>
      </w:pPr>
      <w:r>
        <w:rPr>
          <w:rFonts w:ascii="Impact" w:hAnsi="Impact"/>
          <w:color w:val="FFFFFF" w:themeColor="background1"/>
          <w:sz w:val="44"/>
          <w14:shadow w14:blurRad="63500" w14:dist="50800" w14:dir="10800000" w14:sx="0" w14:sy="0" w14:kx="0" w14:ky="0" w14:algn="none">
            <w14:srgbClr w14:val="000000">
              <w14:alpha w14:val="50000"/>
            </w14:srgbClr>
          </w14:shadow>
          <w14:textOutline w14:w="11112" w14:cap="flat" w14:cmpd="sng" w14:algn="ctr">
            <w14:noFill/>
            <w14:prstDash w14:val="solid"/>
            <w14:round/>
          </w14:textOutline>
        </w:rPr>
        <w:t>DLA GMINY</w:t>
      </w:r>
      <w:r w:rsidR="00E16C95">
        <w:rPr>
          <w:rFonts w:ascii="Impact" w:hAnsi="Impact"/>
          <w:color w:val="FFFFFF" w:themeColor="background1"/>
          <w:sz w:val="44"/>
          <w14:shadow w14:blurRad="63500" w14:dist="50800" w14:dir="10800000" w14:sx="0" w14:sy="0" w14:kx="0" w14:ky="0" w14:algn="none">
            <w14:srgbClr w14:val="000000">
              <w14:alpha w14:val="50000"/>
            </w14:srgbClr>
          </w14:shadow>
          <w14:textOutline w14:w="11112" w14:cap="flat" w14:cmpd="sng" w14:algn="ctr">
            <w14:noFill/>
            <w14:prstDash w14:val="solid"/>
            <w14:round/>
          </w14:textOutline>
        </w:rPr>
        <w:t xml:space="preserve"> IŁŻA</w:t>
      </w:r>
    </w:p>
    <w:p w14:paraId="214BA7BD" w14:textId="2D6B90FB" w:rsidR="00FF0CCF" w:rsidRDefault="00BD7CDE" w:rsidP="00A0199B">
      <w:pPr>
        <w:spacing w:before="140"/>
      </w:pPr>
      <w:r w:rsidRPr="00BD7CDE">
        <w:rPr>
          <w:noProof/>
          <w:lang w:eastAsia="pl-PL"/>
        </w:rPr>
        <w:drawing>
          <wp:inline distT="0" distB="0" distL="0" distR="0" wp14:anchorId="45F987E7" wp14:editId="12A5A8AE">
            <wp:extent cx="1713600" cy="2520000"/>
            <wp:effectExtent l="0" t="0" r="1270" b="0"/>
            <wp:docPr id="38" name="Obraz 38" descr="C:\Users\Agnieszka\Downloads\2000px-Obiekt_zabytkowy_zna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Downloads\2000px-Obiekt_zabytkowy_znak.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600" cy="2520000"/>
                    </a:xfrm>
                    <a:prstGeom prst="rect">
                      <a:avLst/>
                    </a:prstGeom>
                    <a:noFill/>
                    <a:ln>
                      <a:noFill/>
                    </a:ln>
                  </pic:spPr>
                </pic:pic>
              </a:graphicData>
            </a:graphic>
          </wp:inline>
        </w:drawing>
      </w:r>
    </w:p>
    <w:p w14:paraId="2E61DD7B" w14:textId="77777777" w:rsidR="00FF0CCF" w:rsidRDefault="00FF0CCF" w:rsidP="00FF0CCF"/>
    <w:p w14:paraId="7B7A969D" w14:textId="77777777" w:rsidR="00FF0CCF" w:rsidRDefault="00FF0CCF" w:rsidP="00FF0CCF"/>
    <w:p w14:paraId="28F10A8F" w14:textId="77777777" w:rsidR="0009164A" w:rsidRDefault="0009164A" w:rsidP="006145FA"/>
    <w:p w14:paraId="4A4CD674" w14:textId="77777777" w:rsidR="00A87ACC" w:rsidRDefault="00A87ACC" w:rsidP="00D34351"/>
    <w:p w14:paraId="04544EC9" w14:textId="77777777" w:rsidR="00DD341B" w:rsidRDefault="00DD341B" w:rsidP="00D34351"/>
    <w:p w14:paraId="1AFFD0C0" w14:textId="71E0FF64" w:rsidR="00C03306" w:rsidRDefault="00C03306" w:rsidP="00D34351"/>
    <w:p w14:paraId="62F80FF8" w14:textId="5FB2914B" w:rsidR="00F13C57" w:rsidRDefault="00DD341B" w:rsidP="00F13C57">
      <w:pPr>
        <w:jc w:val="left"/>
      </w:pPr>
      <w:r>
        <w:rPr>
          <w:noProof/>
          <w:lang w:eastAsia="pl-PL"/>
        </w:rPr>
        <mc:AlternateContent>
          <mc:Choice Requires="wps">
            <w:drawing>
              <wp:anchor distT="45720" distB="45720" distL="114300" distR="114300" simplePos="0" relativeHeight="251650560" behindDoc="0" locked="0" layoutInCell="1" allowOverlap="1" wp14:anchorId="7271536F" wp14:editId="6F424396">
                <wp:simplePos x="0" y="0"/>
                <wp:positionH relativeFrom="margin">
                  <wp:align>center</wp:align>
                </wp:positionH>
                <wp:positionV relativeFrom="paragraph">
                  <wp:posOffset>8890</wp:posOffset>
                </wp:positionV>
                <wp:extent cx="3829050" cy="1404620"/>
                <wp:effectExtent l="0" t="0" r="0" b="0"/>
                <wp:wrapNone/>
                <wp:docPr id="3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404620"/>
                        </a:xfrm>
                        <a:prstGeom prst="rect">
                          <a:avLst/>
                        </a:prstGeom>
                        <a:noFill/>
                        <a:ln w="9525">
                          <a:noFill/>
                          <a:miter lim="800000"/>
                          <a:headEnd/>
                          <a:tailEnd/>
                        </a:ln>
                      </wps:spPr>
                      <wps:txbx>
                        <w:txbxContent>
                          <w:p w14:paraId="7730ED0E" w14:textId="52C3754D" w:rsidR="00616564" w:rsidRPr="000B043B" w:rsidRDefault="00616564" w:rsidP="00DD341B">
                            <w:pPr>
                              <w:pStyle w:val="Stopka"/>
                              <w:jc w:val="center"/>
                              <w:rPr>
                                <w:color w:val="242852" w:themeColor="text2"/>
                              </w:rPr>
                            </w:pPr>
                            <w:r>
                              <w:rPr>
                                <w:color w:val="242852" w:themeColor="text2"/>
                              </w:rPr>
                              <w:t>Iłża 2016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1536F" id="Pole tekstowe 2" o:spid="_x0000_s1027" type="#_x0000_t202" style="position:absolute;margin-left:0;margin-top:.7pt;width:301.5pt;height:110.6pt;z-index:2516505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" filled="f" stroked="f">
                <v:textbox style="mso-fit-shape-to-text:t">
                  <w:txbxContent>
                    <w:p w14:paraId="7730ED0E" w14:textId="52C3754D" w:rsidR="00616564" w:rsidRPr="000B043B" w:rsidRDefault="00616564" w:rsidP="00DD341B">
                      <w:pPr>
                        <w:pStyle w:val="Stopka"/>
                        <w:jc w:val="center"/>
                        <w:rPr>
                          <w:color w:val="242852" w:themeColor="text2"/>
                        </w:rPr>
                      </w:pPr>
                      <w:r>
                        <w:rPr>
                          <w:color w:val="242852" w:themeColor="text2"/>
                        </w:rPr>
                        <w:t>Iłża 2016 r.</w:t>
                      </w:r>
                    </w:p>
                  </w:txbxContent>
                </v:textbox>
                <w10:wrap anchorx="margin"/>
              </v:shape>
            </w:pict>
          </mc:Fallback>
        </mc:AlternateContent>
      </w:r>
    </w:p>
    <w:p w14:paraId="61897C1A" w14:textId="217D65F4" w:rsidR="00F13C57" w:rsidRDefault="004B53DA" w:rsidP="00DD341B">
      <w:pPr>
        <w:jc w:val="left"/>
      </w:pPr>
      <w:r w:rsidRPr="004030F9">
        <w:rPr>
          <w:noProof/>
          <w:lang w:eastAsia="pl-PL"/>
        </w:rPr>
        <w:lastRenderedPageBreak/>
        <w:drawing>
          <wp:anchor distT="0" distB="0" distL="114300" distR="114300" simplePos="0" relativeHeight="251654656" behindDoc="0" locked="0" layoutInCell="1" allowOverlap="1" wp14:anchorId="4D20DE1B" wp14:editId="6E811C2C">
            <wp:simplePos x="0" y="0"/>
            <wp:positionH relativeFrom="column">
              <wp:posOffset>-377190</wp:posOffset>
            </wp:positionH>
            <wp:positionV relativeFrom="paragraph">
              <wp:posOffset>375920</wp:posOffset>
            </wp:positionV>
            <wp:extent cx="3838575" cy="1476375"/>
            <wp:effectExtent l="0" t="0" r="9525" b="9525"/>
            <wp:wrapSquare wrapText="bothSides"/>
            <wp:docPr id="14" name="Obraz 0" descr="logo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CDE.jpg"/>
                    <pic:cNvPicPr>
                      <a:picLocks noChangeAspect="1" noChangeArrowheads="1"/>
                    </pic:cNvPicPr>
                  </pic:nvPicPr>
                  <pic:blipFill>
                    <a:blip r:embed="rId10" cstate="print"/>
                    <a:srcRect/>
                    <a:stretch>
                      <a:fillRect/>
                    </a:stretch>
                  </pic:blipFill>
                  <pic:spPr bwMode="auto">
                    <a:xfrm>
                      <a:off x="0" y="0"/>
                      <a:ext cx="3838575" cy="1476375"/>
                    </a:xfrm>
                    <a:prstGeom prst="rect">
                      <a:avLst/>
                    </a:prstGeom>
                    <a:noFill/>
                    <a:ln w="9525">
                      <a:noFill/>
                      <a:miter lim="800000"/>
                      <a:headEnd/>
                      <a:tailEnd/>
                    </a:ln>
                  </pic:spPr>
                </pic:pic>
              </a:graphicData>
            </a:graphic>
          </wp:anchor>
        </w:drawing>
      </w:r>
      <w:r w:rsidR="00FF0CCF" w:rsidRPr="006314D4">
        <w:t>Opracowanie:</w:t>
      </w:r>
    </w:p>
    <w:p w14:paraId="726AD792" w14:textId="3BFE2FD2" w:rsidR="00FF0CCF" w:rsidRPr="004030F9" w:rsidRDefault="00FF0CCF" w:rsidP="00F13C57">
      <w:pPr>
        <w:jc w:val="left"/>
      </w:pPr>
    </w:p>
    <w:p w14:paraId="07DCEBFC" w14:textId="77777777" w:rsidR="00FF0CCF" w:rsidRPr="004030F9" w:rsidRDefault="00FF0CCF" w:rsidP="00FF0CCF">
      <w:pPr>
        <w:ind w:left="850"/>
      </w:pPr>
    </w:p>
    <w:p w14:paraId="4155E469" w14:textId="77777777" w:rsidR="00FF0CCF" w:rsidRPr="004030F9" w:rsidRDefault="00FF0CCF" w:rsidP="00FF0CCF">
      <w:pPr>
        <w:ind w:left="850"/>
      </w:pPr>
    </w:p>
    <w:p w14:paraId="17285D06" w14:textId="77777777" w:rsidR="00FF0CCF" w:rsidRPr="004030F9" w:rsidRDefault="00FF0CCF" w:rsidP="00FF0CCF">
      <w:pPr>
        <w:ind w:left="850"/>
      </w:pPr>
    </w:p>
    <w:p w14:paraId="02857099" w14:textId="77777777" w:rsidR="00FF0CCF" w:rsidRPr="004030F9" w:rsidRDefault="00E10C08" w:rsidP="00FF0CCF">
      <w:pPr>
        <w:ind w:left="850"/>
      </w:pPr>
      <w:r>
        <w:rPr>
          <w:noProof/>
          <w:lang w:eastAsia="pl-PL"/>
        </w:rPr>
        <mc:AlternateContent>
          <mc:Choice Requires="wps">
            <w:drawing>
              <wp:anchor distT="4294967294" distB="4294967294" distL="114300" distR="114300" simplePos="0" relativeHeight="251652608" behindDoc="0" locked="0" layoutInCell="1" allowOverlap="1" wp14:anchorId="65C1EA89" wp14:editId="6A22C815">
                <wp:simplePos x="0" y="0"/>
                <wp:positionH relativeFrom="column">
                  <wp:posOffset>240665</wp:posOffset>
                </wp:positionH>
                <wp:positionV relativeFrom="paragraph">
                  <wp:posOffset>213995</wp:posOffset>
                </wp:positionV>
                <wp:extent cx="2700000" cy="0"/>
                <wp:effectExtent l="0" t="0" r="24765" b="19050"/>
                <wp:wrapNone/>
                <wp:docPr id="7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00" cy="0"/>
                        </a:xfrm>
                        <a:prstGeom prst="straightConnector1">
                          <a:avLst/>
                        </a:prstGeom>
                        <a:ln w="19050">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D8A64" id="_x0000_t32" coordsize="21600,21600" o:spt="32" o:oned="t" path="m,l21600,21600e" filled="f">
                <v:path arrowok="t" fillok="f" o:connecttype="none"/>
                <o:lock v:ext="edit" shapetype="t"/>
              </v:shapetype>
              <v:shape id="AutoShape 10" o:spid="_x0000_s1026" type="#_x0000_t32" style="position:absolute;margin-left:18.95pt;margin-top:16.85pt;width:212.6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" strokecolor="#9d90a0 [3209]" strokeweight="1.5pt"/>
            </w:pict>
          </mc:Fallback>
        </mc:AlternateContent>
      </w:r>
    </w:p>
    <w:p w14:paraId="543D40A6" w14:textId="6FFE3942" w:rsidR="00FF0CCF" w:rsidRPr="00DD341B" w:rsidRDefault="00FF0CCF" w:rsidP="004B53DA">
      <w:pPr>
        <w:ind w:firstLine="357"/>
        <w:rPr>
          <w:b/>
        </w:rPr>
      </w:pPr>
      <w:r w:rsidRPr="00DD341B">
        <w:rPr>
          <w:b/>
        </w:rPr>
        <w:t>Centrum Doradztwa Energetycznego Sp. z o.o.</w:t>
      </w:r>
    </w:p>
    <w:p w14:paraId="4CE5FA72" w14:textId="77777777" w:rsidR="00FF0CCF" w:rsidRPr="00DD341B" w:rsidRDefault="00FF0CCF" w:rsidP="00DD341B">
      <w:pPr>
        <w:ind w:left="357"/>
      </w:pPr>
    </w:p>
    <w:p w14:paraId="2DC5C59A" w14:textId="77777777" w:rsidR="00FF0CCF" w:rsidRPr="004B53DA" w:rsidRDefault="00FF0CCF" w:rsidP="004B53DA">
      <w:pPr>
        <w:ind w:left="357"/>
        <w:rPr>
          <w:b/>
        </w:rPr>
      </w:pPr>
      <w:r w:rsidRPr="004B53DA">
        <w:rPr>
          <w:b/>
        </w:rPr>
        <w:t>Biuro:</w:t>
      </w:r>
    </w:p>
    <w:p w14:paraId="173A64C9" w14:textId="77777777" w:rsidR="00FF0CCF" w:rsidRPr="004B53DA" w:rsidRDefault="00FF0CCF" w:rsidP="00DD341B">
      <w:pPr>
        <w:ind w:left="357"/>
      </w:pPr>
      <w:r w:rsidRPr="004B53DA">
        <w:t>ul. Krakowska 11</w:t>
      </w:r>
    </w:p>
    <w:p w14:paraId="36394392" w14:textId="77777777" w:rsidR="00FF0CCF" w:rsidRPr="004B53DA" w:rsidRDefault="00FF0CCF" w:rsidP="00DD341B">
      <w:pPr>
        <w:ind w:left="357"/>
      </w:pPr>
      <w:r w:rsidRPr="004B53DA">
        <w:t>43-190 Mikołów</w:t>
      </w:r>
    </w:p>
    <w:p w14:paraId="4DE1F5A1" w14:textId="77777777" w:rsidR="00FF0CCF" w:rsidRPr="004B53DA" w:rsidRDefault="00FF0CCF" w:rsidP="00DD341B">
      <w:pPr>
        <w:ind w:left="357"/>
      </w:pPr>
    </w:p>
    <w:p w14:paraId="7099072A" w14:textId="77777777" w:rsidR="00FF0CCF" w:rsidRPr="004B53DA" w:rsidRDefault="00FF0CCF" w:rsidP="00DD341B">
      <w:pPr>
        <w:ind w:left="357"/>
        <w:rPr>
          <w:b/>
        </w:rPr>
      </w:pPr>
      <w:r w:rsidRPr="004B53DA">
        <w:rPr>
          <w:b/>
        </w:rPr>
        <w:t>Tel/fax: 32 326 78 16</w:t>
      </w:r>
    </w:p>
    <w:p w14:paraId="39B4C2C1" w14:textId="77777777" w:rsidR="00FF0CCF" w:rsidRPr="004B53DA" w:rsidRDefault="00FF0CCF" w:rsidP="00DD341B">
      <w:pPr>
        <w:ind w:left="357"/>
        <w:rPr>
          <w:lang w:val="en-US"/>
        </w:rPr>
      </w:pPr>
      <w:r w:rsidRPr="004B53DA">
        <w:rPr>
          <w:lang w:val="en-US"/>
        </w:rPr>
        <w:t>e-mail: biuro@ekocde.pl</w:t>
      </w:r>
    </w:p>
    <w:p w14:paraId="66A0408D" w14:textId="77777777" w:rsidR="00F13C57" w:rsidRPr="004B53DA" w:rsidRDefault="00F13C57" w:rsidP="00DD341B">
      <w:pPr>
        <w:ind w:left="357"/>
        <w:rPr>
          <w:b/>
          <w:lang w:val="en-US"/>
        </w:rPr>
      </w:pPr>
    </w:p>
    <w:p w14:paraId="2CD94448" w14:textId="77777777" w:rsidR="00FF0CCF" w:rsidRPr="004B53DA" w:rsidRDefault="00FF0CCF" w:rsidP="00DD341B">
      <w:pPr>
        <w:ind w:left="357"/>
        <w:rPr>
          <w:b/>
          <w:lang w:val="en-US"/>
        </w:rPr>
      </w:pPr>
      <w:r w:rsidRPr="004B53DA">
        <w:rPr>
          <w:b/>
          <w:lang w:val="en-US"/>
        </w:rPr>
        <w:t>Zespół autorów:</w:t>
      </w:r>
    </w:p>
    <w:p w14:paraId="54163EA1" w14:textId="746D9933" w:rsidR="0024508D" w:rsidRPr="00571D36" w:rsidRDefault="0024508D" w:rsidP="00DD341B">
      <w:pPr>
        <w:ind w:left="357"/>
      </w:pPr>
      <w:r w:rsidRPr="00571D36">
        <w:t>Tomasz Pilch</w:t>
      </w:r>
    </w:p>
    <w:p w14:paraId="0D3B6C15" w14:textId="23B0F8D9" w:rsidR="00473689" w:rsidRPr="00571D36" w:rsidRDefault="00473689" w:rsidP="00473689">
      <w:pPr>
        <w:ind w:left="357"/>
      </w:pPr>
      <w:r w:rsidRPr="00571D36">
        <w:t>Martyna Gajda</w:t>
      </w:r>
    </w:p>
    <w:p w14:paraId="7C7B9BAC" w14:textId="77777777" w:rsidR="004B53DA" w:rsidRPr="00571D36" w:rsidRDefault="004B53DA" w:rsidP="004B53DA">
      <w:pPr>
        <w:ind w:left="357"/>
      </w:pPr>
      <w:r w:rsidRPr="00571D36">
        <w:t>Klaudia Moroń</w:t>
      </w:r>
    </w:p>
    <w:p w14:paraId="2D100188" w14:textId="77777777" w:rsidR="004B53DA" w:rsidRPr="00571D36" w:rsidRDefault="004B53DA" w:rsidP="004B53DA">
      <w:pPr>
        <w:ind w:left="357"/>
      </w:pPr>
      <w:r w:rsidRPr="00571D36">
        <w:t>Michał Mroskowiak</w:t>
      </w:r>
    </w:p>
    <w:p w14:paraId="3D9DD947" w14:textId="5A17958C" w:rsidR="004B53DA" w:rsidRPr="00571D36" w:rsidRDefault="004B53DA" w:rsidP="004B53DA">
      <w:pPr>
        <w:ind w:left="357"/>
      </w:pPr>
      <w:r w:rsidRPr="00571D36">
        <w:t>Wojciech Płachetka</w:t>
      </w:r>
    </w:p>
    <w:p w14:paraId="3CCE98B4" w14:textId="77777777" w:rsidR="00FF0CCF" w:rsidRDefault="00FF0CCF" w:rsidP="00FF0CCF"/>
    <w:bookmarkStart w:id="1" w:name="_Toc446043834" w:displacedByCustomXml="next"/>
    <w:bookmarkStart w:id="2" w:name="_Toc428348815" w:displacedByCustomXml="next"/>
    <w:bookmarkStart w:id="3" w:name="_Toc427236612" w:displacedByCustomXml="next"/>
    <w:bookmarkStart w:id="4" w:name="_Toc427068413" w:displacedByCustomXml="next"/>
    <w:bookmarkStart w:id="5" w:name="_Toc439072645" w:displacedByCustomXml="next"/>
    <w:bookmarkStart w:id="6" w:name="_Toc469575894" w:displacedByCustomXml="next"/>
    <w:bookmarkStart w:id="7" w:name="_Toc401062312" w:displacedByCustomXml="next"/>
    <w:sdt>
      <w:sdtPr>
        <w:rPr>
          <w:rFonts w:ascii="Calibri Light" w:eastAsiaTheme="majorEastAsia" w:hAnsi="Calibri Light"/>
          <w:b/>
          <w:bCs w:val="0"/>
          <w:noProof/>
          <w:color w:val="auto"/>
          <w:sz w:val="22"/>
          <w:szCs w:val="22"/>
          <w14:textOutline w14:w="0" w14:cap="rnd" w14:cmpd="sng" w14:algn="ctr">
            <w14:noFill/>
            <w14:prstDash w14:val="solid"/>
            <w14:bevel/>
          </w14:textOutline>
        </w:rPr>
        <w:id w:val="-1204012085"/>
        <w:docPartObj>
          <w:docPartGallery w:val="Table of Contents"/>
          <w:docPartUnique/>
        </w:docPartObj>
      </w:sdtPr>
      <w:sdtEndPr/>
      <w:sdtContent>
        <w:p w14:paraId="658A29AB" w14:textId="77777777" w:rsidR="005E510C" w:rsidRDefault="00DA0585" w:rsidP="00795E02">
          <w:pPr>
            <w:pStyle w:val="Czci"/>
            <w:rPr>
              <w:noProof/>
            </w:rPr>
          </w:pPr>
          <w:r>
            <w:t>Spis treści</w:t>
          </w:r>
          <w:bookmarkEnd w:id="6"/>
          <w:bookmarkEnd w:id="5"/>
          <w:bookmarkEnd w:id="4"/>
          <w:bookmarkEnd w:id="3"/>
          <w:bookmarkEnd w:id="2"/>
          <w:bookmarkEnd w:id="1"/>
          <w:r>
            <w:fldChar w:fldCharType="begin"/>
          </w:r>
          <w:r>
            <w:instrText xml:space="preserve"> TOC \o "1-3" \h \z \u </w:instrText>
          </w:r>
          <w:r>
            <w:fldChar w:fldCharType="separate"/>
          </w:r>
        </w:p>
        <w:p w14:paraId="0B30286A" w14:textId="7A5D50CD" w:rsidR="005E510C" w:rsidRDefault="00350F56">
          <w:pPr>
            <w:pStyle w:val="Spistreci1"/>
            <w:rPr>
              <w:rFonts w:asciiTheme="minorHAnsi" w:eastAsiaTheme="minorEastAsia" w:hAnsiTheme="minorHAnsi" w:cstheme="minorBidi"/>
              <w:b w:val="0"/>
              <w:lang w:eastAsia="pl-PL"/>
            </w:rPr>
          </w:pPr>
          <w:hyperlink w:anchor="_Toc469575894" w:history="1">
            <w:r w:rsidR="005E510C" w:rsidRPr="00C67572">
              <w:rPr>
                <w:rStyle w:val="Hipercze"/>
              </w:rPr>
              <w:t>Spis treści</w:t>
            </w:r>
            <w:r w:rsidR="005E510C">
              <w:rPr>
                <w:webHidden/>
              </w:rPr>
              <w:tab/>
            </w:r>
            <w:r w:rsidR="005E510C">
              <w:rPr>
                <w:webHidden/>
              </w:rPr>
              <w:fldChar w:fldCharType="begin"/>
            </w:r>
            <w:r w:rsidR="005E510C">
              <w:rPr>
                <w:webHidden/>
              </w:rPr>
              <w:instrText xml:space="preserve"> PAGEREF _Toc469575894 \h </w:instrText>
            </w:r>
            <w:r w:rsidR="005E510C">
              <w:rPr>
                <w:webHidden/>
              </w:rPr>
            </w:r>
            <w:r w:rsidR="005E510C">
              <w:rPr>
                <w:webHidden/>
              </w:rPr>
              <w:fldChar w:fldCharType="separate"/>
            </w:r>
            <w:r w:rsidR="004F4C70">
              <w:rPr>
                <w:webHidden/>
              </w:rPr>
              <w:t>3</w:t>
            </w:r>
            <w:r w:rsidR="005E510C">
              <w:rPr>
                <w:webHidden/>
              </w:rPr>
              <w:fldChar w:fldCharType="end"/>
            </w:r>
          </w:hyperlink>
        </w:p>
        <w:p w14:paraId="518B2CAB" w14:textId="0837099A" w:rsidR="005E510C" w:rsidRDefault="00350F56">
          <w:pPr>
            <w:pStyle w:val="Spistreci2"/>
            <w:rPr>
              <w:rFonts w:asciiTheme="minorHAnsi" w:eastAsiaTheme="minorEastAsia" w:hAnsiTheme="minorHAnsi" w:cstheme="minorBidi"/>
              <w:noProof/>
              <w:lang w:eastAsia="pl-PL"/>
            </w:rPr>
          </w:pPr>
          <w:hyperlink w:anchor="_Toc469575895" w:history="1">
            <w:r w:rsidR="005E510C" w:rsidRPr="00C67572">
              <w:rPr>
                <w:rStyle w:val="Hipercze"/>
                <w:rFonts w:eastAsiaTheme="majorEastAsia"/>
                <w:noProof/>
              </w:rPr>
              <w:t>1.</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Wstęp</w:t>
            </w:r>
            <w:r w:rsidR="005E510C">
              <w:rPr>
                <w:noProof/>
                <w:webHidden/>
              </w:rPr>
              <w:tab/>
            </w:r>
            <w:r w:rsidR="005E510C">
              <w:rPr>
                <w:noProof/>
                <w:webHidden/>
              </w:rPr>
              <w:fldChar w:fldCharType="begin"/>
            </w:r>
            <w:r w:rsidR="005E510C">
              <w:rPr>
                <w:noProof/>
                <w:webHidden/>
              </w:rPr>
              <w:instrText xml:space="preserve"> PAGEREF _Toc469575895 \h </w:instrText>
            </w:r>
            <w:r w:rsidR="005E510C">
              <w:rPr>
                <w:noProof/>
                <w:webHidden/>
              </w:rPr>
            </w:r>
            <w:r w:rsidR="005E510C">
              <w:rPr>
                <w:noProof/>
                <w:webHidden/>
              </w:rPr>
              <w:fldChar w:fldCharType="separate"/>
            </w:r>
            <w:r w:rsidR="004F4C70">
              <w:rPr>
                <w:noProof/>
                <w:webHidden/>
              </w:rPr>
              <w:t>4</w:t>
            </w:r>
            <w:r w:rsidR="005E510C">
              <w:rPr>
                <w:noProof/>
                <w:webHidden/>
              </w:rPr>
              <w:fldChar w:fldCharType="end"/>
            </w:r>
          </w:hyperlink>
        </w:p>
        <w:p w14:paraId="633D84DE" w14:textId="1D15F6D4" w:rsidR="005E510C" w:rsidRDefault="00350F56">
          <w:pPr>
            <w:pStyle w:val="Spistreci2"/>
            <w:rPr>
              <w:rFonts w:asciiTheme="minorHAnsi" w:eastAsiaTheme="minorEastAsia" w:hAnsiTheme="minorHAnsi" w:cstheme="minorBidi"/>
              <w:noProof/>
              <w:lang w:eastAsia="pl-PL"/>
            </w:rPr>
          </w:pPr>
          <w:hyperlink w:anchor="_Toc469575896" w:history="1">
            <w:r w:rsidR="005E510C" w:rsidRPr="00C67572">
              <w:rPr>
                <w:rStyle w:val="Hipercze"/>
                <w:rFonts w:eastAsiaTheme="majorEastAsia"/>
                <w:noProof/>
              </w:rPr>
              <w:t>2.</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Podstawa prawna opracowania gminnego programu opieki nad zabytkami</w:t>
            </w:r>
            <w:r w:rsidR="005E510C">
              <w:rPr>
                <w:noProof/>
                <w:webHidden/>
              </w:rPr>
              <w:tab/>
            </w:r>
            <w:r w:rsidR="005E510C">
              <w:rPr>
                <w:noProof/>
                <w:webHidden/>
              </w:rPr>
              <w:fldChar w:fldCharType="begin"/>
            </w:r>
            <w:r w:rsidR="005E510C">
              <w:rPr>
                <w:noProof/>
                <w:webHidden/>
              </w:rPr>
              <w:instrText xml:space="preserve"> PAGEREF _Toc469575896 \h </w:instrText>
            </w:r>
            <w:r w:rsidR="005E510C">
              <w:rPr>
                <w:noProof/>
                <w:webHidden/>
              </w:rPr>
            </w:r>
            <w:r w:rsidR="005E510C">
              <w:rPr>
                <w:noProof/>
                <w:webHidden/>
              </w:rPr>
              <w:fldChar w:fldCharType="separate"/>
            </w:r>
            <w:r w:rsidR="004F4C70">
              <w:rPr>
                <w:noProof/>
                <w:webHidden/>
              </w:rPr>
              <w:t>5</w:t>
            </w:r>
            <w:r w:rsidR="005E510C">
              <w:rPr>
                <w:noProof/>
                <w:webHidden/>
              </w:rPr>
              <w:fldChar w:fldCharType="end"/>
            </w:r>
          </w:hyperlink>
        </w:p>
        <w:p w14:paraId="4A1F364E" w14:textId="18C63B2C" w:rsidR="005E510C" w:rsidRDefault="00350F56">
          <w:pPr>
            <w:pStyle w:val="Spistreci2"/>
            <w:rPr>
              <w:rFonts w:asciiTheme="minorHAnsi" w:eastAsiaTheme="minorEastAsia" w:hAnsiTheme="minorHAnsi" w:cstheme="minorBidi"/>
              <w:noProof/>
              <w:lang w:eastAsia="pl-PL"/>
            </w:rPr>
          </w:pPr>
          <w:hyperlink w:anchor="_Toc469575897" w:history="1">
            <w:r w:rsidR="005E510C" w:rsidRPr="00C67572">
              <w:rPr>
                <w:rStyle w:val="Hipercze"/>
                <w:rFonts w:eastAsiaTheme="majorEastAsia"/>
                <w:noProof/>
              </w:rPr>
              <w:t>3.</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Uwarunkowania prawne ochrony i opieki nad zabytkami w Polsce</w:t>
            </w:r>
            <w:r w:rsidR="005E510C">
              <w:rPr>
                <w:noProof/>
                <w:webHidden/>
              </w:rPr>
              <w:tab/>
            </w:r>
            <w:r w:rsidR="005E510C">
              <w:rPr>
                <w:noProof/>
                <w:webHidden/>
              </w:rPr>
              <w:fldChar w:fldCharType="begin"/>
            </w:r>
            <w:r w:rsidR="005E510C">
              <w:rPr>
                <w:noProof/>
                <w:webHidden/>
              </w:rPr>
              <w:instrText xml:space="preserve"> PAGEREF _Toc469575897 \h </w:instrText>
            </w:r>
            <w:r w:rsidR="005E510C">
              <w:rPr>
                <w:noProof/>
                <w:webHidden/>
              </w:rPr>
            </w:r>
            <w:r w:rsidR="005E510C">
              <w:rPr>
                <w:noProof/>
                <w:webHidden/>
              </w:rPr>
              <w:fldChar w:fldCharType="separate"/>
            </w:r>
            <w:r w:rsidR="004F4C70">
              <w:rPr>
                <w:noProof/>
                <w:webHidden/>
              </w:rPr>
              <w:t>6</w:t>
            </w:r>
            <w:r w:rsidR="005E510C">
              <w:rPr>
                <w:noProof/>
                <w:webHidden/>
              </w:rPr>
              <w:fldChar w:fldCharType="end"/>
            </w:r>
          </w:hyperlink>
        </w:p>
        <w:p w14:paraId="2A731944" w14:textId="00A240D9" w:rsidR="005E510C" w:rsidRDefault="00350F56">
          <w:pPr>
            <w:pStyle w:val="Spistreci2"/>
            <w:rPr>
              <w:rFonts w:asciiTheme="minorHAnsi" w:eastAsiaTheme="minorEastAsia" w:hAnsiTheme="minorHAnsi" w:cstheme="minorBidi"/>
              <w:noProof/>
              <w:lang w:eastAsia="pl-PL"/>
            </w:rPr>
          </w:pPr>
          <w:hyperlink w:anchor="_Toc469575898" w:history="1">
            <w:r w:rsidR="005E510C" w:rsidRPr="00C67572">
              <w:rPr>
                <w:rStyle w:val="Hipercze"/>
                <w:rFonts w:eastAsiaTheme="majorEastAsia"/>
                <w:noProof/>
              </w:rPr>
              <w:t>4.</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Uwarunkowania zewnętrzne ochrony dziedzictwa kulturowego</w:t>
            </w:r>
            <w:r w:rsidR="005E510C">
              <w:rPr>
                <w:noProof/>
                <w:webHidden/>
              </w:rPr>
              <w:tab/>
            </w:r>
            <w:r w:rsidR="005E510C">
              <w:rPr>
                <w:noProof/>
                <w:webHidden/>
              </w:rPr>
              <w:fldChar w:fldCharType="begin"/>
            </w:r>
            <w:r w:rsidR="005E510C">
              <w:rPr>
                <w:noProof/>
                <w:webHidden/>
              </w:rPr>
              <w:instrText xml:space="preserve"> PAGEREF _Toc469575898 \h </w:instrText>
            </w:r>
            <w:r w:rsidR="005E510C">
              <w:rPr>
                <w:noProof/>
                <w:webHidden/>
              </w:rPr>
            </w:r>
            <w:r w:rsidR="005E510C">
              <w:rPr>
                <w:noProof/>
                <w:webHidden/>
              </w:rPr>
              <w:fldChar w:fldCharType="separate"/>
            </w:r>
            <w:r w:rsidR="004F4C70">
              <w:rPr>
                <w:noProof/>
                <w:webHidden/>
              </w:rPr>
              <w:t>16</w:t>
            </w:r>
            <w:r w:rsidR="005E510C">
              <w:rPr>
                <w:noProof/>
                <w:webHidden/>
              </w:rPr>
              <w:fldChar w:fldCharType="end"/>
            </w:r>
          </w:hyperlink>
        </w:p>
        <w:p w14:paraId="1C9D11C2" w14:textId="569D0F92" w:rsidR="005E510C" w:rsidRDefault="00350F56">
          <w:pPr>
            <w:pStyle w:val="Spistreci2"/>
            <w:rPr>
              <w:rFonts w:asciiTheme="minorHAnsi" w:eastAsiaTheme="minorEastAsia" w:hAnsiTheme="minorHAnsi" w:cstheme="minorBidi"/>
              <w:noProof/>
              <w:lang w:eastAsia="pl-PL"/>
            </w:rPr>
          </w:pPr>
          <w:hyperlink w:anchor="_Toc469575899" w:history="1">
            <w:r w:rsidR="005E510C" w:rsidRPr="00C67572">
              <w:rPr>
                <w:rStyle w:val="Hipercze"/>
                <w:rFonts w:eastAsiaTheme="majorEastAsia"/>
                <w:noProof/>
              </w:rPr>
              <w:t>4.1.</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Strategiczne cele polityki państwa w zakresie ochrony zabytków i opieki nad zabytkami</w:t>
            </w:r>
            <w:r w:rsidR="005E510C">
              <w:rPr>
                <w:noProof/>
                <w:webHidden/>
              </w:rPr>
              <w:tab/>
            </w:r>
            <w:r w:rsidR="005E510C">
              <w:rPr>
                <w:noProof/>
                <w:webHidden/>
              </w:rPr>
              <w:fldChar w:fldCharType="begin"/>
            </w:r>
            <w:r w:rsidR="005E510C">
              <w:rPr>
                <w:noProof/>
                <w:webHidden/>
              </w:rPr>
              <w:instrText xml:space="preserve"> PAGEREF _Toc469575899 \h </w:instrText>
            </w:r>
            <w:r w:rsidR="005E510C">
              <w:rPr>
                <w:noProof/>
                <w:webHidden/>
              </w:rPr>
            </w:r>
            <w:r w:rsidR="005E510C">
              <w:rPr>
                <w:noProof/>
                <w:webHidden/>
              </w:rPr>
              <w:fldChar w:fldCharType="separate"/>
            </w:r>
            <w:r w:rsidR="004F4C70">
              <w:rPr>
                <w:noProof/>
                <w:webHidden/>
              </w:rPr>
              <w:t>16</w:t>
            </w:r>
            <w:r w:rsidR="005E510C">
              <w:rPr>
                <w:noProof/>
                <w:webHidden/>
              </w:rPr>
              <w:fldChar w:fldCharType="end"/>
            </w:r>
          </w:hyperlink>
        </w:p>
        <w:p w14:paraId="50BF00F7" w14:textId="4E27CC43" w:rsidR="005E510C" w:rsidRDefault="00350F56">
          <w:pPr>
            <w:pStyle w:val="Spistreci2"/>
            <w:rPr>
              <w:rFonts w:asciiTheme="minorHAnsi" w:eastAsiaTheme="minorEastAsia" w:hAnsiTheme="minorHAnsi" w:cstheme="minorBidi"/>
              <w:noProof/>
              <w:lang w:eastAsia="pl-PL"/>
            </w:rPr>
          </w:pPr>
          <w:hyperlink w:anchor="_Toc469575900" w:history="1">
            <w:r w:rsidR="005E510C" w:rsidRPr="00C67572">
              <w:rPr>
                <w:rStyle w:val="Hipercze"/>
                <w:rFonts w:eastAsiaTheme="majorEastAsia"/>
                <w:noProof/>
              </w:rPr>
              <w:t>4.2.</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Relacje gminnego programu opieki nad zabytkami z dokumentami wykonanymi na poziomie województwa i powiatu</w:t>
            </w:r>
            <w:r w:rsidR="005E510C">
              <w:rPr>
                <w:noProof/>
                <w:webHidden/>
              </w:rPr>
              <w:tab/>
            </w:r>
            <w:r w:rsidR="005E510C">
              <w:rPr>
                <w:noProof/>
                <w:webHidden/>
              </w:rPr>
              <w:fldChar w:fldCharType="begin"/>
            </w:r>
            <w:r w:rsidR="005E510C">
              <w:rPr>
                <w:noProof/>
                <w:webHidden/>
              </w:rPr>
              <w:instrText xml:space="preserve"> PAGEREF _Toc469575900 \h </w:instrText>
            </w:r>
            <w:r w:rsidR="005E510C">
              <w:rPr>
                <w:noProof/>
                <w:webHidden/>
              </w:rPr>
            </w:r>
            <w:r w:rsidR="005E510C">
              <w:rPr>
                <w:noProof/>
                <w:webHidden/>
              </w:rPr>
              <w:fldChar w:fldCharType="separate"/>
            </w:r>
            <w:r w:rsidR="004F4C70">
              <w:rPr>
                <w:noProof/>
                <w:webHidden/>
              </w:rPr>
              <w:t>18</w:t>
            </w:r>
            <w:r w:rsidR="005E510C">
              <w:rPr>
                <w:noProof/>
                <w:webHidden/>
              </w:rPr>
              <w:fldChar w:fldCharType="end"/>
            </w:r>
          </w:hyperlink>
        </w:p>
        <w:p w14:paraId="4A94D421" w14:textId="1BE89433" w:rsidR="005E510C" w:rsidRDefault="00350F56">
          <w:pPr>
            <w:pStyle w:val="Spistreci2"/>
            <w:rPr>
              <w:rFonts w:asciiTheme="minorHAnsi" w:eastAsiaTheme="minorEastAsia" w:hAnsiTheme="minorHAnsi" w:cstheme="minorBidi"/>
              <w:noProof/>
              <w:lang w:eastAsia="pl-PL"/>
            </w:rPr>
          </w:pPr>
          <w:hyperlink w:anchor="_Toc469575901" w:history="1">
            <w:r w:rsidR="005E510C" w:rsidRPr="00C67572">
              <w:rPr>
                <w:rStyle w:val="Hipercze"/>
                <w:rFonts w:eastAsiaTheme="majorEastAsia"/>
                <w:noProof/>
              </w:rPr>
              <w:t>5.</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Uwarunkowania wewnętrzne ochrony dziedzictwa kulturowego</w:t>
            </w:r>
            <w:r w:rsidR="005E510C">
              <w:rPr>
                <w:noProof/>
                <w:webHidden/>
              </w:rPr>
              <w:tab/>
            </w:r>
            <w:r w:rsidR="005E510C">
              <w:rPr>
                <w:noProof/>
                <w:webHidden/>
              </w:rPr>
              <w:fldChar w:fldCharType="begin"/>
            </w:r>
            <w:r w:rsidR="005E510C">
              <w:rPr>
                <w:noProof/>
                <w:webHidden/>
              </w:rPr>
              <w:instrText xml:space="preserve"> PAGEREF _Toc469575901 \h </w:instrText>
            </w:r>
            <w:r w:rsidR="005E510C">
              <w:rPr>
                <w:noProof/>
                <w:webHidden/>
              </w:rPr>
            </w:r>
            <w:r w:rsidR="005E510C">
              <w:rPr>
                <w:noProof/>
                <w:webHidden/>
              </w:rPr>
              <w:fldChar w:fldCharType="separate"/>
            </w:r>
            <w:r w:rsidR="004F4C70">
              <w:rPr>
                <w:noProof/>
                <w:webHidden/>
              </w:rPr>
              <w:t>23</w:t>
            </w:r>
            <w:r w:rsidR="005E510C">
              <w:rPr>
                <w:noProof/>
                <w:webHidden/>
              </w:rPr>
              <w:fldChar w:fldCharType="end"/>
            </w:r>
          </w:hyperlink>
        </w:p>
        <w:p w14:paraId="4A9ACC01" w14:textId="549F463A" w:rsidR="005E510C" w:rsidRDefault="00350F56">
          <w:pPr>
            <w:pStyle w:val="Spistreci2"/>
            <w:rPr>
              <w:rFonts w:asciiTheme="minorHAnsi" w:eastAsiaTheme="minorEastAsia" w:hAnsiTheme="minorHAnsi" w:cstheme="minorBidi"/>
              <w:noProof/>
              <w:lang w:eastAsia="pl-PL"/>
            </w:rPr>
          </w:pPr>
          <w:hyperlink w:anchor="_Toc469575902" w:history="1">
            <w:r w:rsidR="005E510C" w:rsidRPr="00C67572">
              <w:rPr>
                <w:rStyle w:val="Hipercze"/>
                <w:rFonts w:eastAsiaTheme="majorEastAsia"/>
                <w:noProof/>
              </w:rPr>
              <w:t>5.1.</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Relacje gminnego programu opieki nad zabytkami z dokumentami wykonanymi na poziomie gminy (analiza dokumentów programowych gminy)</w:t>
            </w:r>
            <w:r w:rsidR="005E510C">
              <w:rPr>
                <w:noProof/>
                <w:webHidden/>
              </w:rPr>
              <w:tab/>
            </w:r>
            <w:r w:rsidR="005E510C">
              <w:rPr>
                <w:noProof/>
                <w:webHidden/>
              </w:rPr>
              <w:fldChar w:fldCharType="begin"/>
            </w:r>
            <w:r w:rsidR="005E510C">
              <w:rPr>
                <w:noProof/>
                <w:webHidden/>
              </w:rPr>
              <w:instrText xml:space="preserve"> PAGEREF _Toc469575902 \h </w:instrText>
            </w:r>
            <w:r w:rsidR="005E510C">
              <w:rPr>
                <w:noProof/>
                <w:webHidden/>
              </w:rPr>
            </w:r>
            <w:r w:rsidR="005E510C">
              <w:rPr>
                <w:noProof/>
                <w:webHidden/>
              </w:rPr>
              <w:fldChar w:fldCharType="separate"/>
            </w:r>
            <w:r w:rsidR="004F4C70">
              <w:rPr>
                <w:noProof/>
                <w:webHidden/>
              </w:rPr>
              <w:t>23</w:t>
            </w:r>
            <w:r w:rsidR="005E510C">
              <w:rPr>
                <w:noProof/>
                <w:webHidden/>
              </w:rPr>
              <w:fldChar w:fldCharType="end"/>
            </w:r>
          </w:hyperlink>
        </w:p>
        <w:p w14:paraId="2F913049" w14:textId="7EBE4CE2" w:rsidR="005E510C" w:rsidRDefault="00350F56">
          <w:pPr>
            <w:pStyle w:val="Spistreci2"/>
            <w:rPr>
              <w:rFonts w:asciiTheme="minorHAnsi" w:eastAsiaTheme="minorEastAsia" w:hAnsiTheme="minorHAnsi" w:cstheme="minorBidi"/>
              <w:noProof/>
              <w:lang w:eastAsia="pl-PL"/>
            </w:rPr>
          </w:pPr>
          <w:hyperlink w:anchor="_Toc469575903" w:history="1">
            <w:r w:rsidR="005E510C" w:rsidRPr="00C67572">
              <w:rPr>
                <w:rStyle w:val="Hipercze"/>
                <w:rFonts w:eastAsiaTheme="majorEastAsia"/>
                <w:noProof/>
              </w:rPr>
              <w:t>5.2.</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Charakterystyka zasobów i analiza stanu dziedzictwa i krajobrazu kulturowego gminy</w:t>
            </w:r>
            <w:r w:rsidR="005E510C">
              <w:rPr>
                <w:noProof/>
                <w:webHidden/>
              </w:rPr>
              <w:tab/>
            </w:r>
            <w:r w:rsidR="005E510C">
              <w:rPr>
                <w:noProof/>
                <w:webHidden/>
              </w:rPr>
              <w:fldChar w:fldCharType="begin"/>
            </w:r>
            <w:r w:rsidR="005E510C">
              <w:rPr>
                <w:noProof/>
                <w:webHidden/>
              </w:rPr>
              <w:instrText xml:space="preserve"> PAGEREF _Toc469575903 \h </w:instrText>
            </w:r>
            <w:r w:rsidR="005E510C">
              <w:rPr>
                <w:noProof/>
                <w:webHidden/>
              </w:rPr>
            </w:r>
            <w:r w:rsidR="005E510C">
              <w:rPr>
                <w:noProof/>
                <w:webHidden/>
              </w:rPr>
              <w:fldChar w:fldCharType="separate"/>
            </w:r>
            <w:r w:rsidR="004F4C70">
              <w:rPr>
                <w:noProof/>
                <w:webHidden/>
              </w:rPr>
              <w:t>27</w:t>
            </w:r>
            <w:r w:rsidR="005E510C">
              <w:rPr>
                <w:noProof/>
                <w:webHidden/>
              </w:rPr>
              <w:fldChar w:fldCharType="end"/>
            </w:r>
          </w:hyperlink>
        </w:p>
        <w:p w14:paraId="6FF625E7" w14:textId="2863242F" w:rsidR="005E510C" w:rsidRDefault="00350F56">
          <w:pPr>
            <w:pStyle w:val="Spistreci2"/>
            <w:rPr>
              <w:rFonts w:asciiTheme="minorHAnsi" w:eastAsiaTheme="minorEastAsia" w:hAnsiTheme="minorHAnsi" w:cstheme="minorBidi"/>
              <w:noProof/>
              <w:lang w:eastAsia="pl-PL"/>
            </w:rPr>
          </w:pPr>
          <w:hyperlink w:anchor="_Toc469575904" w:history="1">
            <w:r w:rsidR="005E510C" w:rsidRPr="00C67572">
              <w:rPr>
                <w:rStyle w:val="Hipercze"/>
                <w:rFonts w:eastAsiaTheme="majorEastAsia"/>
                <w:noProof/>
              </w:rPr>
              <w:t>5.2.1</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Zarys historii obszaru gminy</w:t>
            </w:r>
            <w:r w:rsidR="005E510C">
              <w:rPr>
                <w:noProof/>
                <w:webHidden/>
              </w:rPr>
              <w:tab/>
            </w:r>
            <w:r w:rsidR="005E510C">
              <w:rPr>
                <w:noProof/>
                <w:webHidden/>
              </w:rPr>
              <w:fldChar w:fldCharType="begin"/>
            </w:r>
            <w:r w:rsidR="005E510C">
              <w:rPr>
                <w:noProof/>
                <w:webHidden/>
              </w:rPr>
              <w:instrText xml:space="preserve"> PAGEREF _Toc469575904 \h </w:instrText>
            </w:r>
            <w:r w:rsidR="005E510C">
              <w:rPr>
                <w:noProof/>
                <w:webHidden/>
              </w:rPr>
            </w:r>
            <w:r w:rsidR="005E510C">
              <w:rPr>
                <w:noProof/>
                <w:webHidden/>
              </w:rPr>
              <w:fldChar w:fldCharType="separate"/>
            </w:r>
            <w:r w:rsidR="004F4C70">
              <w:rPr>
                <w:noProof/>
                <w:webHidden/>
              </w:rPr>
              <w:t>27</w:t>
            </w:r>
            <w:r w:rsidR="005E510C">
              <w:rPr>
                <w:noProof/>
                <w:webHidden/>
              </w:rPr>
              <w:fldChar w:fldCharType="end"/>
            </w:r>
          </w:hyperlink>
        </w:p>
        <w:p w14:paraId="5118F066" w14:textId="52826301" w:rsidR="005E510C" w:rsidRDefault="00350F56">
          <w:pPr>
            <w:pStyle w:val="Spistreci2"/>
            <w:rPr>
              <w:rFonts w:asciiTheme="minorHAnsi" w:eastAsiaTheme="minorEastAsia" w:hAnsiTheme="minorHAnsi" w:cstheme="minorBidi"/>
              <w:noProof/>
              <w:lang w:eastAsia="pl-PL"/>
            </w:rPr>
          </w:pPr>
          <w:hyperlink w:anchor="_Toc469575905" w:history="1">
            <w:r w:rsidR="005E510C" w:rsidRPr="00C67572">
              <w:rPr>
                <w:rStyle w:val="Hipercze"/>
                <w:rFonts w:eastAsiaTheme="majorEastAsia"/>
                <w:noProof/>
              </w:rPr>
              <w:t>5.2.2</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Krajobraz kulturowy</w:t>
            </w:r>
            <w:r w:rsidR="005E510C">
              <w:rPr>
                <w:noProof/>
                <w:webHidden/>
              </w:rPr>
              <w:tab/>
            </w:r>
            <w:r w:rsidR="005E510C">
              <w:rPr>
                <w:noProof/>
                <w:webHidden/>
              </w:rPr>
              <w:fldChar w:fldCharType="begin"/>
            </w:r>
            <w:r w:rsidR="005E510C">
              <w:rPr>
                <w:noProof/>
                <w:webHidden/>
              </w:rPr>
              <w:instrText xml:space="preserve"> PAGEREF _Toc469575905 \h </w:instrText>
            </w:r>
            <w:r w:rsidR="005E510C">
              <w:rPr>
                <w:noProof/>
                <w:webHidden/>
              </w:rPr>
            </w:r>
            <w:r w:rsidR="005E510C">
              <w:rPr>
                <w:noProof/>
                <w:webHidden/>
              </w:rPr>
              <w:fldChar w:fldCharType="separate"/>
            </w:r>
            <w:r w:rsidR="004F4C70">
              <w:rPr>
                <w:noProof/>
                <w:webHidden/>
              </w:rPr>
              <w:t>27</w:t>
            </w:r>
            <w:r w:rsidR="005E510C">
              <w:rPr>
                <w:noProof/>
                <w:webHidden/>
              </w:rPr>
              <w:fldChar w:fldCharType="end"/>
            </w:r>
          </w:hyperlink>
        </w:p>
        <w:p w14:paraId="44CB5F08" w14:textId="1F415DDD" w:rsidR="005E510C" w:rsidRDefault="00350F56">
          <w:pPr>
            <w:pStyle w:val="Spistreci2"/>
            <w:rPr>
              <w:rFonts w:asciiTheme="minorHAnsi" w:eastAsiaTheme="minorEastAsia" w:hAnsiTheme="minorHAnsi" w:cstheme="minorBidi"/>
              <w:noProof/>
              <w:lang w:eastAsia="pl-PL"/>
            </w:rPr>
          </w:pPr>
          <w:hyperlink w:anchor="_Toc469575906" w:history="1">
            <w:r w:rsidR="005E510C" w:rsidRPr="00C67572">
              <w:rPr>
                <w:rStyle w:val="Hipercze"/>
                <w:rFonts w:eastAsiaTheme="majorEastAsia"/>
                <w:noProof/>
              </w:rPr>
              <w:t>5.2.3</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Zabytki nieruchome</w:t>
            </w:r>
            <w:r w:rsidR="005E510C">
              <w:rPr>
                <w:noProof/>
                <w:webHidden/>
              </w:rPr>
              <w:tab/>
            </w:r>
            <w:r w:rsidR="005E510C">
              <w:rPr>
                <w:noProof/>
                <w:webHidden/>
              </w:rPr>
              <w:fldChar w:fldCharType="begin"/>
            </w:r>
            <w:r w:rsidR="005E510C">
              <w:rPr>
                <w:noProof/>
                <w:webHidden/>
              </w:rPr>
              <w:instrText xml:space="preserve"> PAGEREF _Toc469575906 \h </w:instrText>
            </w:r>
            <w:r w:rsidR="005E510C">
              <w:rPr>
                <w:noProof/>
                <w:webHidden/>
              </w:rPr>
            </w:r>
            <w:r w:rsidR="005E510C">
              <w:rPr>
                <w:noProof/>
                <w:webHidden/>
              </w:rPr>
              <w:fldChar w:fldCharType="separate"/>
            </w:r>
            <w:r w:rsidR="004F4C70">
              <w:rPr>
                <w:noProof/>
                <w:webHidden/>
              </w:rPr>
              <w:t>29</w:t>
            </w:r>
            <w:r w:rsidR="005E510C">
              <w:rPr>
                <w:noProof/>
                <w:webHidden/>
              </w:rPr>
              <w:fldChar w:fldCharType="end"/>
            </w:r>
          </w:hyperlink>
        </w:p>
        <w:p w14:paraId="490997EA" w14:textId="32C3097A" w:rsidR="005E510C" w:rsidRDefault="00350F56">
          <w:pPr>
            <w:pStyle w:val="Spistreci2"/>
            <w:rPr>
              <w:rFonts w:asciiTheme="minorHAnsi" w:eastAsiaTheme="minorEastAsia" w:hAnsiTheme="minorHAnsi" w:cstheme="minorBidi"/>
              <w:noProof/>
              <w:lang w:eastAsia="pl-PL"/>
            </w:rPr>
          </w:pPr>
          <w:hyperlink w:anchor="_Toc469575907" w:history="1">
            <w:r w:rsidR="005E510C" w:rsidRPr="00C67572">
              <w:rPr>
                <w:rStyle w:val="Hipercze"/>
                <w:rFonts w:eastAsiaTheme="majorEastAsia"/>
                <w:noProof/>
              </w:rPr>
              <w:t>5.2.4</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Zabytki ruchome</w:t>
            </w:r>
            <w:r w:rsidR="005E510C">
              <w:rPr>
                <w:noProof/>
                <w:webHidden/>
              </w:rPr>
              <w:tab/>
            </w:r>
            <w:r w:rsidR="005E510C">
              <w:rPr>
                <w:noProof/>
                <w:webHidden/>
              </w:rPr>
              <w:fldChar w:fldCharType="begin"/>
            </w:r>
            <w:r w:rsidR="005E510C">
              <w:rPr>
                <w:noProof/>
                <w:webHidden/>
              </w:rPr>
              <w:instrText xml:space="preserve"> PAGEREF _Toc469575907 \h </w:instrText>
            </w:r>
            <w:r w:rsidR="005E510C">
              <w:rPr>
                <w:noProof/>
                <w:webHidden/>
              </w:rPr>
            </w:r>
            <w:r w:rsidR="005E510C">
              <w:rPr>
                <w:noProof/>
                <w:webHidden/>
              </w:rPr>
              <w:fldChar w:fldCharType="separate"/>
            </w:r>
            <w:r w:rsidR="004F4C70">
              <w:rPr>
                <w:noProof/>
                <w:webHidden/>
              </w:rPr>
              <w:t>29</w:t>
            </w:r>
            <w:r w:rsidR="005E510C">
              <w:rPr>
                <w:noProof/>
                <w:webHidden/>
              </w:rPr>
              <w:fldChar w:fldCharType="end"/>
            </w:r>
          </w:hyperlink>
        </w:p>
        <w:p w14:paraId="1015B5F7" w14:textId="4B59376D" w:rsidR="005E510C" w:rsidRDefault="00350F56">
          <w:pPr>
            <w:pStyle w:val="Spistreci2"/>
            <w:rPr>
              <w:rFonts w:asciiTheme="minorHAnsi" w:eastAsiaTheme="minorEastAsia" w:hAnsiTheme="minorHAnsi" w:cstheme="minorBidi"/>
              <w:noProof/>
              <w:lang w:eastAsia="pl-PL"/>
            </w:rPr>
          </w:pPr>
          <w:hyperlink w:anchor="_Toc469575908" w:history="1">
            <w:r w:rsidR="005E510C" w:rsidRPr="00C67572">
              <w:rPr>
                <w:rStyle w:val="Hipercze"/>
                <w:rFonts w:eastAsiaTheme="majorEastAsia"/>
                <w:noProof/>
              </w:rPr>
              <w:t>5.2.5</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Zabytki archeologiczne</w:t>
            </w:r>
            <w:r w:rsidR="005E510C">
              <w:rPr>
                <w:noProof/>
                <w:webHidden/>
              </w:rPr>
              <w:tab/>
            </w:r>
            <w:r w:rsidR="005E510C">
              <w:rPr>
                <w:noProof/>
                <w:webHidden/>
              </w:rPr>
              <w:fldChar w:fldCharType="begin"/>
            </w:r>
            <w:r w:rsidR="005E510C">
              <w:rPr>
                <w:noProof/>
                <w:webHidden/>
              </w:rPr>
              <w:instrText xml:space="preserve"> PAGEREF _Toc469575908 \h </w:instrText>
            </w:r>
            <w:r w:rsidR="005E510C">
              <w:rPr>
                <w:noProof/>
                <w:webHidden/>
              </w:rPr>
            </w:r>
            <w:r w:rsidR="005E510C">
              <w:rPr>
                <w:noProof/>
                <w:webHidden/>
              </w:rPr>
              <w:fldChar w:fldCharType="separate"/>
            </w:r>
            <w:r w:rsidR="004F4C70">
              <w:rPr>
                <w:noProof/>
                <w:webHidden/>
              </w:rPr>
              <w:t>30</w:t>
            </w:r>
            <w:r w:rsidR="005E510C">
              <w:rPr>
                <w:noProof/>
                <w:webHidden/>
              </w:rPr>
              <w:fldChar w:fldCharType="end"/>
            </w:r>
          </w:hyperlink>
        </w:p>
        <w:p w14:paraId="2BF282EC" w14:textId="11359772" w:rsidR="005E510C" w:rsidRDefault="00350F56">
          <w:pPr>
            <w:pStyle w:val="Spistreci2"/>
            <w:rPr>
              <w:rFonts w:asciiTheme="minorHAnsi" w:eastAsiaTheme="minorEastAsia" w:hAnsiTheme="minorHAnsi" w:cstheme="minorBidi"/>
              <w:noProof/>
              <w:lang w:eastAsia="pl-PL"/>
            </w:rPr>
          </w:pPr>
          <w:hyperlink w:anchor="_Toc469575909" w:history="1">
            <w:r w:rsidR="005E510C" w:rsidRPr="00C67572">
              <w:rPr>
                <w:rStyle w:val="Hipercze"/>
                <w:rFonts w:eastAsiaTheme="majorEastAsia"/>
                <w:noProof/>
              </w:rPr>
              <w:t>5.2.6</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Zabytki w zbiorach muzealnych i innych</w:t>
            </w:r>
            <w:r w:rsidR="005E510C">
              <w:rPr>
                <w:noProof/>
                <w:webHidden/>
              </w:rPr>
              <w:tab/>
            </w:r>
            <w:r w:rsidR="005E510C">
              <w:rPr>
                <w:noProof/>
                <w:webHidden/>
              </w:rPr>
              <w:fldChar w:fldCharType="begin"/>
            </w:r>
            <w:r w:rsidR="005E510C">
              <w:rPr>
                <w:noProof/>
                <w:webHidden/>
              </w:rPr>
              <w:instrText xml:space="preserve"> PAGEREF _Toc469575909 \h </w:instrText>
            </w:r>
            <w:r w:rsidR="005E510C">
              <w:rPr>
                <w:noProof/>
                <w:webHidden/>
              </w:rPr>
            </w:r>
            <w:r w:rsidR="005E510C">
              <w:rPr>
                <w:noProof/>
                <w:webHidden/>
              </w:rPr>
              <w:fldChar w:fldCharType="separate"/>
            </w:r>
            <w:r w:rsidR="004F4C70">
              <w:rPr>
                <w:noProof/>
                <w:webHidden/>
              </w:rPr>
              <w:t>30</w:t>
            </w:r>
            <w:r w:rsidR="005E510C">
              <w:rPr>
                <w:noProof/>
                <w:webHidden/>
              </w:rPr>
              <w:fldChar w:fldCharType="end"/>
            </w:r>
          </w:hyperlink>
        </w:p>
        <w:p w14:paraId="1195686F" w14:textId="1B3D0573" w:rsidR="005E510C" w:rsidRDefault="00350F56">
          <w:pPr>
            <w:pStyle w:val="Spistreci2"/>
            <w:rPr>
              <w:rFonts w:asciiTheme="minorHAnsi" w:eastAsiaTheme="minorEastAsia" w:hAnsiTheme="minorHAnsi" w:cstheme="minorBidi"/>
              <w:noProof/>
              <w:lang w:eastAsia="pl-PL"/>
            </w:rPr>
          </w:pPr>
          <w:hyperlink w:anchor="_Toc469575910" w:history="1">
            <w:r w:rsidR="005E510C" w:rsidRPr="00C67572">
              <w:rPr>
                <w:rStyle w:val="Hipercze"/>
                <w:rFonts w:eastAsiaTheme="majorEastAsia"/>
                <w:noProof/>
              </w:rPr>
              <w:t>5.2.7</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Dziedzictwo niematerialne</w:t>
            </w:r>
            <w:r w:rsidR="005E510C">
              <w:rPr>
                <w:noProof/>
                <w:webHidden/>
              </w:rPr>
              <w:tab/>
            </w:r>
            <w:r w:rsidR="005E510C">
              <w:rPr>
                <w:noProof/>
                <w:webHidden/>
              </w:rPr>
              <w:fldChar w:fldCharType="begin"/>
            </w:r>
            <w:r w:rsidR="005E510C">
              <w:rPr>
                <w:noProof/>
                <w:webHidden/>
              </w:rPr>
              <w:instrText xml:space="preserve"> PAGEREF _Toc469575910 \h </w:instrText>
            </w:r>
            <w:r w:rsidR="005E510C">
              <w:rPr>
                <w:noProof/>
                <w:webHidden/>
              </w:rPr>
            </w:r>
            <w:r w:rsidR="005E510C">
              <w:rPr>
                <w:noProof/>
                <w:webHidden/>
              </w:rPr>
              <w:fldChar w:fldCharType="separate"/>
            </w:r>
            <w:r w:rsidR="004F4C70">
              <w:rPr>
                <w:noProof/>
                <w:webHidden/>
              </w:rPr>
              <w:t>30</w:t>
            </w:r>
            <w:r w:rsidR="005E510C">
              <w:rPr>
                <w:noProof/>
                <w:webHidden/>
              </w:rPr>
              <w:fldChar w:fldCharType="end"/>
            </w:r>
          </w:hyperlink>
        </w:p>
        <w:p w14:paraId="2BD435DA" w14:textId="403E094D" w:rsidR="005E510C" w:rsidRDefault="00350F56">
          <w:pPr>
            <w:pStyle w:val="Spistreci2"/>
            <w:rPr>
              <w:rFonts w:asciiTheme="minorHAnsi" w:eastAsiaTheme="minorEastAsia" w:hAnsiTheme="minorHAnsi" w:cstheme="minorBidi"/>
              <w:noProof/>
              <w:lang w:eastAsia="pl-PL"/>
            </w:rPr>
          </w:pPr>
          <w:hyperlink w:anchor="_Toc469575911" w:history="1">
            <w:r w:rsidR="005E510C" w:rsidRPr="00C67572">
              <w:rPr>
                <w:rStyle w:val="Hipercze"/>
                <w:rFonts w:eastAsiaTheme="majorEastAsia"/>
                <w:noProof/>
              </w:rPr>
              <w:t>5.3.</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Zabytki objęte prawnymi formami ochrony o najwyższym znaczeniu dla gminy</w:t>
            </w:r>
            <w:r w:rsidR="005E510C">
              <w:rPr>
                <w:noProof/>
                <w:webHidden/>
              </w:rPr>
              <w:tab/>
            </w:r>
            <w:r w:rsidR="005E510C">
              <w:rPr>
                <w:noProof/>
                <w:webHidden/>
              </w:rPr>
              <w:fldChar w:fldCharType="begin"/>
            </w:r>
            <w:r w:rsidR="005E510C">
              <w:rPr>
                <w:noProof/>
                <w:webHidden/>
              </w:rPr>
              <w:instrText xml:space="preserve"> PAGEREF _Toc469575911 \h </w:instrText>
            </w:r>
            <w:r w:rsidR="005E510C">
              <w:rPr>
                <w:noProof/>
                <w:webHidden/>
              </w:rPr>
            </w:r>
            <w:r w:rsidR="005E510C">
              <w:rPr>
                <w:noProof/>
                <w:webHidden/>
              </w:rPr>
              <w:fldChar w:fldCharType="separate"/>
            </w:r>
            <w:r w:rsidR="004F4C70">
              <w:rPr>
                <w:noProof/>
                <w:webHidden/>
              </w:rPr>
              <w:t>31</w:t>
            </w:r>
            <w:r w:rsidR="005E510C">
              <w:rPr>
                <w:noProof/>
                <w:webHidden/>
              </w:rPr>
              <w:fldChar w:fldCharType="end"/>
            </w:r>
          </w:hyperlink>
        </w:p>
        <w:p w14:paraId="0722C9A2" w14:textId="0CFCC78C" w:rsidR="005E510C" w:rsidRDefault="00350F56">
          <w:pPr>
            <w:pStyle w:val="Spistreci2"/>
            <w:rPr>
              <w:rFonts w:asciiTheme="minorHAnsi" w:eastAsiaTheme="minorEastAsia" w:hAnsiTheme="minorHAnsi" w:cstheme="minorBidi"/>
              <w:noProof/>
              <w:lang w:eastAsia="pl-PL"/>
            </w:rPr>
          </w:pPr>
          <w:hyperlink w:anchor="_Toc469575912" w:history="1">
            <w:r w:rsidR="005E510C" w:rsidRPr="00C67572">
              <w:rPr>
                <w:rStyle w:val="Hipercze"/>
                <w:rFonts w:eastAsiaTheme="majorEastAsia"/>
                <w:noProof/>
              </w:rPr>
              <w:t>6.</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Ocena stanu dziedzictwa kulturowego gminy. Analiza szans i zagrożeń</w:t>
            </w:r>
            <w:r w:rsidR="005E510C">
              <w:rPr>
                <w:noProof/>
                <w:webHidden/>
              </w:rPr>
              <w:tab/>
            </w:r>
            <w:r w:rsidR="005E510C">
              <w:rPr>
                <w:noProof/>
                <w:webHidden/>
              </w:rPr>
              <w:fldChar w:fldCharType="begin"/>
            </w:r>
            <w:r w:rsidR="005E510C">
              <w:rPr>
                <w:noProof/>
                <w:webHidden/>
              </w:rPr>
              <w:instrText xml:space="preserve"> PAGEREF _Toc469575912 \h </w:instrText>
            </w:r>
            <w:r w:rsidR="005E510C">
              <w:rPr>
                <w:noProof/>
                <w:webHidden/>
              </w:rPr>
            </w:r>
            <w:r w:rsidR="005E510C">
              <w:rPr>
                <w:noProof/>
                <w:webHidden/>
              </w:rPr>
              <w:fldChar w:fldCharType="separate"/>
            </w:r>
            <w:r w:rsidR="004F4C70">
              <w:rPr>
                <w:noProof/>
                <w:webHidden/>
              </w:rPr>
              <w:t>32</w:t>
            </w:r>
            <w:r w:rsidR="005E510C">
              <w:rPr>
                <w:noProof/>
                <w:webHidden/>
              </w:rPr>
              <w:fldChar w:fldCharType="end"/>
            </w:r>
          </w:hyperlink>
        </w:p>
        <w:p w14:paraId="5C9E12BB" w14:textId="747A5493" w:rsidR="005E510C" w:rsidRDefault="00350F56">
          <w:pPr>
            <w:pStyle w:val="Spistreci2"/>
            <w:rPr>
              <w:rFonts w:asciiTheme="minorHAnsi" w:eastAsiaTheme="minorEastAsia" w:hAnsiTheme="minorHAnsi" w:cstheme="minorBidi"/>
              <w:noProof/>
              <w:lang w:eastAsia="pl-PL"/>
            </w:rPr>
          </w:pPr>
          <w:hyperlink w:anchor="_Toc469575913" w:history="1">
            <w:r w:rsidR="005E510C" w:rsidRPr="00C67572">
              <w:rPr>
                <w:rStyle w:val="Hipercze"/>
                <w:rFonts w:eastAsiaTheme="majorEastAsia"/>
                <w:noProof/>
              </w:rPr>
              <w:t>7.</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Założenia programowe</w:t>
            </w:r>
            <w:r w:rsidR="005E510C">
              <w:rPr>
                <w:noProof/>
                <w:webHidden/>
              </w:rPr>
              <w:tab/>
            </w:r>
            <w:r w:rsidR="005E510C">
              <w:rPr>
                <w:noProof/>
                <w:webHidden/>
              </w:rPr>
              <w:fldChar w:fldCharType="begin"/>
            </w:r>
            <w:r w:rsidR="005E510C">
              <w:rPr>
                <w:noProof/>
                <w:webHidden/>
              </w:rPr>
              <w:instrText xml:space="preserve"> PAGEREF _Toc469575913 \h </w:instrText>
            </w:r>
            <w:r w:rsidR="005E510C">
              <w:rPr>
                <w:noProof/>
                <w:webHidden/>
              </w:rPr>
            </w:r>
            <w:r w:rsidR="005E510C">
              <w:rPr>
                <w:noProof/>
                <w:webHidden/>
              </w:rPr>
              <w:fldChar w:fldCharType="separate"/>
            </w:r>
            <w:r w:rsidR="004F4C70">
              <w:rPr>
                <w:noProof/>
                <w:webHidden/>
              </w:rPr>
              <w:t>34</w:t>
            </w:r>
            <w:r w:rsidR="005E510C">
              <w:rPr>
                <w:noProof/>
                <w:webHidden/>
              </w:rPr>
              <w:fldChar w:fldCharType="end"/>
            </w:r>
          </w:hyperlink>
        </w:p>
        <w:p w14:paraId="374189B1" w14:textId="203E9FC6" w:rsidR="005E510C" w:rsidRDefault="00350F56">
          <w:pPr>
            <w:pStyle w:val="Spistreci2"/>
            <w:rPr>
              <w:rFonts w:asciiTheme="minorHAnsi" w:eastAsiaTheme="minorEastAsia" w:hAnsiTheme="minorHAnsi" w:cstheme="minorBidi"/>
              <w:noProof/>
              <w:lang w:eastAsia="pl-PL"/>
            </w:rPr>
          </w:pPr>
          <w:hyperlink w:anchor="_Toc469575914" w:history="1">
            <w:r w:rsidR="005E510C" w:rsidRPr="00C67572">
              <w:rPr>
                <w:rStyle w:val="Hipercze"/>
                <w:rFonts w:eastAsiaTheme="majorEastAsia"/>
                <w:noProof/>
              </w:rPr>
              <w:t>7.1.</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Priorytety programu opieki</w:t>
            </w:r>
            <w:r w:rsidR="005E510C">
              <w:rPr>
                <w:noProof/>
                <w:webHidden/>
              </w:rPr>
              <w:tab/>
            </w:r>
            <w:r w:rsidR="005E510C">
              <w:rPr>
                <w:noProof/>
                <w:webHidden/>
              </w:rPr>
              <w:fldChar w:fldCharType="begin"/>
            </w:r>
            <w:r w:rsidR="005E510C">
              <w:rPr>
                <w:noProof/>
                <w:webHidden/>
              </w:rPr>
              <w:instrText xml:space="preserve"> PAGEREF _Toc469575914 \h </w:instrText>
            </w:r>
            <w:r w:rsidR="005E510C">
              <w:rPr>
                <w:noProof/>
                <w:webHidden/>
              </w:rPr>
            </w:r>
            <w:r w:rsidR="005E510C">
              <w:rPr>
                <w:noProof/>
                <w:webHidden/>
              </w:rPr>
              <w:fldChar w:fldCharType="separate"/>
            </w:r>
            <w:r w:rsidR="004F4C70">
              <w:rPr>
                <w:noProof/>
                <w:webHidden/>
              </w:rPr>
              <w:t>34</w:t>
            </w:r>
            <w:r w:rsidR="005E510C">
              <w:rPr>
                <w:noProof/>
                <w:webHidden/>
              </w:rPr>
              <w:fldChar w:fldCharType="end"/>
            </w:r>
          </w:hyperlink>
        </w:p>
        <w:p w14:paraId="684C2B82" w14:textId="4055A8A2" w:rsidR="005E510C" w:rsidRDefault="00350F56">
          <w:pPr>
            <w:pStyle w:val="Spistreci2"/>
            <w:rPr>
              <w:rFonts w:asciiTheme="minorHAnsi" w:eastAsiaTheme="minorEastAsia" w:hAnsiTheme="minorHAnsi" w:cstheme="minorBidi"/>
              <w:noProof/>
              <w:lang w:eastAsia="pl-PL"/>
            </w:rPr>
          </w:pPr>
          <w:hyperlink w:anchor="_Toc469575915" w:history="1">
            <w:r w:rsidR="005E510C" w:rsidRPr="00C67572">
              <w:rPr>
                <w:rStyle w:val="Hipercze"/>
                <w:rFonts w:eastAsiaTheme="majorEastAsia"/>
                <w:noProof/>
              </w:rPr>
              <w:t>7.2.</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Kierunki działań i zadania programu opieki</w:t>
            </w:r>
            <w:r w:rsidR="005E510C">
              <w:rPr>
                <w:noProof/>
                <w:webHidden/>
              </w:rPr>
              <w:tab/>
            </w:r>
            <w:r w:rsidR="005E510C">
              <w:rPr>
                <w:noProof/>
                <w:webHidden/>
              </w:rPr>
              <w:fldChar w:fldCharType="begin"/>
            </w:r>
            <w:r w:rsidR="005E510C">
              <w:rPr>
                <w:noProof/>
                <w:webHidden/>
              </w:rPr>
              <w:instrText xml:space="preserve"> PAGEREF _Toc469575915 \h </w:instrText>
            </w:r>
            <w:r w:rsidR="005E510C">
              <w:rPr>
                <w:noProof/>
                <w:webHidden/>
              </w:rPr>
            </w:r>
            <w:r w:rsidR="005E510C">
              <w:rPr>
                <w:noProof/>
                <w:webHidden/>
              </w:rPr>
              <w:fldChar w:fldCharType="separate"/>
            </w:r>
            <w:r w:rsidR="004F4C70">
              <w:rPr>
                <w:noProof/>
                <w:webHidden/>
              </w:rPr>
              <w:t>34</w:t>
            </w:r>
            <w:r w:rsidR="005E510C">
              <w:rPr>
                <w:noProof/>
                <w:webHidden/>
              </w:rPr>
              <w:fldChar w:fldCharType="end"/>
            </w:r>
          </w:hyperlink>
        </w:p>
        <w:p w14:paraId="4D2DFCC2" w14:textId="4EA464B7" w:rsidR="005E510C" w:rsidRDefault="00350F56">
          <w:pPr>
            <w:pStyle w:val="Spistreci2"/>
            <w:rPr>
              <w:rFonts w:asciiTheme="minorHAnsi" w:eastAsiaTheme="minorEastAsia" w:hAnsiTheme="minorHAnsi" w:cstheme="minorBidi"/>
              <w:noProof/>
              <w:lang w:eastAsia="pl-PL"/>
            </w:rPr>
          </w:pPr>
          <w:hyperlink w:anchor="_Toc469575916" w:history="1">
            <w:r w:rsidR="005E510C" w:rsidRPr="00C67572">
              <w:rPr>
                <w:rStyle w:val="Hipercze"/>
                <w:rFonts w:eastAsiaTheme="majorEastAsia"/>
                <w:noProof/>
              </w:rPr>
              <w:t>8.</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Instrumentarium realizacji programu opieki nad zabytkami</w:t>
            </w:r>
            <w:r w:rsidR="005E510C">
              <w:rPr>
                <w:noProof/>
                <w:webHidden/>
              </w:rPr>
              <w:tab/>
            </w:r>
            <w:r w:rsidR="005E510C">
              <w:rPr>
                <w:noProof/>
                <w:webHidden/>
              </w:rPr>
              <w:fldChar w:fldCharType="begin"/>
            </w:r>
            <w:r w:rsidR="005E510C">
              <w:rPr>
                <w:noProof/>
                <w:webHidden/>
              </w:rPr>
              <w:instrText xml:space="preserve"> PAGEREF _Toc469575916 \h </w:instrText>
            </w:r>
            <w:r w:rsidR="005E510C">
              <w:rPr>
                <w:noProof/>
                <w:webHidden/>
              </w:rPr>
            </w:r>
            <w:r w:rsidR="005E510C">
              <w:rPr>
                <w:noProof/>
                <w:webHidden/>
              </w:rPr>
              <w:fldChar w:fldCharType="separate"/>
            </w:r>
            <w:r w:rsidR="004F4C70">
              <w:rPr>
                <w:noProof/>
                <w:webHidden/>
              </w:rPr>
              <w:t>37</w:t>
            </w:r>
            <w:r w:rsidR="005E510C">
              <w:rPr>
                <w:noProof/>
                <w:webHidden/>
              </w:rPr>
              <w:fldChar w:fldCharType="end"/>
            </w:r>
          </w:hyperlink>
        </w:p>
        <w:p w14:paraId="784672D8" w14:textId="08DDEC2C" w:rsidR="005E510C" w:rsidRDefault="00350F56">
          <w:pPr>
            <w:pStyle w:val="Spistreci2"/>
            <w:rPr>
              <w:rFonts w:asciiTheme="minorHAnsi" w:eastAsiaTheme="minorEastAsia" w:hAnsiTheme="minorHAnsi" w:cstheme="minorBidi"/>
              <w:noProof/>
              <w:lang w:eastAsia="pl-PL"/>
            </w:rPr>
          </w:pPr>
          <w:hyperlink w:anchor="_Toc469575917" w:history="1">
            <w:r w:rsidR="005E510C" w:rsidRPr="00C67572">
              <w:rPr>
                <w:rStyle w:val="Hipercze"/>
                <w:rFonts w:eastAsiaTheme="majorEastAsia"/>
                <w:noProof/>
              </w:rPr>
              <w:t>9.</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Zasady oceny realizacji programu opieki nad zabytkami</w:t>
            </w:r>
            <w:r w:rsidR="005E510C">
              <w:rPr>
                <w:noProof/>
                <w:webHidden/>
              </w:rPr>
              <w:tab/>
            </w:r>
            <w:r w:rsidR="005E510C">
              <w:rPr>
                <w:noProof/>
                <w:webHidden/>
              </w:rPr>
              <w:fldChar w:fldCharType="begin"/>
            </w:r>
            <w:r w:rsidR="005E510C">
              <w:rPr>
                <w:noProof/>
                <w:webHidden/>
              </w:rPr>
              <w:instrText xml:space="preserve"> PAGEREF _Toc469575917 \h </w:instrText>
            </w:r>
            <w:r w:rsidR="005E510C">
              <w:rPr>
                <w:noProof/>
                <w:webHidden/>
              </w:rPr>
            </w:r>
            <w:r w:rsidR="005E510C">
              <w:rPr>
                <w:noProof/>
                <w:webHidden/>
              </w:rPr>
              <w:fldChar w:fldCharType="separate"/>
            </w:r>
            <w:r w:rsidR="004F4C70">
              <w:rPr>
                <w:noProof/>
                <w:webHidden/>
              </w:rPr>
              <w:t>38</w:t>
            </w:r>
            <w:r w:rsidR="005E510C">
              <w:rPr>
                <w:noProof/>
                <w:webHidden/>
              </w:rPr>
              <w:fldChar w:fldCharType="end"/>
            </w:r>
          </w:hyperlink>
        </w:p>
        <w:p w14:paraId="41B0B68A" w14:textId="031A0430" w:rsidR="005E510C" w:rsidRDefault="00350F56">
          <w:pPr>
            <w:pStyle w:val="Spistreci2"/>
            <w:rPr>
              <w:rFonts w:asciiTheme="minorHAnsi" w:eastAsiaTheme="minorEastAsia" w:hAnsiTheme="minorHAnsi" w:cstheme="minorBidi"/>
              <w:noProof/>
              <w:lang w:eastAsia="pl-PL"/>
            </w:rPr>
          </w:pPr>
          <w:hyperlink w:anchor="_Toc469575918" w:history="1">
            <w:r w:rsidR="005E510C" w:rsidRPr="00C67572">
              <w:rPr>
                <w:rStyle w:val="Hipercze"/>
                <w:rFonts w:eastAsiaTheme="majorEastAsia"/>
                <w:noProof/>
              </w:rPr>
              <w:t>10.</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Źródła finansowania programu opieki nad zabytkami</w:t>
            </w:r>
            <w:r w:rsidR="005E510C">
              <w:rPr>
                <w:noProof/>
                <w:webHidden/>
              </w:rPr>
              <w:tab/>
            </w:r>
            <w:r w:rsidR="005E510C">
              <w:rPr>
                <w:noProof/>
                <w:webHidden/>
              </w:rPr>
              <w:fldChar w:fldCharType="begin"/>
            </w:r>
            <w:r w:rsidR="005E510C">
              <w:rPr>
                <w:noProof/>
                <w:webHidden/>
              </w:rPr>
              <w:instrText xml:space="preserve"> PAGEREF _Toc469575918 \h </w:instrText>
            </w:r>
            <w:r w:rsidR="005E510C">
              <w:rPr>
                <w:noProof/>
                <w:webHidden/>
              </w:rPr>
            </w:r>
            <w:r w:rsidR="005E510C">
              <w:rPr>
                <w:noProof/>
                <w:webHidden/>
              </w:rPr>
              <w:fldChar w:fldCharType="separate"/>
            </w:r>
            <w:r w:rsidR="004F4C70">
              <w:rPr>
                <w:noProof/>
                <w:webHidden/>
              </w:rPr>
              <w:t>39</w:t>
            </w:r>
            <w:r w:rsidR="005E510C">
              <w:rPr>
                <w:noProof/>
                <w:webHidden/>
              </w:rPr>
              <w:fldChar w:fldCharType="end"/>
            </w:r>
          </w:hyperlink>
        </w:p>
        <w:p w14:paraId="33579F87" w14:textId="7FAAC261" w:rsidR="005E510C" w:rsidRDefault="00350F56">
          <w:pPr>
            <w:pStyle w:val="Spistreci2"/>
            <w:rPr>
              <w:rFonts w:asciiTheme="minorHAnsi" w:eastAsiaTheme="minorEastAsia" w:hAnsiTheme="minorHAnsi" w:cstheme="minorBidi"/>
              <w:noProof/>
              <w:lang w:eastAsia="pl-PL"/>
            </w:rPr>
          </w:pPr>
          <w:hyperlink w:anchor="_Toc469575919" w:history="1">
            <w:r w:rsidR="005E510C" w:rsidRPr="00C67572">
              <w:rPr>
                <w:rStyle w:val="Hipercze"/>
                <w:rFonts w:eastAsiaTheme="majorEastAsia"/>
                <w:noProof/>
              </w:rPr>
              <w:t>11.</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Realizacja i finansowanie przez gminę zadań z zakresu ochrony zabytków</w:t>
            </w:r>
            <w:r w:rsidR="005E510C">
              <w:rPr>
                <w:noProof/>
                <w:webHidden/>
              </w:rPr>
              <w:tab/>
            </w:r>
            <w:r w:rsidR="005E510C">
              <w:rPr>
                <w:noProof/>
                <w:webHidden/>
              </w:rPr>
              <w:fldChar w:fldCharType="begin"/>
            </w:r>
            <w:r w:rsidR="005E510C">
              <w:rPr>
                <w:noProof/>
                <w:webHidden/>
              </w:rPr>
              <w:instrText xml:space="preserve"> PAGEREF _Toc469575919 \h </w:instrText>
            </w:r>
            <w:r w:rsidR="005E510C">
              <w:rPr>
                <w:noProof/>
                <w:webHidden/>
              </w:rPr>
            </w:r>
            <w:r w:rsidR="005E510C">
              <w:rPr>
                <w:noProof/>
                <w:webHidden/>
              </w:rPr>
              <w:fldChar w:fldCharType="separate"/>
            </w:r>
            <w:r w:rsidR="004F4C70">
              <w:rPr>
                <w:noProof/>
                <w:webHidden/>
              </w:rPr>
              <w:t>40</w:t>
            </w:r>
            <w:r w:rsidR="005E510C">
              <w:rPr>
                <w:noProof/>
                <w:webHidden/>
              </w:rPr>
              <w:fldChar w:fldCharType="end"/>
            </w:r>
          </w:hyperlink>
        </w:p>
        <w:p w14:paraId="438FDE40" w14:textId="572A7C47" w:rsidR="005E510C" w:rsidRDefault="00350F56">
          <w:pPr>
            <w:pStyle w:val="Spistreci2"/>
            <w:rPr>
              <w:rFonts w:asciiTheme="minorHAnsi" w:eastAsiaTheme="minorEastAsia" w:hAnsiTheme="minorHAnsi" w:cstheme="minorBidi"/>
              <w:noProof/>
              <w:lang w:eastAsia="pl-PL"/>
            </w:rPr>
          </w:pPr>
          <w:hyperlink w:anchor="_Toc469575920" w:history="1">
            <w:r w:rsidR="005E510C" w:rsidRPr="00C67572">
              <w:rPr>
                <w:rStyle w:val="Hipercze"/>
                <w:rFonts w:eastAsiaTheme="majorEastAsia"/>
                <w:noProof/>
              </w:rPr>
              <w:t>12.</w:t>
            </w:r>
            <w:r w:rsidR="005E510C">
              <w:rPr>
                <w:rFonts w:asciiTheme="minorHAnsi" w:eastAsiaTheme="minorEastAsia" w:hAnsiTheme="minorHAnsi" w:cstheme="minorBidi"/>
                <w:noProof/>
                <w:lang w:eastAsia="pl-PL"/>
              </w:rPr>
              <w:tab/>
            </w:r>
            <w:r w:rsidR="005E510C" w:rsidRPr="00C67572">
              <w:rPr>
                <w:rStyle w:val="Hipercze"/>
                <w:rFonts w:eastAsiaTheme="majorEastAsia"/>
                <w:noProof/>
              </w:rPr>
              <w:t>Aneksy</w:t>
            </w:r>
            <w:r w:rsidR="005E510C">
              <w:rPr>
                <w:noProof/>
                <w:webHidden/>
              </w:rPr>
              <w:tab/>
            </w:r>
            <w:r w:rsidR="005E510C">
              <w:rPr>
                <w:noProof/>
                <w:webHidden/>
              </w:rPr>
              <w:fldChar w:fldCharType="begin"/>
            </w:r>
            <w:r w:rsidR="005E510C">
              <w:rPr>
                <w:noProof/>
                <w:webHidden/>
              </w:rPr>
              <w:instrText xml:space="preserve"> PAGEREF _Toc469575920 \h </w:instrText>
            </w:r>
            <w:r w:rsidR="005E510C">
              <w:rPr>
                <w:noProof/>
                <w:webHidden/>
              </w:rPr>
            </w:r>
            <w:r w:rsidR="005E510C">
              <w:rPr>
                <w:noProof/>
                <w:webHidden/>
              </w:rPr>
              <w:fldChar w:fldCharType="separate"/>
            </w:r>
            <w:r w:rsidR="004F4C70">
              <w:rPr>
                <w:noProof/>
                <w:webHidden/>
              </w:rPr>
              <w:t>41</w:t>
            </w:r>
            <w:r w:rsidR="005E510C">
              <w:rPr>
                <w:noProof/>
                <w:webHidden/>
              </w:rPr>
              <w:fldChar w:fldCharType="end"/>
            </w:r>
          </w:hyperlink>
        </w:p>
        <w:p w14:paraId="5B34A67B" w14:textId="08BD90F8" w:rsidR="00DA0585" w:rsidRDefault="00DA0585" w:rsidP="00116E6A">
          <w:pPr>
            <w:pStyle w:val="Spistreci1"/>
          </w:pPr>
          <w:r>
            <w:rPr>
              <w:bCs/>
            </w:rPr>
            <w:fldChar w:fldCharType="end"/>
          </w:r>
        </w:p>
      </w:sdtContent>
    </w:sdt>
    <w:p w14:paraId="10339C39" w14:textId="77777777" w:rsidR="00B15CD1" w:rsidRPr="00C64E28" w:rsidRDefault="00B15CD1" w:rsidP="00C807C4"/>
    <w:bookmarkStart w:id="8" w:name="_Toc426702528"/>
    <w:bookmarkStart w:id="9" w:name="_Toc469575895"/>
    <w:p w14:paraId="27298C2A" w14:textId="19D2CD29" w:rsidR="008E6D26" w:rsidRPr="00257248" w:rsidRDefault="00EC660F" w:rsidP="00ED5ACF">
      <w:pPr>
        <w:pStyle w:val="Dziay"/>
        <w:numPr>
          <w:ilvl w:val="0"/>
          <w:numId w:val="4"/>
        </w:numPr>
      </w:pPr>
      <w:r w:rsidRPr="00257248">
        <w:rPr>
          <w14:textOutline w14:w="0" w14:cap="rnd" w14:cmpd="sng" w14:algn="ctr">
            <w14:noFill/>
            <w14:prstDash w14:val="solid"/>
            <w14:bevel/>
          </w14:textOutline>
        </w:rPr>
        <w:lastRenderedPageBreak/>
        <mc:AlternateContent>
          <mc:Choice Requires="wpg">
            <w:drawing>
              <wp:anchor distT="0" distB="0" distL="114300" distR="114300" simplePos="0" relativeHeight="251630080" behindDoc="1" locked="0" layoutInCell="1" allowOverlap="1" wp14:anchorId="2EBBA99D" wp14:editId="2E1FB631">
                <wp:simplePos x="0" y="0"/>
                <wp:positionH relativeFrom="column">
                  <wp:posOffset>-1295083</wp:posOffset>
                </wp:positionH>
                <wp:positionV relativeFrom="paragraph">
                  <wp:posOffset>545050</wp:posOffset>
                </wp:positionV>
                <wp:extent cx="1740535" cy="668020"/>
                <wp:effectExtent l="2858" t="0" r="0" b="0"/>
                <wp:wrapNone/>
                <wp:docPr id="325" name="Grupa 325"/>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301" name="Pagon 301"/>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Pagon 323"/>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Pagon 324"/>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928F34" id="Grupa 325" o:spid="_x0000_s1026" style="position:absolute;margin-left:-102pt;margin-top:42.9pt;width:137.05pt;height:52.6pt;rotation:90;z-index:-251686400"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agon 301"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" adj="13522" filled="f" stroked="f" strokeweight="1.52778mm">
                  <v:stroke linestyle="thickThin"/>
                </v:shape>
                <v:shape id="Pagon 323"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" adj="13522" filled="f" stroked="f" strokeweight="1.52778mm">
                  <v:stroke linestyle="thickThin"/>
                </v:shape>
                <v:shape id="Pagon 324"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" adj="13522" filled="f" stroked="f" strokeweight="1.52778mm">
                  <v:stroke linestyle="thickThin"/>
                </v:shape>
              </v:group>
            </w:pict>
          </mc:Fallback>
        </mc:AlternateContent>
      </w:r>
      <w:bookmarkEnd w:id="8"/>
      <w:r w:rsidR="0031789C" w:rsidRPr="00257248">
        <w:t>Wstęp</w:t>
      </w:r>
      <w:bookmarkEnd w:id="9"/>
    </w:p>
    <w:p w14:paraId="28C1BD2C" w14:textId="091EE80E" w:rsidR="0031789C" w:rsidRDefault="0031789C" w:rsidP="001077B0">
      <w:r>
        <w:t>Zgodnie z art. 87 ustawy z dnia 23 lipca 2003 r. o ochronie zabytków i opiece nad zabytkami (</w:t>
      </w:r>
      <w:r w:rsidR="001077B0">
        <w:t>Dz. U. z 2014 r., poz. 1446 z późń. zm.</w:t>
      </w:r>
      <w:r w:rsidR="00A848A0">
        <w:t>)</w:t>
      </w:r>
      <w:r>
        <w:t xml:space="preserve"> gmina ma obowiązek sporządzić gminny program opieki nad zabytkami. Program ten jest dokumentem polityki administracyjnej w zakresie podejmowanych działań dotyczących inicjowania, wspierania i koordynowania prac z dziedziny ochrony zabytków i krajobrazu kulturowego oraz upowszechniania i promowania dziedzictwa kulturowego. Działania te określone są w odniesieniu do całej </w:t>
      </w:r>
      <w:r w:rsidR="00571D36">
        <w:t>gminy</w:t>
      </w:r>
      <w:r>
        <w:t xml:space="preserve"> jako jednostki podziału administracyjnego. </w:t>
      </w:r>
      <w:r w:rsidR="00B902A3">
        <w:t>Dotyczą</w:t>
      </w:r>
      <w:r>
        <w:t xml:space="preserve"> nie tylko właścicieli i użytkowników obszarów i obiektów zabytkowych, ale </w:t>
      </w:r>
      <w:r w:rsidR="003D1E43">
        <w:t>również wszystkich mieszkańców.</w:t>
      </w:r>
      <w:r w:rsidR="00B902A3">
        <w:t xml:space="preserve"> Głównym beneficjentem realizacji programu jest społeczność lokalna, a</w:t>
      </w:r>
      <w:r w:rsidR="003D1E43">
        <w:t xml:space="preserve"> </w:t>
      </w:r>
      <w:r w:rsidR="00B902A3">
        <w:t>r</w:t>
      </w:r>
      <w:r>
        <w:t xml:space="preserve">olą programu jest wzbudzenie w lokalnej społeczności świadomości wspólnoty </w:t>
      </w:r>
      <w:r w:rsidR="00571D36">
        <w:t>kulturowej poprzez</w:t>
      </w:r>
      <w:r>
        <w:t xml:space="preserve"> uświadamianie mieszkańcom znaczenia lokalnych wartości kulturowych.</w:t>
      </w:r>
    </w:p>
    <w:p w14:paraId="2B82F9A2" w14:textId="77777777" w:rsidR="0031789C" w:rsidRDefault="0031789C" w:rsidP="0031789C">
      <w:r>
        <w:t>Program określa kierunki działań w zakresie opieki nad zabytkami: wskazuje konieczne do wykonania zadania i sugeruje sposoby ich realizacji poprzez określenie podstawowych działań organizacyjnych, finansowych, promocyjnych i ochronnych. Istotnym celem programu jest dążenie do osiągnięcia odczuwalnej i akceptowanej społecznie poprawy w zakresie stanu zachowania i utrzymania obiektów zabytkowych znajdujących się na terenie gminy. Aby program mógł być w pełni realizowany, ważne jest zaangażowanie mieszkańców w opiekę nad zabytkami, za które odpowiedzialne będą władze gminy.</w:t>
      </w:r>
    </w:p>
    <w:p w14:paraId="39EFDD2D" w14:textId="267C298B" w:rsidR="003D1E43" w:rsidRDefault="003D1E43" w:rsidP="0031789C">
      <w:r>
        <w:t>Program powinien pomóc w aktywnym zarządzaniu zasobem stanowiącym dziedzictwo kulturowe gminy. Współpraca środowisk samorządowych, konserwatorskich i lokalnych przy realizacji programu przynieść powinna wszystkim stronom wymierne korzyści: zachowanie dziedzictwa kulturowego dla przyszłych pokoleń, polepszenie stanu obiektów zabytkowych, zwiększenie atrakcyjności przestrzeni publicznych,</w:t>
      </w:r>
      <w:r w:rsidR="00B902A3">
        <w:t xml:space="preserve"> ostatecznie prowadząc do wzrostu rozwoju społeczno-gospodarczego</w:t>
      </w:r>
      <w:r>
        <w:t>.</w:t>
      </w:r>
    </w:p>
    <w:p w14:paraId="4157BA5E" w14:textId="5B06144C" w:rsidR="0031789C" w:rsidRDefault="0031789C" w:rsidP="00B33923">
      <w:r>
        <w:t>Gminny program opieki nad zabytkami jest opracowywany na 4 lata. Co 2 lata Burmistrz sporządza sprawozdanie z realizacji programu, któr</w:t>
      </w:r>
      <w:r w:rsidR="00A848A0">
        <w:t>e przedstawia Radzie Miejskiej</w:t>
      </w:r>
      <w:r>
        <w:t>. Kolejne sporządzane programy opieki powinny uwzględniać pojawiające się nowe uwarunkowania prawne i administracyjne, zmieniające się warunki społeczne, gospodarcze i kulturowe, nowe kryteria oceny i aktualny stan zachowania zasobu kulturowego oraz prowadzone okresowo oceny efektów wdrażania obowiązującego programu.</w:t>
      </w:r>
      <w:bookmarkEnd w:id="7"/>
    </w:p>
    <w:p w14:paraId="01C7E3B5" w14:textId="77777777" w:rsidR="003D1E43" w:rsidRDefault="003D1E43" w:rsidP="00B33923"/>
    <w:p w14:paraId="6C774150" w14:textId="77777777" w:rsidR="003D1E43" w:rsidRDefault="003D1E43" w:rsidP="00B33923"/>
    <w:p w14:paraId="36117A80" w14:textId="77777777" w:rsidR="003D1E43" w:rsidRDefault="003D1E43" w:rsidP="00B33923"/>
    <w:p w14:paraId="1419F6EC" w14:textId="77777777" w:rsidR="003D1E43" w:rsidRPr="003B37CD" w:rsidRDefault="003D1E43" w:rsidP="00B33923"/>
    <w:bookmarkStart w:id="10" w:name="_Toc401062315"/>
    <w:bookmarkStart w:id="11" w:name="_Toc426702532"/>
    <w:bookmarkStart w:id="12" w:name="_Toc469575896"/>
    <w:p w14:paraId="525A409F" w14:textId="3180FD0F" w:rsidR="00077FA3" w:rsidRPr="007D1B0D" w:rsidRDefault="00FF1BEE" w:rsidP="00ED5ACF">
      <w:pPr>
        <w:pStyle w:val="Dziay"/>
        <w:numPr>
          <w:ilvl w:val="0"/>
          <w:numId w:val="4"/>
        </w:numPr>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675136" behindDoc="1" locked="0" layoutInCell="1" allowOverlap="1" wp14:anchorId="2618DD55" wp14:editId="3A142B76">
                <wp:simplePos x="0" y="0"/>
                <wp:positionH relativeFrom="column">
                  <wp:posOffset>-1295718</wp:posOffset>
                </wp:positionH>
                <wp:positionV relativeFrom="paragraph">
                  <wp:posOffset>539433</wp:posOffset>
                </wp:positionV>
                <wp:extent cx="1740535" cy="668020"/>
                <wp:effectExtent l="2858" t="0" r="0" b="0"/>
                <wp:wrapNone/>
                <wp:docPr id="93" name="Grupa 93"/>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288" name="Pagon 288"/>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Pagon 289"/>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Pagon 290"/>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08A3C5" id="Grupa 93" o:spid="_x0000_s1026" style="position:absolute;margin-left:-102.05pt;margin-top:42.5pt;width:137.05pt;height:52.6pt;rotation:90;z-index:-251641344"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">
                <v:shape id="Pagon 288"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" adj="13522" filled="f" stroked="f" strokeweight="1.52778mm">
                  <v:stroke linestyle="thickThin"/>
                </v:shape>
                <v:shape id="Pagon 289"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" adj="13522" filled="f" stroked="f" strokeweight="1.52778mm">
                  <v:stroke linestyle="thickThin"/>
                </v:shape>
                <v:shape id="Pagon 290"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" adj="13522" filled="f" stroked="f" strokeweight="1.52778mm">
                  <v:stroke linestyle="thickThin"/>
                </v:shape>
              </v:group>
            </w:pict>
          </mc:Fallback>
        </mc:AlternateContent>
      </w:r>
      <w:bookmarkEnd w:id="10"/>
      <w:bookmarkEnd w:id="11"/>
      <w:r w:rsidR="0031789C" w:rsidRPr="0031789C">
        <w:t>Podstawa prawna opracowania gminnego programu opieki nad zabytkami</w:t>
      </w:r>
      <w:bookmarkEnd w:id="12"/>
    </w:p>
    <w:p w14:paraId="422E2B07" w14:textId="7872F973" w:rsidR="0031789C" w:rsidRDefault="00D942A0" w:rsidP="001077B0">
      <w:r>
        <w:t>Podstawą prawną opracowania gminnego programu opieki nad zabytkami</w:t>
      </w:r>
      <w:r w:rsidR="0031789C" w:rsidRPr="00FC4AE4">
        <w:rPr>
          <w:i/>
        </w:rPr>
        <w:t xml:space="preserve"> </w:t>
      </w:r>
      <w:r w:rsidR="0031789C">
        <w:t>są przepisy wynikające z art. 87 ustawy z dnia 23 lipca 2003 r. o ochronie zabytków i opiece nad zabytkami (</w:t>
      </w:r>
      <w:r w:rsidR="001077B0">
        <w:t>Dz. U. z 2014 r., poz. 1446 z późń. zm.</w:t>
      </w:r>
      <w:r w:rsidR="0031789C">
        <w:t xml:space="preserve">). Zapis w ustawie mówi jasno, że zarząd województwa, powiatu lub wójt (burmistrz, prezydent miasta) sporządza na okres 4 lat odpowiednio wojewódzki, powiatowy lub gminny program opieki nad zabytkami. </w:t>
      </w:r>
    </w:p>
    <w:p w14:paraId="00357893" w14:textId="77777777" w:rsidR="0031789C" w:rsidRDefault="0031789C" w:rsidP="0031789C">
      <w:r>
        <w:t xml:space="preserve">Program ma na celu, w szczególności: </w:t>
      </w:r>
    </w:p>
    <w:p w14:paraId="1E5F4864" w14:textId="7B8F34AC" w:rsidR="0031789C" w:rsidRDefault="001077B0" w:rsidP="001077B0">
      <w:pPr>
        <w:pStyle w:val="Akapitzlist"/>
        <w:numPr>
          <w:ilvl w:val="0"/>
          <w:numId w:val="9"/>
        </w:numPr>
      </w:pPr>
      <w:r>
        <w:t>włączenie problemów ochrony zabytków do systemu zadań strategicznych wynikających z koncepcji przestrzennego zagospodarowania kraju</w:t>
      </w:r>
      <w:r w:rsidR="0031789C">
        <w:t>;</w:t>
      </w:r>
    </w:p>
    <w:p w14:paraId="4868E584" w14:textId="139369BD" w:rsidR="0031789C" w:rsidRDefault="001077B0" w:rsidP="001077B0">
      <w:pPr>
        <w:pStyle w:val="Akapitzlist"/>
        <w:numPr>
          <w:ilvl w:val="0"/>
          <w:numId w:val="9"/>
        </w:numPr>
      </w:pPr>
      <w:r>
        <w:t>uwzględnienie uwarunkowań ochrony zabytków, w tym krajobrazu kulturowego, dziedzictwa archeologicznego, łącznie z uwarunkowaniami ochrony przyrody i równowagi ekologicznej</w:t>
      </w:r>
      <w:r w:rsidR="0031789C">
        <w:t xml:space="preserve">; </w:t>
      </w:r>
    </w:p>
    <w:p w14:paraId="7B39E239" w14:textId="460D4100" w:rsidR="0031789C" w:rsidRDefault="001077B0" w:rsidP="001077B0">
      <w:pPr>
        <w:pStyle w:val="Akapitzlist"/>
        <w:numPr>
          <w:ilvl w:val="0"/>
          <w:numId w:val="9"/>
        </w:numPr>
      </w:pPr>
      <w:r>
        <w:t>zahamowanie procesów degradacji zabytków i doprowadzenie do poprawy stanu ich zachowania</w:t>
      </w:r>
      <w:r w:rsidR="0031789C">
        <w:t xml:space="preserve">; </w:t>
      </w:r>
    </w:p>
    <w:p w14:paraId="76A8ACC6" w14:textId="1D59B8D2" w:rsidR="0031789C" w:rsidRDefault="001077B0" w:rsidP="001077B0">
      <w:pPr>
        <w:pStyle w:val="Akapitzlist"/>
        <w:numPr>
          <w:ilvl w:val="0"/>
          <w:numId w:val="9"/>
        </w:numPr>
      </w:pPr>
      <w:r w:rsidRPr="001077B0">
        <w:t>wyeksponowanie poszczególnych zabytków oraz walorów krajobrazu kulturowego</w:t>
      </w:r>
      <w:r w:rsidR="0031789C">
        <w:t xml:space="preserve">; </w:t>
      </w:r>
    </w:p>
    <w:p w14:paraId="3FF922BD" w14:textId="09D6017B" w:rsidR="0031789C" w:rsidRDefault="001077B0" w:rsidP="001077B0">
      <w:pPr>
        <w:pStyle w:val="Akapitzlist"/>
        <w:numPr>
          <w:ilvl w:val="0"/>
          <w:numId w:val="9"/>
        </w:numPr>
      </w:pPr>
      <w:r>
        <w:t>podejmowanie działań zwiększających atrakcyjność zabytków dla potrzeb społecznych, turystycznych i edukacyjnych oraz wspieranie inicjatyw sprzyjających wzrostowi środków finansowych na opiekę nad zabytkami</w:t>
      </w:r>
      <w:r w:rsidR="0031789C">
        <w:t xml:space="preserve">; </w:t>
      </w:r>
    </w:p>
    <w:p w14:paraId="40868B52" w14:textId="77777777" w:rsidR="001077B0" w:rsidRDefault="001077B0" w:rsidP="001077B0">
      <w:pPr>
        <w:pStyle w:val="Akapitzlist"/>
        <w:numPr>
          <w:ilvl w:val="0"/>
          <w:numId w:val="9"/>
        </w:numPr>
      </w:pPr>
      <w:r>
        <w:t>określenie warunków współpracy z właścicielami zabytków, eliminujących sytuacje konfliktowe związane z wykorzystaniem tych zabytków;</w:t>
      </w:r>
    </w:p>
    <w:p w14:paraId="088363ED" w14:textId="47327077" w:rsidR="00FF1BEE" w:rsidRDefault="001077B0" w:rsidP="001077B0">
      <w:pPr>
        <w:pStyle w:val="Akapitzlist"/>
        <w:numPr>
          <w:ilvl w:val="0"/>
          <w:numId w:val="9"/>
        </w:numPr>
      </w:pPr>
      <w:r>
        <w:t>podejmowanie przedsięwzięć umożliwiających tworzenie miejsc pracy związanych z opieką nad zabytkami.</w:t>
      </w:r>
    </w:p>
    <w:p w14:paraId="339D394A" w14:textId="73CDF26B" w:rsidR="00FF1BEE" w:rsidRDefault="0044220A" w:rsidP="0044220A">
      <w:r>
        <w:t>Wojewódzki, powiatowy i gminny program opieki nad zabytkami przyjmuje odpowiednio sejmik województwa, rada powiatu i rada gminy, po uzyskaniu opinii wojewódzkiego konserwatora zabytków. Program jest potem ogłaszany w wojewódzkim dzienniku urzędowym. Z realizacji programu zarząd województwa, powiatu i gminy (burmistrz, prezydent miasta) sporządza, co 2 lata, sprawozdanie, które przedstawia się odpowiednio sejmikowi województwa, radzie powiatu lub radzie gminy. Sprawozdanie z realizacji wojewódzkiego programu opieki nad zabytkami jest przekazywane Generalnemu Konser</w:t>
      </w:r>
      <w:r w:rsidR="004032C3">
        <w:t>watorowi Zabytków i właściwemu Wojewódzkiemu Konserwatorowi Z</w:t>
      </w:r>
      <w:r>
        <w:t>abytków w celu jego wykorzystania przy opracowywaniu, aktualizacji i realizacji krajowego programu ochrony zabytków i opieki nad zabytkami.</w:t>
      </w:r>
    </w:p>
    <w:p w14:paraId="1D308257" w14:textId="3BFEE44B" w:rsidR="00FF1BEE" w:rsidRDefault="00FF1BEE" w:rsidP="00BC0FF6"/>
    <w:p w14:paraId="496B7638" w14:textId="7F00CA19" w:rsidR="004032C3" w:rsidRDefault="004032C3" w:rsidP="00BC0FF6"/>
    <w:p w14:paraId="69050697" w14:textId="77777777" w:rsidR="00FF1BEE" w:rsidRDefault="00FF1BEE" w:rsidP="00BC0FF6"/>
    <w:bookmarkStart w:id="13" w:name="_Toc401062318"/>
    <w:bookmarkStart w:id="14" w:name="_Toc426702535"/>
    <w:bookmarkStart w:id="15" w:name="_Toc469575897"/>
    <w:p w14:paraId="00DAB789" w14:textId="59EEC628" w:rsidR="00077FA3" w:rsidRPr="00B537CE" w:rsidRDefault="00222E4E" w:rsidP="00ED5ACF">
      <w:pPr>
        <w:pStyle w:val="Dziay"/>
        <w:numPr>
          <w:ilvl w:val="0"/>
          <w:numId w:val="4"/>
        </w:numPr>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676160" behindDoc="1" locked="0" layoutInCell="1" allowOverlap="1" wp14:anchorId="636E453B" wp14:editId="32D41BF2">
                <wp:simplePos x="0" y="0"/>
                <wp:positionH relativeFrom="column">
                  <wp:posOffset>-1285558</wp:posOffset>
                </wp:positionH>
                <wp:positionV relativeFrom="paragraph">
                  <wp:posOffset>540703</wp:posOffset>
                </wp:positionV>
                <wp:extent cx="1740535" cy="668020"/>
                <wp:effectExtent l="2858" t="0" r="0" b="0"/>
                <wp:wrapNone/>
                <wp:docPr id="292" name="Grupa 292"/>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299" name="Pagon 299"/>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Pagon 300"/>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Pagon 302"/>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2502F0" id="Grupa 292" o:spid="_x0000_s1026" style="position:absolute;margin-left:-101.25pt;margin-top:42.6pt;width:137.05pt;height:52.6pt;rotation:90;z-index:-251640320"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">
                <v:shape id="Pagon 299"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" adj="13522" filled="f" stroked="f" strokeweight="1.52778mm">
                  <v:stroke linestyle="thickThin"/>
                </v:shape>
                <v:shape id="Pagon 300"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" adj="13522" filled="f" stroked="f" strokeweight="1.52778mm">
                  <v:stroke linestyle="thickThin"/>
                </v:shape>
                <v:shape id="Pagon 302"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" adj="13522" filled="f" stroked="f" strokeweight="1.52778mm">
                  <v:stroke linestyle="thickThin"/>
                </v:shape>
              </v:group>
            </w:pict>
          </mc:Fallback>
        </mc:AlternateContent>
      </w:r>
      <w:bookmarkEnd w:id="13"/>
      <w:bookmarkEnd w:id="14"/>
      <w:r w:rsidR="002F3E37" w:rsidRPr="002F3E37">
        <w:t>Uwarunkowania prawne ochrony i opieki nad zabytkami w Polsce</w:t>
      </w:r>
      <w:bookmarkEnd w:id="15"/>
    </w:p>
    <w:p w14:paraId="0E777CD9" w14:textId="1D916EE6" w:rsidR="002F3E37" w:rsidRPr="003010B1" w:rsidRDefault="002F3E37" w:rsidP="002F3E37">
      <w:pPr>
        <w:rPr>
          <w:u w:val="single"/>
        </w:rPr>
      </w:pPr>
      <w:r w:rsidRPr="003010B1">
        <w:rPr>
          <w:u w:val="single"/>
        </w:rPr>
        <w:t xml:space="preserve">Podstawę prawną sporządzenia gminnego programu opieki nad zabytkami stanowią trzy poniższe ustawy: </w:t>
      </w:r>
    </w:p>
    <w:p w14:paraId="18FD54A5" w14:textId="37212C5F" w:rsidR="002F3E37" w:rsidRDefault="002F3E37" w:rsidP="002F3E37">
      <w:pPr>
        <w:pStyle w:val="Wyrnienie"/>
        <w:jc w:val="both"/>
      </w:pPr>
      <w:r>
        <w:t>Konstytucja Rzeczypospolitej Polskiej z dnia 2 kwietnia 1997 r. (</w:t>
      </w:r>
      <w:r w:rsidR="00B37845" w:rsidRPr="00B37845">
        <w:t>Dz. U. 1997, Nr 78, poz. 483 z póżn. zm.</w:t>
      </w:r>
      <w:r>
        <w:t>)</w:t>
      </w:r>
    </w:p>
    <w:p w14:paraId="49A5002E" w14:textId="21684949" w:rsidR="002F3E37" w:rsidRDefault="002F3E37" w:rsidP="002F3E37">
      <w:r>
        <w:t xml:space="preserve">Ustawa zasadnicza stanowi fundament systemu ochrony dziedzictwa </w:t>
      </w:r>
      <w:r w:rsidR="00B37845" w:rsidRPr="00B37845">
        <w:t xml:space="preserve">narodowego </w:t>
      </w:r>
      <w:r>
        <w:t xml:space="preserve">w Polsce (art. 5), stwarza warunki upowszechniania i równego dostępu do dóbr kultury (art. 6 ust. 1), </w:t>
      </w:r>
      <w:r w:rsidR="00B37845">
        <w:t>wskazuje,</w:t>
      </w:r>
      <w:r>
        <w:t xml:space="preserve"> że ochrona środowiska (w tym zabytków) jest konstytucyjnym obowiązkiem państwa i każdego obywatela (art. 86).</w:t>
      </w:r>
    </w:p>
    <w:p w14:paraId="5A04AE11" w14:textId="78B707CD" w:rsidR="002F3E37" w:rsidRDefault="002F3E37" w:rsidP="00B37845">
      <w:pPr>
        <w:pStyle w:val="Wyrnienie"/>
        <w:jc w:val="both"/>
      </w:pPr>
      <w:r>
        <w:t>Ustawa z dnia 23 lipca 2003 r. o ochronie zabytków i opiece nad zabytkami (</w:t>
      </w:r>
      <w:r w:rsidR="00B37845">
        <w:t>Dz. U. z 2014 r., poz. 1446 z późn. zm.</w:t>
      </w:r>
      <w:r>
        <w:t>)</w:t>
      </w:r>
    </w:p>
    <w:p w14:paraId="43CE95E9" w14:textId="77777777" w:rsidR="00D942A0" w:rsidRDefault="002F3E37" w:rsidP="002F3E37">
      <w:r>
        <w:t>Ustawa stanowi podstawę prawną ochrony dziedzictwa kulturowego w Polsce, określa politykę zarządzania zabytkami oraz wyznacza główne zadnia państwa oraz obywateli. Wprowadza pojęcia ochrony zabytk</w:t>
      </w:r>
      <w:r w:rsidR="00D942A0">
        <w:t>ów i opieki nad nimi (art. 3).</w:t>
      </w:r>
    </w:p>
    <w:p w14:paraId="0096955A" w14:textId="2B573681" w:rsidR="002F3E37" w:rsidRDefault="00D942A0" w:rsidP="002F3E37">
      <w:r>
        <w:t>W myśl ustawy o</w:t>
      </w:r>
      <w:r w:rsidR="002F3E37">
        <w:t xml:space="preserve">chrona zabytków polega, w szczególności, na podejmowaniu przez organy administracji publicznej działań mających na celu (art. 4): </w:t>
      </w:r>
    </w:p>
    <w:p w14:paraId="2BEC42A3" w14:textId="23982585" w:rsidR="002F3E37" w:rsidRDefault="002F3E37" w:rsidP="00ED5ACF">
      <w:pPr>
        <w:pStyle w:val="Akapitzlist"/>
        <w:numPr>
          <w:ilvl w:val="0"/>
          <w:numId w:val="10"/>
        </w:numPr>
      </w:pPr>
      <w:r>
        <w:t xml:space="preserve">zapewnienie warunków prawnych, organizacyjnych i finansowych umożliwiających trwałe zachowanie zabytków oraz ich zagospodarowanie i utrzymanie; </w:t>
      </w:r>
    </w:p>
    <w:p w14:paraId="21C52FC0" w14:textId="3EA26B05" w:rsidR="002F3E37" w:rsidRDefault="002F3E37" w:rsidP="00ED5ACF">
      <w:pPr>
        <w:pStyle w:val="Akapitzlist"/>
        <w:numPr>
          <w:ilvl w:val="0"/>
          <w:numId w:val="10"/>
        </w:numPr>
      </w:pPr>
      <w:r>
        <w:t xml:space="preserve">zapobieganie zagrożeniom mogącym spowodować uszczerbek dla wartości zabytków; </w:t>
      </w:r>
    </w:p>
    <w:p w14:paraId="24C59123" w14:textId="6DE72020" w:rsidR="002F3E37" w:rsidRDefault="002F3E37" w:rsidP="00ED5ACF">
      <w:pPr>
        <w:pStyle w:val="Akapitzlist"/>
        <w:numPr>
          <w:ilvl w:val="0"/>
          <w:numId w:val="10"/>
        </w:numPr>
      </w:pPr>
      <w:r>
        <w:t xml:space="preserve">udaremnianie niszczenia i niewłaściwego korzystania z zabytków; </w:t>
      </w:r>
    </w:p>
    <w:p w14:paraId="4A5DA645" w14:textId="2D7A2A17" w:rsidR="002F3E37" w:rsidRDefault="002F3E37" w:rsidP="00ED5ACF">
      <w:pPr>
        <w:pStyle w:val="Akapitzlist"/>
        <w:numPr>
          <w:ilvl w:val="0"/>
          <w:numId w:val="10"/>
        </w:numPr>
      </w:pPr>
      <w:r>
        <w:t xml:space="preserve">przeciwdziałanie kradzieży, zaginięciu lub nielegalnemu wywozowi zabytków za granicę; </w:t>
      </w:r>
    </w:p>
    <w:p w14:paraId="05C09041" w14:textId="0F42B162" w:rsidR="002F3E37" w:rsidRDefault="002F3E37" w:rsidP="00ED5ACF">
      <w:pPr>
        <w:pStyle w:val="Akapitzlist"/>
        <w:numPr>
          <w:ilvl w:val="0"/>
          <w:numId w:val="10"/>
        </w:numPr>
      </w:pPr>
      <w:r>
        <w:t xml:space="preserve">kontrolę stanu zachowania i przeznaczenia zabytków; </w:t>
      </w:r>
    </w:p>
    <w:p w14:paraId="476ACE0D" w14:textId="7D6F3B1B" w:rsidR="002F3E37" w:rsidRDefault="002F3E37" w:rsidP="00ED5ACF">
      <w:pPr>
        <w:pStyle w:val="Akapitzlist"/>
        <w:numPr>
          <w:ilvl w:val="0"/>
          <w:numId w:val="10"/>
        </w:numPr>
      </w:pPr>
      <w:r>
        <w:t>uwzględnianie zadań ochronnych w planowaniu i zagospodarowaniu przestrzennym oraz przy kształtowaniu środowiska.</w:t>
      </w:r>
    </w:p>
    <w:p w14:paraId="676FAAA7" w14:textId="77777777" w:rsidR="002F3E37" w:rsidRDefault="002F3E37" w:rsidP="002F3E37">
      <w:r>
        <w:t xml:space="preserve">Ochronie i opiece podlegają, bez względu na stan zachowania (art. 6): </w:t>
      </w:r>
    </w:p>
    <w:p w14:paraId="41F2B204" w14:textId="67396086" w:rsidR="002F3E37" w:rsidRDefault="002F3E37" w:rsidP="00ED5ACF">
      <w:pPr>
        <w:pStyle w:val="Akapitzlist"/>
        <w:numPr>
          <w:ilvl w:val="0"/>
          <w:numId w:val="11"/>
        </w:numPr>
      </w:pPr>
      <w:r>
        <w:t xml:space="preserve">zabytki nieruchome będące, w szczególności: </w:t>
      </w:r>
    </w:p>
    <w:p w14:paraId="16A42C21" w14:textId="54BCF696" w:rsidR="002F3E37" w:rsidRDefault="002F3E37" w:rsidP="00ED5ACF">
      <w:pPr>
        <w:pStyle w:val="Akapitzlist"/>
        <w:numPr>
          <w:ilvl w:val="1"/>
          <w:numId w:val="11"/>
        </w:numPr>
      </w:pPr>
      <w:r>
        <w:t xml:space="preserve">krajobrazami kulturowymi, </w:t>
      </w:r>
    </w:p>
    <w:p w14:paraId="333DBE50" w14:textId="711EEBF0" w:rsidR="002F3E37" w:rsidRDefault="002F3E37" w:rsidP="00ED5ACF">
      <w:pPr>
        <w:pStyle w:val="Akapitzlist"/>
        <w:numPr>
          <w:ilvl w:val="1"/>
          <w:numId w:val="11"/>
        </w:numPr>
      </w:pPr>
      <w:r>
        <w:t xml:space="preserve">układami urbanistycznymi, ruralistycznymi i zespołami budowlanymi, </w:t>
      </w:r>
    </w:p>
    <w:p w14:paraId="62BAD21C" w14:textId="6A3CA330" w:rsidR="002F3E37" w:rsidRDefault="002F3E37" w:rsidP="00ED5ACF">
      <w:pPr>
        <w:pStyle w:val="Akapitzlist"/>
        <w:numPr>
          <w:ilvl w:val="1"/>
          <w:numId w:val="11"/>
        </w:numPr>
      </w:pPr>
      <w:r>
        <w:t xml:space="preserve">dziełami architektury i budownictwa, </w:t>
      </w:r>
    </w:p>
    <w:p w14:paraId="341B6E37" w14:textId="29B8315D" w:rsidR="002F3E37" w:rsidRDefault="002F3E37" w:rsidP="00ED5ACF">
      <w:pPr>
        <w:pStyle w:val="Akapitzlist"/>
        <w:numPr>
          <w:ilvl w:val="1"/>
          <w:numId w:val="11"/>
        </w:numPr>
      </w:pPr>
      <w:r>
        <w:t xml:space="preserve">dziełami budownictwa obronnego, </w:t>
      </w:r>
    </w:p>
    <w:p w14:paraId="1B5FF8FE" w14:textId="2C409323" w:rsidR="002F3E37" w:rsidRDefault="002F3E37" w:rsidP="00ED5ACF">
      <w:pPr>
        <w:pStyle w:val="Akapitzlist"/>
        <w:numPr>
          <w:ilvl w:val="1"/>
          <w:numId w:val="11"/>
        </w:numPr>
      </w:pPr>
      <w:r>
        <w:t xml:space="preserve">obiektami techniki, a zwłaszcza kopalniami, hutami, elektrowniami i innymi zakładami przemysłowymi, </w:t>
      </w:r>
    </w:p>
    <w:p w14:paraId="4BDFE6EA" w14:textId="3AF89160" w:rsidR="002F3E37" w:rsidRDefault="002F3E37" w:rsidP="00ED5ACF">
      <w:pPr>
        <w:pStyle w:val="Akapitzlist"/>
        <w:numPr>
          <w:ilvl w:val="1"/>
          <w:numId w:val="11"/>
        </w:numPr>
      </w:pPr>
      <w:r>
        <w:t xml:space="preserve">cmentarzami, </w:t>
      </w:r>
    </w:p>
    <w:p w14:paraId="67AA7326" w14:textId="50E41281" w:rsidR="002F3E37" w:rsidRDefault="002F3E37" w:rsidP="00ED5ACF">
      <w:pPr>
        <w:pStyle w:val="Akapitzlist"/>
        <w:numPr>
          <w:ilvl w:val="1"/>
          <w:numId w:val="11"/>
        </w:numPr>
      </w:pPr>
      <w:r>
        <w:t xml:space="preserve">parkami, ogrodami i innymi formami zaprojektowanej zieleni, </w:t>
      </w:r>
    </w:p>
    <w:p w14:paraId="11107856" w14:textId="798BB475" w:rsidR="002F3E37" w:rsidRDefault="002F3E37" w:rsidP="00ED5ACF">
      <w:pPr>
        <w:pStyle w:val="Akapitzlist"/>
        <w:numPr>
          <w:ilvl w:val="1"/>
          <w:numId w:val="11"/>
        </w:numPr>
      </w:pPr>
      <w:r>
        <w:lastRenderedPageBreak/>
        <w:t xml:space="preserve">miejscami upamiętniającymi wydarzenia historyczne bądź działalność wybitnych osobistości lub instytucji; </w:t>
      </w:r>
    </w:p>
    <w:p w14:paraId="3FE53490" w14:textId="58F5F563" w:rsidR="002F3E37" w:rsidRDefault="002F3E37" w:rsidP="00ED5ACF">
      <w:pPr>
        <w:pStyle w:val="Akapitzlist"/>
        <w:numPr>
          <w:ilvl w:val="0"/>
          <w:numId w:val="11"/>
        </w:numPr>
      </w:pPr>
      <w:r>
        <w:t xml:space="preserve">zabytki ruchome będące, w szczególności: </w:t>
      </w:r>
    </w:p>
    <w:p w14:paraId="571E506D" w14:textId="4771751A" w:rsidR="002F3E37" w:rsidRDefault="002F3E37" w:rsidP="00ED5ACF">
      <w:pPr>
        <w:pStyle w:val="Akapitzlist"/>
        <w:numPr>
          <w:ilvl w:val="1"/>
          <w:numId w:val="11"/>
        </w:numPr>
      </w:pPr>
      <w:r>
        <w:t xml:space="preserve">dziełami sztuk plastycznych, rzemiosła artystycznego i sztuki użytkowej, </w:t>
      </w:r>
    </w:p>
    <w:p w14:paraId="410056D1" w14:textId="7702E59D" w:rsidR="002F3E37" w:rsidRDefault="002F3E37" w:rsidP="00ED5ACF">
      <w:pPr>
        <w:pStyle w:val="Akapitzlist"/>
        <w:numPr>
          <w:ilvl w:val="1"/>
          <w:numId w:val="11"/>
        </w:numPr>
      </w:pPr>
      <w:r>
        <w:t xml:space="preserve">kolekcjami stanowiącymi zbiory przedmiotów zgromadzonych i uporządkowanych według koncepcji osób, które tworzyły te kolekcje, </w:t>
      </w:r>
    </w:p>
    <w:p w14:paraId="450F5502" w14:textId="32ED28D9" w:rsidR="002F3E37" w:rsidRDefault="002F3E37" w:rsidP="00ED5ACF">
      <w:pPr>
        <w:pStyle w:val="Akapitzlist"/>
        <w:numPr>
          <w:ilvl w:val="1"/>
          <w:numId w:val="11"/>
        </w:numPr>
      </w:pPr>
      <w:r>
        <w:t xml:space="preserve">numizmatami oraz pamiątkami historycznymi, a zwłaszcza militariami, sztandarami, pieczęciami, odznakami, medalami i orderami, </w:t>
      </w:r>
    </w:p>
    <w:p w14:paraId="783D19B2" w14:textId="1E29640C" w:rsidR="002F3E37" w:rsidRDefault="002F3E37" w:rsidP="00ED5ACF">
      <w:pPr>
        <w:pStyle w:val="Akapitzlist"/>
        <w:numPr>
          <w:ilvl w:val="1"/>
          <w:numId w:val="11"/>
        </w:numPr>
      </w:pPr>
      <w:r>
        <w:t xml:space="preserve">wytworami techniki, a zwłaszcza urządzeniami, środkami transportu oraz maszynami i narzędziami świadczącymi o kulturze materialnej, charakterystycznymi dla dawnych i nowych form gospodarki, dokumentującymi poziom nauki i rozwoju cywilizacyjnego, </w:t>
      </w:r>
    </w:p>
    <w:p w14:paraId="5B0FB80D" w14:textId="7170C1D9" w:rsidR="002F3E37" w:rsidRDefault="00FF2FA6" w:rsidP="00ED5ACF">
      <w:pPr>
        <w:pStyle w:val="Akapitzlist"/>
        <w:numPr>
          <w:ilvl w:val="1"/>
          <w:numId w:val="11"/>
        </w:numPr>
      </w:pPr>
      <w:r>
        <w:t>materiałami bibliotecznymi,</w:t>
      </w:r>
    </w:p>
    <w:p w14:paraId="0514A444" w14:textId="238E3D26" w:rsidR="002F3E37" w:rsidRDefault="002F3E37" w:rsidP="00ED5ACF">
      <w:pPr>
        <w:pStyle w:val="Akapitzlist"/>
        <w:numPr>
          <w:ilvl w:val="1"/>
          <w:numId w:val="11"/>
        </w:numPr>
      </w:pPr>
      <w:r>
        <w:t xml:space="preserve">instrumentami muzycznymi, </w:t>
      </w:r>
    </w:p>
    <w:p w14:paraId="03EE7A81" w14:textId="245EFB5E" w:rsidR="002F3E37" w:rsidRDefault="002F3E37" w:rsidP="00ED5ACF">
      <w:pPr>
        <w:pStyle w:val="Akapitzlist"/>
        <w:numPr>
          <w:ilvl w:val="1"/>
          <w:numId w:val="11"/>
        </w:numPr>
      </w:pPr>
      <w:r>
        <w:t xml:space="preserve">wytworami sztuki ludowej i rękodzieła oraz innymi obiektami etnograficznymi, </w:t>
      </w:r>
    </w:p>
    <w:p w14:paraId="6EDE6A5F" w14:textId="51BD6669" w:rsidR="002F3E37" w:rsidRDefault="002F3E37" w:rsidP="00ED5ACF">
      <w:pPr>
        <w:pStyle w:val="Akapitzlist"/>
        <w:numPr>
          <w:ilvl w:val="1"/>
          <w:numId w:val="11"/>
        </w:numPr>
      </w:pPr>
      <w:r>
        <w:t xml:space="preserve">przedmiotami upamiętniającymi wydarzenia historyczne bądź działalność wybitnych osobistości lub instytucji; </w:t>
      </w:r>
    </w:p>
    <w:p w14:paraId="65A3B199" w14:textId="57E7CCFD" w:rsidR="002F3E37" w:rsidRDefault="002F3E37" w:rsidP="00ED5ACF">
      <w:pPr>
        <w:pStyle w:val="Akapitzlist"/>
        <w:numPr>
          <w:ilvl w:val="0"/>
          <w:numId w:val="11"/>
        </w:numPr>
      </w:pPr>
      <w:r>
        <w:t xml:space="preserve">zabytki archeologiczne będące, w szczególności: </w:t>
      </w:r>
    </w:p>
    <w:p w14:paraId="53E13AC9" w14:textId="7C26AC29" w:rsidR="002F3E37" w:rsidRDefault="002F3E37" w:rsidP="00ED5ACF">
      <w:pPr>
        <w:pStyle w:val="Akapitzlist"/>
        <w:numPr>
          <w:ilvl w:val="1"/>
          <w:numId w:val="11"/>
        </w:numPr>
      </w:pPr>
      <w:r>
        <w:t xml:space="preserve">pozostałościami terenowymi pradziejowego i historycznego osadnictwa, </w:t>
      </w:r>
    </w:p>
    <w:p w14:paraId="029902B2" w14:textId="0529CB3A" w:rsidR="002F3E37" w:rsidRDefault="002F3E37" w:rsidP="00ED5ACF">
      <w:pPr>
        <w:pStyle w:val="Akapitzlist"/>
        <w:numPr>
          <w:ilvl w:val="1"/>
          <w:numId w:val="11"/>
        </w:numPr>
      </w:pPr>
      <w:r>
        <w:t>cmentarzyskami,</w:t>
      </w:r>
    </w:p>
    <w:p w14:paraId="430919B1" w14:textId="09290B6B" w:rsidR="002F3E37" w:rsidRDefault="002F3E37" w:rsidP="00ED5ACF">
      <w:pPr>
        <w:pStyle w:val="Akapitzlist"/>
        <w:numPr>
          <w:ilvl w:val="1"/>
          <w:numId w:val="11"/>
        </w:numPr>
      </w:pPr>
      <w:r>
        <w:t xml:space="preserve">kurhanami, </w:t>
      </w:r>
    </w:p>
    <w:p w14:paraId="4F2B6987" w14:textId="083B22F5" w:rsidR="002F3E37" w:rsidRDefault="002F3E37" w:rsidP="00ED5ACF">
      <w:pPr>
        <w:pStyle w:val="Akapitzlist"/>
        <w:numPr>
          <w:ilvl w:val="1"/>
          <w:numId w:val="11"/>
        </w:numPr>
      </w:pPr>
      <w:r>
        <w:t xml:space="preserve">reliktami działalności gospodarczej, religijnej i artystycznej. </w:t>
      </w:r>
    </w:p>
    <w:p w14:paraId="4F7C42CC" w14:textId="77777777" w:rsidR="002F3E37" w:rsidRDefault="002F3E37" w:rsidP="002F3E37">
      <w:r>
        <w:t>Ochronie mogą podlegać nazwy geograficzne, historyczne lub tradycyjne nazwy obiektu budowlanego, placu, ulicy lub jednostki osadniczej.</w:t>
      </w:r>
    </w:p>
    <w:p w14:paraId="6D1B7562" w14:textId="77777777" w:rsidR="002F3E37" w:rsidRDefault="002F3E37" w:rsidP="002F3E37">
      <w:r>
        <w:t xml:space="preserve">Formami ochrony zabytków są (art. 7): </w:t>
      </w:r>
    </w:p>
    <w:p w14:paraId="5173124F" w14:textId="49F9BCF5" w:rsidR="002F3E37" w:rsidRDefault="002F3E37" w:rsidP="00ED5ACF">
      <w:pPr>
        <w:pStyle w:val="Akapitzlist"/>
        <w:numPr>
          <w:ilvl w:val="0"/>
          <w:numId w:val="12"/>
        </w:numPr>
      </w:pPr>
      <w:r>
        <w:t xml:space="preserve">wpis do rejestru zabytków; </w:t>
      </w:r>
    </w:p>
    <w:p w14:paraId="46923525" w14:textId="31695E96" w:rsidR="002F3E37" w:rsidRDefault="002F3E37" w:rsidP="00ED5ACF">
      <w:pPr>
        <w:pStyle w:val="Akapitzlist"/>
        <w:numPr>
          <w:ilvl w:val="0"/>
          <w:numId w:val="12"/>
        </w:numPr>
      </w:pPr>
      <w:r>
        <w:t xml:space="preserve">uznanie za pomnik historii; </w:t>
      </w:r>
    </w:p>
    <w:p w14:paraId="720D9B1D" w14:textId="36A28EEB" w:rsidR="002F3E37" w:rsidRDefault="002F3E37" w:rsidP="00ED5ACF">
      <w:pPr>
        <w:pStyle w:val="Akapitzlist"/>
        <w:numPr>
          <w:ilvl w:val="0"/>
          <w:numId w:val="12"/>
        </w:numPr>
      </w:pPr>
      <w:r>
        <w:t xml:space="preserve">utworzenie parku kulturowego; </w:t>
      </w:r>
    </w:p>
    <w:p w14:paraId="0F049D1A" w14:textId="2D586B42" w:rsidR="002F3E37" w:rsidRDefault="002F3E37" w:rsidP="00ED5ACF">
      <w:pPr>
        <w:pStyle w:val="Akapitzlist"/>
        <w:numPr>
          <w:ilvl w:val="0"/>
          <w:numId w:val="12"/>
        </w:numPr>
      </w:pPr>
      <w:r>
        <w:t>ustalenia ochrony w miejscowym planie zagospodarowania przestrzennego albo 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14:paraId="3F0BA1C6" w14:textId="77777777" w:rsidR="002F3E37" w:rsidRDefault="002F3E37" w:rsidP="002F3E37">
      <w:r>
        <w:t xml:space="preserve">Rada gminy, po zasięgnięciu opinii wojewódzkiego konserwatora zabytków, na podstawie uchwały, może utworzyć park kulturowy w celu ochrony krajobrazu kulturowego oraz zachowania wyróżniających się krajobrazowo terenów z zabytkami nieruchomymi charakterystycznymi dla miejscowej tradycji budowlanej </w:t>
      </w:r>
      <w:r>
        <w:lastRenderedPageBreak/>
        <w:t>i osadniczej (art. 16 ust.1). Rada gminy ogłasza w prasie miejscowej oraz przez obwieszczenie, a także w sposób zwyczajowo przyjęty w danej miejscowości, o podjęciu prac nad utworzeniem parku kulturowego, określając formę, miejsce i termin składania wniosków dotyczących projektu uchwały o utworzeniu parku kulturowego, nie krótszy jednak niż 21 dni od dnia ogłoszenia (art. 16 ust.1a). Uchwała określa nazwę parku kulturowego, jego granice, sposób ochrony, a także zakazy i ograniczenia, o których mowa w art. 17 ust. 1 (art. 16 ust.2). Wójt (burmistrz, prezydent miasta), w uzgodnieniu z wojewódzkim konserwatorem zabytków, sporządza plan ochrony parku kulturowego, który wymaga zatwierdzenia przez radę gminy (art. 16 ust.3). W celu realizacji zadań związanych z ochroną parku kulturowego rada gminy może utworzyć jednostkę organizacyjną do zarządzania parkiem (art. 16 ust.4). Park kulturowy przekraczający granice gminy może być utworzony i zarządzany na podstawie zgodnych uchwał rad gmin (związku gmin), na terenie których ten park ma być utworzony (art. 16 ust.5). Dla obszarów, na których utworzono park kulturowy, sporządza się obowiązkowo miejscowy plan zagospodarowania przestrzennego (art. 16 ust.6).</w:t>
      </w:r>
    </w:p>
    <w:p w14:paraId="3C49ECAA" w14:textId="77777777" w:rsidR="002F3E37" w:rsidRDefault="002F3E37" w:rsidP="002F3E37">
      <w:r>
        <w:t xml:space="preserve">Na terenie parku kulturowego lub jego części mogą być ustanowione zakazy i ograniczenia dotyczące (art. 17 ust.1): </w:t>
      </w:r>
    </w:p>
    <w:p w14:paraId="7B091763" w14:textId="4411DF1E" w:rsidR="002F3E37" w:rsidRDefault="002F3E37" w:rsidP="00ED5ACF">
      <w:pPr>
        <w:pStyle w:val="Akapitzlist"/>
        <w:numPr>
          <w:ilvl w:val="0"/>
          <w:numId w:val="13"/>
        </w:numPr>
      </w:pPr>
      <w:r>
        <w:t xml:space="preserve">prowadzenia robót budowlanych oraz działalności przemysłowej, rolniczej, hodowlanej, handlowej lub usługowej; </w:t>
      </w:r>
    </w:p>
    <w:p w14:paraId="26D324CE" w14:textId="067D81D8" w:rsidR="002F3E37" w:rsidRDefault="002F3E37" w:rsidP="00ED5ACF">
      <w:pPr>
        <w:pStyle w:val="Akapitzlist"/>
        <w:numPr>
          <w:ilvl w:val="0"/>
          <w:numId w:val="13"/>
        </w:numPr>
      </w:pPr>
      <w:r>
        <w:t xml:space="preserve">zmiany sposobu korzystania z zabytków nieruchomych; </w:t>
      </w:r>
    </w:p>
    <w:p w14:paraId="0D37C5C9" w14:textId="569745B8" w:rsidR="002F3E37" w:rsidRDefault="002F3E37" w:rsidP="00ED5ACF">
      <w:pPr>
        <w:pStyle w:val="Akapitzlist"/>
        <w:numPr>
          <w:ilvl w:val="0"/>
          <w:numId w:val="13"/>
        </w:numPr>
      </w:pPr>
      <w:r>
        <w:t xml:space="preserve">umieszczania tablic, napisów, ogłoszeń reklamowych i innych znaków niezwiązanych z ochroną parku kulturowego, z wyjątkiem znaków drogowych i znaków związanych z ochroną porządku i bezpieczeństwa publicznego, z zastrzeżeniem art. 12 ust. 1; </w:t>
      </w:r>
    </w:p>
    <w:p w14:paraId="2FAB666B" w14:textId="77777777" w:rsidR="002F3E37" w:rsidRDefault="002F3E37" w:rsidP="004E4188">
      <w:pPr>
        <w:ind w:left="360"/>
      </w:pPr>
      <w:r>
        <w:t xml:space="preserve">3a) zasad i warunków sytuowania obiektów małej architektury; </w:t>
      </w:r>
    </w:p>
    <w:p w14:paraId="5D84EBC3" w14:textId="6A848648" w:rsidR="002F3E37" w:rsidRDefault="002F3E37" w:rsidP="00ED5ACF">
      <w:pPr>
        <w:pStyle w:val="Akapitzlist"/>
        <w:numPr>
          <w:ilvl w:val="0"/>
          <w:numId w:val="13"/>
        </w:numPr>
      </w:pPr>
      <w:r>
        <w:t>składowania lub magazynowania odpadów.</w:t>
      </w:r>
    </w:p>
    <w:p w14:paraId="4F559053" w14:textId="58FF513F" w:rsidR="002F3E37" w:rsidRDefault="002F3E37" w:rsidP="002F3E37">
      <w:r>
        <w:t>W razie ograniczenia sposobu korzystania z nieruchomości na skutek ustanowienia zakazów i ograniczeń, o których mowa w ust. 1, stosuje si</w:t>
      </w:r>
      <w:r w:rsidR="003435D5">
        <w:t>ę odpowiednio przepisy art. 131-</w:t>
      </w:r>
      <w:r>
        <w:t>134 ustawy z dnia 27 kwietnia 2001 r. – Prawo ochrony środowiska (Dz. U. z 2</w:t>
      </w:r>
      <w:r w:rsidR="00FF2FA6">
        <w:t>016 r.</w:t>
      </w:r>
      <w:r w:rsidR="00116D7B">
        <w:t>,</w:t>
      </w:r>
      <w:r w:rsidR="00FF2FA6">
        <w:t xml:space="preserve"> poz. 672</w:t>
      </w:r>
      <w:r w:rsidR="003435D5">
        <w:t>)</w:t>
      </w:r>
      <w:r>
        <w:t xml:space="preserve"> (art. 17 ust.2).</w:t>
      </w:r>
    </w:p>
    <w:p w14:paraId="208E9CFE" w14:textId="77777777" w:rsidR="002F3E37" w:rsidRDefault="002F3E37" w:rsidP="002F3E37">
      <w:r>
        <w:t xml:space="preserve">Ochronę zabytków i opiekę nad zabytkami uwzględnia się przy sporządzaniu i aktualizacji koncepcji przestrzennego zagospodarowania kraju, strategii rozwoju województw, planów zagospodarowania przestrzennego województw, planu zagospodarowania przestrzennego morskich wód wewnętrznych, morza terytorialnego i wyłącznej strefy ekonomicznej, analiz i studiów z zakresu zagospodarowania przestrzennego powiatu, strategii rozwoju gmin, studiów uwarunkowań i kierunków zagospodarowania przestrzennego gmin oraz miejscowych planów zagospodarowania przestrzennego albo decyzji o ustaleniu lokalizacji inwestycji celu publicznego, decyzji o warunkach zabudowy, decyzji o zezwoleniu na realizację inwestycji drogowej, decyzji o ustaleniu lokalizacji linii kolejowej lub decyzji o zezwoleniu na realizację </w:t>
      </w:r>
      <w:r>
        <w:lastRenderedPageBreak/>
        <w:t xml:space="preserve">inwestycji w zakresie lotniska użytku publicznego (art. 18 ust.1). W koncepcji, strategiach, analizach, planach i studiach, w szczególności (art. 18 ust.2): </w:t>
      </w:r>
    </w:p>
    <w:p w14:paraId="1A2971C6" w14:textId="102C5F30" w:rsidR="002F3E37" w:rsidRDefault="002F3E37" w:rsidP="00ED5ACF">
      <w:pPr>
        <w:pStyle w:val="Akapitzlist"/>
        <w:numPr>
          <w:ilvl w:val="0"/>
          <w:numId w:val="14"/>
        </w:numPr>
      </w:pPr>
      <w:r>
        <w:t xml:space="preserve">uwzględnia się krajowy program ochrony zabytków i opieki nad zabytkami; </w:t>
      </w:r>
    </w:p>
    <w:p w14:paraId="42FE86EE" w14:textId="7B8C78CD" w:rsidR="002F3E37" w:rsidRDefault="002F3E37" w:rsidP="00ED5ACF">
      <w:pPr>
        <w:pStyle w:val="Akapitzlist"/>
        <w:numPr>
          <w:ilvl w:val="0"/>
          <w:numId w:val="14"/>
        </w:numPr>
      </w:pPr>
      <w:r>
        <w:t xml:space="preserve">określa się rozwiązania niezbędne do zapobiegania zagrożeniom dla zabytków, zapewnienia im ochrony przy realizacji inwestycji oraz przywracania zabytków do jak najlepszego stanu; </w:t>
      </w:r>
    </w:p>
    <w:p w14:paraId="398B35AC" w14:textId="633DD4EA" w:rsidR="002F3E37" w:rsidRDefault="002F3E37" w:rsidP="00ED5ACF">
      <w:pPr>
        <w:pStyle w:val="Akapitzlist"/>
        <w:numPr>
          <w:ilvl w:val="0"/>
          <w:numId w:val="14"/>
        </w:numPr>
      </w:pPr>
      <w:r>
        <w:t>ustala się przeznaczenie i zasady zagospodarowania terenu uwzględniające opiekę nad zabytkami.</w:t>
      </w:r>
    </w:p>
    <w:p w14:paraId="2C96DFD4" w14:textId="195745EE" w:rsidR="002F3E37" w:rsidRDefault="002F3E37" w:rsidP="002F3E37">
      <w:r>
        <w:t>W studium uwarunkowań i kierunków zagospodarowania przestrzennego gminy oraz w miejscowym planie zagospodarowani</w:t>
      </w:r>
      <w:r w:rsidR="004E4188">
        <w:t>a przestrzennego uwzględnia się</w:t>
      </w:r>
      <w:r>
        <w:t xml:space="preserve"> w szczególności ochronę (art. 19 ust.1): </w:t>
      </w:r>
    </w:p>
    <w:p w14:paraId="33158169" w14:textId="78AE4205" w:rsidR="002F3E37" w:rsidRDefault="002F3E37" w:rsidP="00ED5ACF">
      <w:pPr>
        <w:pStyle w:val="Akapitzlist"/>
        <w:numPr>
          <w:ilvl w:val="0"/>
          <w:numId w:val="15"/>
        </w:numPr>
      </w:pPr>
      <w:r>
        <w:t xml:space="preserve">zabytków nieruchomych wpisanych do rejestru i ich otoczenia; </w:t>
      </w:r>
    </w:p>
    <w:p w14:paraId="5B12783A" w14:textId="560F58A1" w:rsidR="002F3E37" w:rsidRDefault="002F3E37" w:rsidP="00ED5ACF">
      <w:pPr>
        <w:pStyle w:val="Akapitzlist"/>
        <w:numPr>
          <w:ilvl w:val="0"/>
          <w:numId w:val="15"/>
        </w:numPr>
      </w:pPr>
      <w:r>
        <w:t xml:space="preserve">innych zabytków nieruchomych, znajdujących się w gminnej ewidencji zabytków; </w:t>
      </w:r>
    </w:p>
    <w:p w14:paraId="6E9B362A" w14:textId="75FAAD89" w:rsidR="002F3E37" w:rsidRDefault="002F3E37" w:rsidP="00ED5ACF">
      <w:pPr>
        <w:pStyle w:val="Akapitzlist"/>
        <w:numPr>
          <w:ilvl w:val="0"/>
          <w:numId w:val="15"/>
        </w:numPr>
      </w:pPr>
      <w:r>
        <w:t>parków kulturowych.</w:t>
      </w:r>
    </w:p>
    <w:p w14:paraId="5379D514" w14:textId="77777777" w:rsidR="002F3E37" w:rsidRDefault="002F3E37" w:rsidP="002F3E37">
      <w:r>
        <w:t>W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 uwzględnia się w szczególności ochronę (art. 19 ust.1a):</w:t>
      </w:r>
    </w:p>
    <w:p w14:paraId="03F048CB" w14:textId="2B1EAA3E" w:rsidR="002F3E37" w:rsidRDefault="002F3E37" w:rsidP="00ED5ACF">
      <w:pPr>
        <w:pStyle w:val="Akapitzlist"/>
        <w:numPr>
          <w:ilvl w:val="0"/>
          <w:numId w:val="16"/>
        </w:numPr>
      </w:pPr>
      <w:r>
        <w:t xml:space="preserve">zabytków nieruchomych wpisanych do rejestru i ich otoczenia; </w:t>
      </w:r>
    </w:p>
    <w:p w14:paraId="34255622" w14:textId="01A2E6C5" w:rsidR="002F3E37" w:rsidRDefault="002F3E37" w:rsidP="00ED5ACF">
      <w:pPr>
        <w:pStyle w:val="Akapitzlist"/>
        <w:numPr>
          <w:ilvl w:val="0"/>
          <w:numId w:val="16"/>
        </w:numPr>
      </w:pPr>
      <w:r>
        <w:t>innych zabytków nieruchomych, znajdujących się w gminnej ewidencji zabytków.</w:t>
      </w:r>
    </w:p>
    <w:p w14:paraId="17662DA5" w14:textId="77777777" w:rsidR="002F3E37" w:rsidRDefault="002F3E37" w:rsidP="002F3E37">
      <w:r>
        <w:t xml:space="preserve">W uchwale określającej zasady i warunki sytuowania obiektów małej architektury, tablic i urządzeń reklamowych oraz ogrodzeń uwzględnia się w szczególności (art. 19 ust.1b): </w:t>
      </w:r>
    </w:p>
    <w:p w14:paraId="45F1DDDF" w14:textId="57CCB383" w:rsidR="002F3E37" w:rsidRDefault="002F3E37" w:rsidP="00ED5ACF">
      <w:pPr>
        <w:pStyle w:val="Akapitzlist"/>
        <w:numPr>
          <w:ilvl w:val="0"/>
          <w:numId w:val="17"/>
        </w:numPr>
      </w:pPr>
      <w:r>
        <w:t xml:space="preserve">ochronę zabytków nieruchomych wpisanych do rejestru i ich otoczenia; </w:t>
      </w:r>
    </w:p>
    <w:p w14:paraId="6AD98010" w14:textId="36FF6BEA" w:rsidR="002F3E37" w:rsidRDefault="002F3E37" w:rsidP="00ED5ACF">
      <w:pPr>
        <w:pStyle w:val="Akapitzlist"/>
        <w:numPr>
          <w:ilvl w:val="0"/>
          <w:numId w:val="17"/>
        </w:numPr>
      </w:pPr>
      <w:r>
        <w:t xml:space="preserve">ochronę zabytków nieruchomych, innych niż wymienione w pkt 1, znajdujących się w gminnej ewidencji zabytków; </w:t>
      </w:r>
    </w:p>
    <w:p w14:paraId="3512CDAA" w14:textId="1270E5D2" w:rsidR="002F3E37" w:rsidRDefault="002F3E37" w:rsidP="00ED5ACF">
      <w:pPr>
        <w:pStyle w:val="Akapitzlist"/>
        <w:numPr>
          <w:ilvl w:val="0"/>
          <w:numId w:val="17"/>
        </w:numPr>
      </w:pPr>
      <w:r>
        <w:t>wnioski i rekomendacje audytów krajobrazowych oraz plany ochrony parków krajobrazowych.</w:t>
      </w:r>
    </w:p>
    <w:p w14:paraId="2D68C34F" w14:textId="6893F5BB" w:rsidR="002F3E37" w:rsidRDefault="002F3E37" w:rsidP="002F3E37">
      <w:r>
        <w:t xml:space="preserve">W </w:t>
      </w:r>
      <w:r w:rsidR="00FF2FA6">
        <w:t>przypadku,</w:t>
      </w:r>
      <w:r>
        <w:t xml:space="preserve"> gdy gmina posiada gminny program opieki nad zabytkami, ustalenia tego programu uwzględnia się w studium i planie, o których mowa w ust. 1 (art. 19 ust.2). W studium i planie, o których mowa w ust. 1, ustala się, w zależności od potrzeb, strefy ochrony konserwatorskiej obejmujące obszary, na których obowiązują określone ustaleniami planu ograniczenia, zakazy i nakazy, mające na celu ochronę znajdujących się na tym obszarze zabytków (art. 19 ust.3).</w:t>
      </w:r>
    </w:p>
    <w:p w14:paraId="27196B4B" w14:textId="77777777" w:rsidR="002F3E37" w:rsidRDefault="002F3E37" w:rsidP="002F3E37">
      <w:r>
        <w:t xml:space="preserve">Projekty i zmiany planu zagospodarowania przestrzennego województwa oraz miejscowego planu zagospodarowania przestrzennego podlegają uzgodnieniu z wojewódzkim konserwatorem zabytków w zakresie kształtowania zabudowy i zagospodarowania terenu (art. 20). Ewidencja zabytków jest podstawą do sporządzania programów opieki nad zabytkami przez województwa, powiaty i gminy (art. 21). </w:t>
      </w:r>
    </w:p>
    <w:p w14:paraId="1535DB90" w14:textId="77777777" w:rsidR="002F3E37" w:rsidRDefault="002F3E37" w:rsidP="002F3E37">
      <w:r>
        <w:lastRenderedPageBreak/>
        <w:t xml:space="preserve">Generalny Konserwator Zabytków prowadzi krajową ewidencję zabytków w formie zbioru kart ewidencyjnych zabytków znajdujących się w wojewódzkich ewidencjach zabytków (art. 22 ust.1). Wojewódzki konserwator zabytków prowadzi wojewódzką ewidencję zabytków w formie kart ewidencyjnych zabytków znajdujących się na terenie województwa (art. 22 ust.2). Włączenie karty ewidencyjnej zabytku ruchomego niewpisanego do rejestru do wojewódzkiej ewidencji zabytków może nastąpić za zgodą właściciela tego zabytku (art. 22 ust.3). Wójt (burmistrz, prezydent miasta) prowadzi gminną ewidencję zabytków w formie zbioru kart adresowych zabytków nieruchomych z terenu gminy (art. 22 ust.4). W gminnej ewidencji zabytków powinny być ujęte (art. 22 ust.5): </w:t>
      </w:r>
    </w:p>
    <w:p w14:paraId="4E34E972" w14:textId="5FBD7397" w:rsidR="002F3E37" w:rsidRDefault="002F3E37" w:rsidP="00ED5ACF">
      <w:pPr>
        <w:pStyle w:val="Akapitzlist"/>
        <w:numPr>
          <w:ilvl w:val="0"/>
          <w:numId w:val="18"/>
        </w:numPr>
      </w:pPr>
      <w:r>
        <w:t xml:space="preserve">zabytki nieruchome wpisane do rejestru; </w:t>
      </w:r>
    </w:p>
    <w:p w14:paraId="5EEC94DA" w14:textId="535A2362" w:rsidR="002F3E37" w:rsidRDefault="002F3E37" w:rsidP="00ED5ACF">
      <w:pPr>
        <w:pStyle w:val="Akapitzlist"/>
        <w:numPr>
          <w:ilvl w:val="0"/>
          <w:numId w:val="18"/>
        </w:numPr>
      </w:pPr>
      <w:r>
        <w:t xml:space="preserve">inne zabytki nieruchome znajdujące się w wojewódzkiej ewidencji zabytków; </w:t>
      </w:r>
    </w:p>
    <w:p w14:paraId="35175240" w14:textId="5AD83E87" w:rsidR="002F3E37" w:rsidRDefault="002F3E37" w:rsidP="00ED5ACF">
      <w:pPr>
        <w:pStyle w:val="Akapitzlist"/>
        <w:numPr>
          <w:ilvl w:val="0"/>
          <w:numId w:val="18"/>
        </w:numPr>
      </w:pPr>
      <w:r>
        <w:t>inne zabytki nieruchome wyznaczone przez wójta (burmistrza, prezydenta miasta) w porozumieniu z wojewódzkim konserwatorem zabytków.</w:t>
      </w:r>
    </w:p>
    <w:p w14:paraId="5ABB4008" w14:textId="77777777" w:rsidR="002F3E37" w:rsidRDefault="002F3E37" w:rsidP="002F3E37">
      <w:r>
        <w:t>Właściwy dyrektor urzędu morskiego prowadzi ewidencję zabytków znajdujących się na polskich obszarach morskich w formie zbioru kart ewidencyjnych (art. 22 ust.6).</w:t>
      </w:r>
    </w:p>
    <w:p w14:paraId="5C946A7E" w14:textId="77777777" w:rsidR="002F3E37" w:rsidRDefault="002F3E37" w:rsidP="002F3E37">
      <w:r>
        <w:t xml:space="preserve">Organami ochrony zabytków są (art. 89): </w:t>
      </w:r>
    </w:p>
    <w:p w14:paraId="44C639B7" w14:textId="25D96BAD" w:rsidR="002F3E37" w:rsidRDefault="002F3E37" w:rsidP="00ED5ACF">
      <w:pPr>
        <w:pStyle w:val="Akapitzlist"/>
        <w:numPr>
          <w:ilvl w:val="0"/>
          <w:numId w:val="19"/>
        </w:numPr>
      </w:pPr>
      <w:r>
        <w:t xml:space="preserve">minister właściwy do spraw kultury i ochrony dziedzictwa narodowego, w </w:t>
      </w:r>
      <w:r w:rsidR="00FF2FA6">
        <w:t>imieniu,</w:t>
      </w:r>
      <w:r>
        <w:t xml:space="preserve"> którego zadania i kompetencje, w tym zakresie, wykonuje Generalny Konserwator Zabytków; </w:t>
      </w:r>
    </w:p>
    <w:p w14:paraId="03A10870" w14:textId="7D746945" w:rsidR="002F3E37" w:rsidRDefault="002F3E37" w:rsidP="00ED5ACF">
      <w:pPr>
        <w:pStyle w:val="Akapitzlist"/>
        <w:numPr>
          <w:ilvl w:val="0"/>
          <w:numId w:val="19"/>
        </w:numPr>
      </w:pPr>
      <w:r>
        <w:t>wojewoda, w imieniu którego zadania i kompetencje, w tym zakresie, wykonuje wojewódzki konserwator zabytków.</w:t>
      </w:r>
    </w:p>
    <w:p w14:paraId="53CD53D4" w14:textId="4CDA0530" w:rsidR="002F3E37" w:rsidRDefault="002F3E37" w:rsidP="00FF2FA6">
      <w:pPr>
        <w:pStyle w:val="Wyrnienie"/>
        <w:jc w:val="both"/>
      </w:pPr>
      <w:r>
        <w:t>Ustawa z dnia 8 marca 1990 r. o samorządzie gminnym (</w:t>
      </w:r>
      <w:r w:rsidR="00FF2FA6">
        <w:t>Dz. U. z 2015 r., poz. 1515</w:t>
      </w:r>
      <w:r>
        <w:t xml:space="preserve">) </w:t>
      </w:r>
    </w:p>
    <w:p w14:paraId="03BD65D0" w14:textId="3368A20D" w:rsidR="008111A7" w:rsidRDefault="008111A7" w:rsidP="002F3E37">
      <w:r>
        <w:t>Zapis w ustawie informuje, że z</w:t>
      </w:r>
      <w:r w:rsidR="002F3E37">
        <w:t>aspokajanie potrzeb wspólnoty nale</w:t>
      </w:r>
      <w:r w:rsidR="00992B82">
        <w:t xml:space="preserve">ży do </w:t>
      </w:r>
      <w:r w:rsidR="002F3E37">
        <w:t>zadań</w:t>
      </w:r>
      <w:r w:rsidR="00992B82">
        <w:t xml:space="preserve"> własnych</w:t>
      </w:r>
      <w:r w:rsidR="002F3E37">
        <w:t xml:space="preserve"> gminy. W szczególności zadania własne gminy obejmuj</w:t>
      </w:r>
      <w:r w:rsidR="00473689">
        <w:t>ą zagadnienia związane z ochroną</w:t>
      </w:r>
      <w:r w:rsidR="002F3E37">
        <w:t xml:space="preserve"> zabytków jak i opieką nad z</w:t>
      </w:r>
      <w:r w:rsidR="007A6DC6">
        <w:t>abytkami (art. 7 ust.1, pkt 9).</w:t>
      </w:r>
    </w:p>
    <w:p w14:paraId="501D8D16" w14:textId="77777777" w:rsidR="007A6DC6" w:rsidRDefault="007A6DC6" w:rsidP="002F3E37"/>
    <w:p w14:paraId="2712B438" w14:textId="171E3975" w:rsidR="002F3E37" w:rsidRPr="003010B1" w:rsidRDefault="002F3E37" w:rsidP="002F3E37">
      <w:pPr>
        <w:rPr>
          <w:u w:val="single"/>
        </w:rPr>
      </w:pPr>
      <w:r w:rsidRPr="003010B1">
        <w:rPr>
          <w:u w:val="single"/>
        </w:rPr>
        <w:t>Dodatkowe uregulowania prawne dotyczące ochrony zabytków i opieki nad zabytkami zawierają m.in.:</w:t>
      </w:r>
    </w:p>
    <w:p w14:paraId="1398948D" w14:textId="2F54F6D5" w:rsidR="002F3E37" w:rsidRDefault="002F3E37" w:rsidP="004E4188">
      <w:pPr>
        <w:pStyle w:val="Wyrnienie"/>
        <w:jc w:val="both"/>
      </w:pPr>
      <w:r>
        <w:t>Ustawa z dnia 27 marca 2003 r. o planowaniu i zagospodarowaniu przestrzennym (</w:t>
      </w:r>
      <w:r w:rsidR="00116D7B">
        <w:t xml:space="preserve">Dz. U. z 2016 </w:t>
      </w:r>
      <w:r w:rsidR="00116D7B" w:rsidRPr="00116D7B">
        <w:t>r., poz.</w:t>
      </w:r>
      <w:r w:rsidR="00116D7B">
        <w:t xml:space="preserve"> 778</w:t>
      </w:r>
      <w:r>
        <w:t>)</w:t>
      </w:r>
    </w:p>
    <w:p w14:paraId="5F878E48" w14:textId="46EB987D" w:rsidR="002F3E37" w:rsidRDefault="002F3E37" w:rsidP="00116D7B">
      <w:r>
        <w:t>Ustawa precyzuje, co powinno być uwzględniane podczas sporządzania studium uwarunkowań i kierunków zagospodarowania przestrzennego, miejscowych planów zagospodarowania przestrzennego, a także ustaleniach lokalizacji inwestycji celu publicznego.</w:t>
      </w:r>
      <w:r w:rsidR="00116D7B">
        <w:t xml:space="preserve"> W planowaniu i zagospodarowaniu przestrzennym należy uwzględnić wymagania dotyczące ochrony dziedzictwa kulturowego i zabytków, a także dóbr kultury współczesnej.</w:t>
      </w:r>
    </w:p>
    <w:p w14:paraId="6E6A4EAC" w14:textId="7CEE7116" w:rsidR="002F3E37" w:rsidRDefault="002F3E37" w:rsidP="004E4188">
      <w:pPr>
        <w:pStyle w:val="Wyrnienie"/>
        <w:jc w:val="both"/>
      </w:pPr>
      <w:r>
        <w:lastRenderedPageBreak/>
        <w:t>Ustawa z dnia 7 lipca 1994 r. – Prawo budowlane (</w:t>
      </w:r>
      <w:r w:rsidR="00116D7B">
        <w:t>Dz.U. z 201</w:t>
      </w:r>
      <w:r>
        <w:t xml:space="preserve">6 r., poz. </w:t>
      </w:r>
      <w:r w:rsidR="00116D7B">
        <w:t>290</w:t>
      </w:r>
      <w:r>
        <w:t xml:space="preserve"> z późn. zm.)</w:t>
      </w:r>
    </w:p>
    <w:p w14:paraId="7F59199C" w14:textId="77777777" w:rsidR="002F3E37" w:rsidRDefault="002F3E37" w:rsidP="002F3E37">
      <w:r>
        <w:t>Ustawa traktuje zabytki w sposób szczególny i podkreśla fakt, że obiekt budowlany należy projektować i budować, zapewniając ochronę obiektów wpisanych do rejestru zabytków oraz obiektów objętych ochroną konserwatorską.</w:t>
      </w:r>
    </w:p>
    <w:p w14:paraId="18388310" w14:textId="66AAB0B2" w:rsidR="002F3E37" w:rsidRDefault="002F3E37" w:rsidP="004E4188">
      <w:pPr>
        <w:pStyle w:val="Wyrnienie"/>
        <w:jc w:val="both"/>
      </w:pPr>
      <w:r>
        <w:t>Ustawa z dnia 27 kwietnia 2001 r. – Prawo ochrony środowiska (</w:t>
      </w:r>
      <w:r w:rsidR="00116D7B" w:rsidRPr="00116D7B">
        <w:t>Dz. U. z 2016 r.</w:t>
      </w:r>
      <w:r w:rsidR="00116D7B">
        <w:t>,</w:t>
      </w:r>
      <w:r w:rsidR="00116D7B" w:rsidRPr="00116D7B">
        <w:t xml:space="preserve"> poz. 672</w:t>
      </w:r>
      <w:r>
        <w:t>)</w:t>
      </w:r>
    </w:p>
    <w:p w14:paraId="4B08CD5C" w14:textId="6214F9E2" w:rsidR="002F3E37" w:rsidRDefault="002F3E37" w:rsidP="00116D7B">
      <w:r>
        <w:t xml:space="preserve">Ustawa wskazuje, że </w:t>
      </w:r>
      <w:r w:rsidR="00116D7B">
        <w:t>ochrona środowiska polega na zachowaniu wartości kulturowych. Dodatkowo ustanawia, iż prognoza oddziaływania na środowisko, sporządzana przy okazji opracowywania: polityk, strategii, planów lub programów powinna: określać, analizować i oceniać przewidywane, znaczące oddziaływanie na środowisko, a także zabytki.</w:t>
      </w:r>
    </w:p>
    <w:p w14:paraId="2BBB2661" w14:textId="48799F1A" w:rsidR="002F3E37" w:rsidRDefault="002F3E37" w:rsidP="00A25820">
      <w:pPr>
        <w:pStyle w:val="Wyrnienie"/>
        <w:jc w:val="both"/>
      </w:pPr>
      <w:r>
        <w:t>Ustawa z dnia 16 kwietnia 2004 r. o ochronie przyrody (</w:t>
      </w:r>
      <w:r w:rsidR="00A25820">
        <w:t>Dz. U. z 2015 r., poz. 1651 z późn. zm.</w:t>
      </w:r>
      <w:r>
        <w:t>)</w:t>
      </w:r>
    </w:p>
    <w:p w14:paraId="45BC168D" w14:textId="70B12DB1" w:rsidR="002F3E37" w:rsidRDefault="00A25820" w:rsidP="00A25820">
      <w:r>
        <w:t>Ustawa określa m. in. procedury dotyczące wycinki i pielęgnacji drzew na terenach objętych prawną ochrona konserwatorską. Wojewódzki konserwator zabytków wdaje zezwolenia na usunięcie drzew lub krzewów z terenów nieruchomości wpisanej do rejestru zabytków</w:t>
      </w:r>
      <w:r w:rsidR="002F3E37">
        <w:t>.</w:t>
      </w:r>
    </w:p>
    <w:p w14:paraId="5BBA0BB8" w14:textId="247C673D" w:rsidR="002F3E37" w:rsidRDefault="002F3E37" w:rsidP="007A6DC6">
      <w:pPr>
        <w:pStyle w:val="Wyrnienie"/>
        <w:jc w:val="both"/>
      </w:pPr>
      <w:r>
        <w:t>Ustawa z dnia 21 sierpnia 1997 r. o gospodarce nieruchomościami (</w:t>
      </w:r>
      <w:r w:rsidR="007A6DC6">
        <w:t>Dz. U. z 2015r., poz. 1774</w:t>
      </w:r>
      <w:r>
        <w:t xml:space="preserve"> z późn. zm.)</w:t>
      </w:r>
    </w:p>
    <w:p w14:paraId="0B606C49" w14:textId="77777777" w:rsidR="002F3E37" w:rsidRDefault="002F3E37" w:rsidP="002F3E37">
      <w:r>
        <w:t>Ustawa mówi, że jednym z celów publicznych jest opieka nad nieruchomościami stanowiącymi zabytki w rozumieniu przepisów o ochronie zabytków i opiece nad zabytkami oraz precyzuje, jakie działania wymagają pozwolenia Wojewódzkiego Konserwatora Zabytków.</w:t>
      </w:r>
    </w:p>
    <w:p w14:paraId="0D26E937" w14:textId="1109DD15" w:rsidR="002F3E37" w:rsidRDefault="002F3E37" w:rsidP="004E4188">
      <w:pPr>
        <w:pStyle w:val="Wyrnienie"/>
        <w:jc w:val="both"/>
      </w:pPr>
      <w:r>
        <w:t>Ustawa z dnia 25 października 1991 r. o organizowaniu i prowadzeniu działalności kulturalnej (</w:t>
      </w:r>
      <w:r w:rsidR="007A6DC6" w:rsidRPr="007A6DC6">
        <w:t>Dz. U. z 2012 r., poz. 406</w:t>
      </w:r>
      <w:r>
        <w:t>)</w:t>
      </w:r>
    </w:p>
    <w:p w14:paraId="28CD9B67" w14:textId="5511E765" w:rsidR="002F3E37" w:rsidRDefault="007A6DC6" w:rsidP="007A6DC6">
      <w:r>
        <w:t xml:space="preserve">W rozumieniu niniejszej ustawy działalność kulturalna polega na upowszechnianiu i ochronie kultury. Mecenat nad działalnością kulturalną sprawuje państwo i polega on na wspieraniu i promocji twórczości, edukacji i oświaty kulturalnej, działań i inicjatyw kulturalnych oraz opieki nad zabytkami. </w:t>
      </w:r>
      <w:r w:rsidR="002F3E37">
        <w:t>Ustawa określa, że sprawowanie opieki nad zabytkami jest jednym z podstawowych zadań instytucji kultury oraz, że prowadzenie działalności kulturalnej jest zadaniem własnym jednostek samorządu terytorialnego o charakterze obowiązkowym.</w:t>
      </w:r>
    </w:p>
    <w:p w14:paraId="72CF8FA3" w14:textId="06C30B58" w:rsidR="002F3E37" w:rsidRDefault="002F3E37" w:rsidP="004E4188">
      <w:pPr>
        <w:pStyle w:val="Wyrnienie"/>
        <w:jc w:val="both"/>
      </w:pPr>
      <w:r>
        <w:t>Ustawa z dnia 24 kwietnia 2003 r. o działalności pożytku publiczne</w:t>
      </w:r>
      <w:r w:rsidR="002E4424">
        <w:t>go i wolontariacie (Dz.U. z 2016</w:t>
      </w:r>
      <w:r>
        <w:t xml:space="preserve"> r.</w:t>
      </w:r>
      <w:r w:rsidR="002E4424">
        <w:t>, poz. 239</w:t>
      </w:r>
      <w:r>
        <w:t xml:space="preserve"> z późn. zm.)</w:t>
      </w:r>
    </w:p>
    <w:p w14:paraId="33DE3D80" w14:textId="33C29836" w:rsidR="008111A7" w:rsidRDefault="002F3E37" w:rsidP="002F3E37">
      <w:r>
        <w:t>Ustawa informuje, że gminy mogą wspierać działalność kulturalną związaną z ochroną zabytków i tradycji prowadzoną przez organizacje pozarządowe/stowarzysz</w:t>
      </w:r>
      <w:r w:rsidR="004E4188">
        <w:t>enia.</w:t>
      </w:r>
    </w:p>
    <w:p w14:paraId="4B56136D" w14:textId="74488DDF" w:rsidR="007A6DC6" w:rsidRDefault="007A6DC6" w:rsidP="002F3E37"/>
    <w:p w14:paraId="1E77886B" w14:textId="54C7F384" w:rsidR="002E4424" w:rsidRDefault="002E4424" w:rsidP="002F3E37"/>
    <w:p w14:paraId="15D5EAD1" w14:textId="77777777" w:rsidR="002E4424" w:rsidRDefault="002E4424" w:rsidP="002F3E37"/>
    <w:p w14:paraId="5E4F9D71" w14:textId="77777777" w:rsidR="002F3E37" w:rsidRPr="003010B1" w:rsidRDefault="002F3E37" w:rsidP="002F3E37">
      <w:pPr>
        <w:rPr>
          <w:u w:val="single"/>
        </w:rPr>
      </w:pPr>
      <w:r w:rsidRPr="003010B1">
        <w:rPr>
          <w:u w:val="single"/>
        </w:rPr>
        <w:lastRenderedPageBreak/>
        <w:t>Zasady ochrony zabytków znajdujących się w muzeach i w bibliotekach zawierają:</w:t>
      </w:r>
    </w:p>
    <w:p w14:paraId="00F0F40A" w14:textId="369FC236" w:rsidR="004E4188" w:rsidRDefault="002F3E37" w:rsidP="002E4424">
      <w:pPr>
        <w:pStyle w:val="Wyrnienie"/>
        <w:jc w:val="both"/>
      </w:pPr>
      <w:r>
        <w:t>Ustawa z dnia 21 listopada 1996 r. o muzeach (</w:t>
      </w:r>
      <w:r w:rsidR="002E4424">
        <w:t>Dz. U. z 2012 r., poz. 987 z późn. zm.</w:t>
      </w:r>
      <w:r>
        <w:t>)</w:t>
      </w:r>
    </w:p>
    <w:p w14:paraId="39B4781C" w14:textId="425C994D" w:rsidR="004E4188" w:rsidRPr="004E4188" w:rsidRDefault="007565C8" w:rsidP="007565C8">
      <w:r>
        <w:t xml:space="preserve">Ustawa zawiera zapisy o przechowywaniu, zabezpieczaniu i udostępnianiu zabytków. Ustawa </w:t>
      </w:r>
      <w:r w:rsidR="007A6DC6">
        <w:t>mówi,</w:t>
      </w:r>
      <w:r>
        <w:t xml:space="preserve"> iż </w:t>
      </w:r>
      <w:r w:rsidRPr="007565C8">
        <w:t>Minister właściwy do spraw kultury i ochron</w:t>
      </w:r>
      <w:r>
        <w:t>y dziedzictwa narodowego określa</w:t>
      </w:r>
      <w:r w:rsidRPr="007565C8">
        <w:t>, w drodze rozporządzenia, zakres, formy i sposób ewidencjonowania zabytków w muzeach</w:t>
      </w:r>
      <w:r>
        <w:t>.</w:t>
      </w:r>
    </w:p>
    <w:p w14:paraId="2EEEF3B2" w14:textId="60CAFCFF" w:rsidR="00312CB3" w:rsidRDefault="002F3E37" w:rsidP="002E4424">
      <w:pPr>
        <w:pStyle w:val="Wyrnienie"/>
        <w:jc w:val="both"/>
      </w:pPr>
      <w:r>
        <w:t>Ustawa z dnia 27 czerwca 1997 r. o bibliotekach (</w:t>
      </w:r>
      <w:r w:rsidR="002E4424">
        <w:t>Dz. U. z 2012 r. poz. 642)</w:t>
      </w:r>
    </w:p>
    <w:p w14:paraId="3DADC96F" w14:textId="1F7DE826" w:rsidR="007565C8" w:rsidRDefault="007565C8" w:rsidP="00312CB3">
      <w:r w:rsidRPr="007565C8">
        <w:t>Biblioteki i ich zbiory stanowią dobro narodowe oraz służą zachowaniu dziedzictwa narodowego. Biblioteki organizują i zapewniają dostęp do zasobów dorobku nauki i kultury polskiej oraz światowej.</w:t>
      </w:r>
    </w:p>
    <w:p w14:paraId="3C3FC542" w14:textId="77777777" w:rsidR="002E4424" w:rsidRPr="00312CB3" w:rsidRDefault="002E4424" w:rsidP="00312CB3"/>
    <w:p w14:paraId="184F9D92" w14:textId="77777777" w:rsidR="002F3E37" w:rsidRPr="003010B1" w:rsidRDefault="002F3E37" w:rsidP="002F3E37">
      <w:pPr>
        <w:rPr>
          <w:u w:val="single"/>
        </w:rPr>
      </w:pPr>
      <w:r w:rsidRPr="003010B1">
        <w:rPr>
          <w:u w:val="single"/>
        </w:rPr>
        <w:t>Ochronę materiałów archiwalnych regulują przepisy, które zawiera:</w:t>
      </w:r>
    </w:p>
    <w:p w14:paraId="115250FD" w14:textId="5C8D35D7" w:rsidR="00077FA3" w:rsidRDefault="002F3E37" w:rsidP="004E4188">
      <w:pPr>
        <w:pStyle w:val="Wyrnienie"/>
        <w:jc w:val="both"/>
      </w:pPr>
      <w:r>
        <w:t>Ustawa z dnia 14 lipca 1983 r. o narodowym zasobie archiwalnym i archiw</w:t>
      </w:r>
      <w:r w:rsidR="002E4424">
        <w:t>ach (Dz.U. z 2016 r., poz. 1506</w:t>
      </w:r>
      <w:r>
        <w:t>)</w:t>
      </w:r>
      <w:r w:rsidR="00077FA3">
        <w:t>.</w:t>
      </w:r>
    </w:p>
    <w:p w14:paraId="1974F74B" w14:textId="01704D63" w:rsidR="008111A7" w:rsidRDefault="003F4994" w:rsidP="008111A7">
      <w:r w:rsidRPr="003F4994">
        <w:t>Narodowy zasób archiwalny służy nauce, kulturze, gospodarce narodowej oraz potrzebom obywateli.</w:t>
      </w:r>
      <w:r>
        <w:t xml:space="preserve"> </w:t>
      </w:r>
      <w:r w:rsidRPr="003F4994">
        <w:t>Nadzór nad narodowym zasobem archiwalnym sprawuje minister właściwy do spraw kultury i ochrony dziedzictwa narodowego za pośrednictwem Naczelnego Dyrektora Archiwów Państwowych</w:t>
      </w:r>
      <w:r>
        <w:t>.</w:t>
      </w:r>
    </w:p>
    <w:p w14:paraId="373FB550" w14:textId="17313035" w:rsidR="008111A7" w:rsidRDefault="008111A7" w:rsidP="008111A7"/>
    <w:p w14:paraId="55132A15" w14:textId="70067229" w:rsidR="002E4424" w:rsidRPr="003010B1" w:rsidRDefault="002E4424" w:rsidP="008111A7">
      <w:pPr>
        <w:rPr>
          <w:u w:val="single"/>
        </w:rPr>
      </w:pPr>
      <w:r w:rsidRPr="003010B1">
        <w:rPr>
          <w:u w:val="single"/>
        </w:rPr>
        <w:t>Inne akty wykonawcze i rozporządzenia:</w:t>
      </w:r>
    </w:p>
    <w:p w14:paraId="2C776258" w14:textId="1E4779F2" w:rsidR="002E4424" w:rsidRDefault="002E4424" w:rsidP="002E4424">
      <w:pPr>
        <w:pStyle w:val="Akapitzlist"/>
        <w:numPr>
          <w:ilvl w:val="0"/>
          <w:numId w:val="73"/>
        </w:numPr>
      </w:pPr>
      <w:r>
        <w:t>Rozporządzenie Ministra Kultury z 9 lutego 2004 r. w sprawie wzoru znaku informacyjnego umieszczonego na zabytkach nieruchomych wpisanych do rejestru zabytków (Dz. U. z 2004 roku Nr 30, poz. 259), ustawa mówi, że starosta w uzgodnieniu z wojewódzkim konserwatorem zabytków, może umieszczać na zabytku nieruchomym wpisanym do rejestru znak informujący o tym, iż zabytek ten podlega ochronie,</w:t>
      </w:r>
    </w:p>
    <w:p w14:paraId="617533C8" w14:textId="77777777" w:rsidR="002E4424" w:rsidRDefault="002E4424" w:rsidP="002E4424">
      <w:pPr>
        <w:pStyle w:val="Akapitzlist"/>
        <w:numPr>
          <w:ilvl w:val="0"/>
          <w:numId w:val="73"/>
        </w:numPr>
      </w:pPr>
      <w:r>
        <w:t>Rozporządzenie Ministra Kultury z 1 kwietnia 2004 r. w sprawie nagród za odkrycie lub znalezienie zabytków archeologicznych (Dz. U. z 2004 roku Nr 71, poz. 650),</w:t>
      </w:r>
    </w:p>
    <w:p w14:paraId="67E675A4" w14:textId="77777777" w:rsidR="002E4424" w:rsidRDefault="002E4424" w:rsidP="002E4424">
      <w:pPr>
        <w:pStyle w:val="Akapitzlist"/>
        <w:numPr>
          <w:ilvl w:val="0"/>
          <w:numId w:val="73"/>
        </w:numPr>
      </w:pPr>
      <w:r>
        <w:t>Rozporządzenie Ministra Kultury z dnia 9 kwietnia 2004 r. w sprawie organizacji wojewódzkich urzędów ochrony zabytków (Dz. U. z 2004 roku Nr 75, poz. 706),</w:t>
      </w:r>
    </w:p>
    <w:p w14:paraId="2C629E3B" w14:textId="77777777" w:rsidR="002E4424" w:rsidRDefault="002E4424" w:rsidP="002E4424">
      <w:pPr>
        <w:pStyle w:val="Akapitzlist"/>
        <w:numPr>
          <w:ilvl w:val="0"/>
          <w:numId w:val="73"/>
        </w:numPr>
      </w:pPr>
      <w:r>
        <w:t>Rozporządzenie Ministra Kultury z 27 kwietnia 2004 r. w sprawie Polskiego Komitetu Doradczego (Dz. U. z 2004 roku Nr 102, poz. 1066),</w:t>
      </w:r>
    </w:p>
    <w:p w14:paraId="68539BE1" w14:textId="77777777" w:rsidR="002E4424" w:rsidRDefault="002E4424" w:rsidP="002E4424">
      <w:pPr>
        <w:pStyle w:val="Akapitzlist"/>
        <w:numPr>
          <w:ilvl w:val="0"/>
          <w:numId w:val="73"/>
        </w:numPr>
      </w:pPr>
      <w:r>
        <w:t>Rozporządzenie Ministra Kultury z 10 maja 2004 r. w sprawie rzeczoznawców Ministra Kultury w zakresie opieki nad zabytkami (Dz. U. z 2004 roku Nr 124, poz. 1302),</w:t>
      </w:r>
    </w:p>
    <w:p w14:paraId="789A35DC" w14:textId="77777777" w:rsidR="007A6CBE" w:rsidRDefault="002E4424" w:rsidP="002E4424">
      <w:pPr>
        <w:pStyle w:val="Akapitzlist"/>
        <w:numPr>
          <w:ilvl w:val="0"/>
          <w:numId w:val="73"/>
        </w:numPr>
      </w:pPr>
      <w:r>
        <w:t xml:space="preserve">Rozporządzenie ministra Kultury z dnia 12 maja 2004 r. w sprawie odznaki </w:t>
      </w:r>
      <w:r w:rsidR="007A6CBE">
        <w:t>„Za</w:t>
      </w:r>
      <w:r>
        <w:t xml:space="preserve"> opieką</w:t>
      </w:r>
      <w:r w:rsidR="007A6CBE">
        <w:t xml:space="preserve"> </w:t>
      </w:r>
      <w:r>
        <w:t>nad zabytkiem” (Dz. U. z 2004 roku Nr 124, poz. 1304),</w:t>
      </w:r>
    </w:p>
    <w:p w14:paraId="0033E4C3" w14:textId="77777777" w:rsidR="007A6CBE" w:rsidRDefault="002E4424" w:rsidP="002E4424">
      <w:pPr>
        <w:pStyle w:val="Akapitzlist"/>
        <w:numPr>
          <w:ilvl w:val="0"/>
          <w:numId w:val="73"/>
        </w:numPr>
      </w:pPr>
      <w:r>
        <w:lastRenderedPageBreak/>
        <w:t>Rozporządzenie Ministra Kultury z 25 sierpnia 2004 r. w sprawie organizacji i sposobu</w:t>
      </w:r>
      <w:r w:rsidR="007A6CBE">
        <w:t xml:space="preserve"> </w:t>
      </w:r>
      <w:r>
        <w:t>ochrony zabytków na wypadek konfliktu zbrojnego i sytuacji kryzysowych (Dz. U. z 2004</w:t>
      </w:r>
      <w:r w:rsidR="007A6CBE">
        <w:t xml:space="preserve"> </w:t>
      </w:r>
      <w:r>
        <w:t>roku Nr 212. poz. 2153),</w:t>
      </w:r>
    </w:p>
    <w:p w14:paraId="5FE0A783" w14:textId="77777777" w:rsidR="007A6CBE" w:rsidRDefault="002E4424" w:rsidP="002E4424">
      <w:pPr>
        <w:pStyle w:val="Akapitzlist"/>
        <w:numPr>
          <w:ilvl w:val="0"/>
          <w:numId w:val="73"/>
        </w:numPr>
      </w:pPr>
      <w:r>
        <w:t>Rozporządzenie Ministra Kultury z 6 czerwca 2005 r. w spawie udzielania dotacji celowej</w:t>
      </w:r>
      <w:r w:rsidR="007A6CBE">
        <w:t xml:space="preserve"> </w:t>
      </w:r>
      <w:r>
        <w:t>na prace konserwatorskie, restauratorskie i roboty budowlane przy zabytku wpisanym do</w:t>
      </w:r>
      <w:r w:rsidR="007A6CBE">
        <w:t xml:space="preserve"> </w:t>
      </w:r>
      <w:r>
        <w:t>rejestru zabytków (Dz. U. z 2014 r., poz. 399),</w:t>
      </w:r>
    </w:p>
    <w:p w14:paraId="72E84D14" w14:textId="77777777" w:rsidR="007A6CBE" w:rsidRDefault="002E4424" w:rsidP="002E4424">
      <w:pPr>
        <w:pStyle w:val="Akapitzlist"/>
        <w:numPr>
          <w:ilvl w:val="0"/>
          <w:numId w:val="73"/>
        </w:numPr>
      </w:pPr>
      <w:r>
        <w:t>Rozporządzenie Ministra Kultury i Dziedzictwa Narodowego z dnia 25 marca 2010 r.</w:t>
      </w:r>
      <w:r w:rsidR="007A6CBE">
        <w:t xml:space="preserve"> </w:t>
      </w:r>
      <w:r>
        <w:t>w sprawie udzielania dotacji na badania archeologiczne (Dz. U. z 2014, poz. 110),</w:t>
      </w:r>
    </w:p>
    <w:p w14:paraId="236C5161" w14:textId="77777777" w:rsidR="007A6CBE" w:rsidRDefault="002E4424" w:rsidP="007A6CBE">
      <w:pPr>
        <w:pStyle w:val="Akapitzlist"/>
        <w:numPr>
          <w:ilvl w:val="0"/>
          <w:numId w:val="73"/>
        </w:numPr>
      </w:pPr>
      <w:r>
        <w:t>Rozporządzenie Ministra Kultury i Dziedzictwa Narodowego z 18 kwietnia 2011 r.</w:t>
      </w:r>
      <w:r w:rsidR="007A6CBE">
        <w:t xml:space="preserve"> </w:t>
      </w:r>
      <w:r>
        <w:t>w sprawie wywozu zabytków za granicę (Dz. U. z 2011 roku Nr 89, poz. 510),</w:t>
      </w:r>
    </w:p>
    <w:p w14:paraId="468B38B9" w14:textId="77777777" w:rsidR="007A6CBE" w:rsidRDefault="007A6CBE" w:rsidP="007A6CBE">
      <w:pPr>
        <w:pStyle w:val="Akapitzlist"/>
        <w:numPr>
          <w:ilvl w:val="0"/>
          <w:numId w:val="73"/>
        </w:numPr>
      </w:pPr>
      <w:r>
        <w:t>Rozporządzenie Ministra Kultury i Dziedzictwa Narodowego z 26 maja 2011 r. w sprawie prowadzenia rejestru zabytków, krajowej, wojewódzkiej i gminnej ewidencji zabytków oraz krajowego wykazu zabytków skradzionych lub wywiezionych za granice niezgodnie z prawem (Dz. U. z 2011 roku Nr 113, poz. 661),</w:t>
      </w:r>
    </w:p>
    <w:p w14:paraId="75FC5143" w14:textId="77777777" w:rsidR="007A6CBE" w:rsidRDefault="007A6CBE" w:rsidP="007A6CBE">
      <w:pPr>
        <w:pStyle w:val="Akapitzlist"/>
        <w:numPr>
          <w:ilvl w:val="0"/>
          <w:numId w:val="73"/>
        </w:numPr>
      </w:pPr>
      <w:r>
        <w:t>Rozporządzenie Ministra Kultury i Dziedzictwa Narodowego z 27 lipca 2011 r. w sprawie prowadzenia prac konserwatorskich, restauratorskich, robót budowlanych, badań konserwatorskich, badań architektonicznych (przy zabytku wpisanym do rejestru zabytków oraz badań archeologicznych), (Dz. U. z 2011 roku Nr 165, poz. 987),</w:t>
      </w:r>
    </w:p>
    <w:p w14:paraId="221B9954" w14:textId="43C26FCC" w:rsidR="008111A7" w:rsidRDefault="007A6CBE" w:rsidP="007A6CBE">
      <w:pPr>
        <w:pStyle w:val="Akapitzlist"/>
        <w:numPr>
          <w:ilvl w:val="0"/>
          <w:numId w:val="73"/>
        </w:numPr>
      </w:pPr>
      <w:r>
        <w:t>Rozporządzenie Ministra Kultury i Dziedzictwa Narodowego z dnia 18 lutego 2011 r. w sprawie wzorów dokumentów oceny wskazującej czas powstania zabytku, wyceny zabytku oraz potwierdzenia wywozu zabytku na terytorium Rzeczypospolitej Polskiej (Dz. U. z 2011 roku Nr 50, poz.256).</w:t>
      </w:r>
    </w:p>
    <w:p w14:paraId="6510D5F8" w14:textId="305B24E9" w:rsidR="007A6DC6" w:rsidRDefault="007A6DC6" w:rsidP="008111A7"/>
    <w:p w14:paraId="17D5E823" w14:textId="500DA739" w:rsidR="008111A7" w:rsidRPr="003010B1" w:rsidRDefault="00A25820" w:rsidP="008111A7">
      <w:pPr>
        <w:rPr>
          <w:u w:val="single"/>
        </w:rPr>
      </w:pPr>
      <w:r w:rsidRPr="003010B1">
        <w:rPr>
          <w:u w:val="single"/>
        </w:rPr>
        <w:t>Procedury uzyskiwania pozwoleń na prace przy zabytkach</w:t>
      </w:r>
      <w:r w:rsidR="003010B1" w:rsidRPr="003010B1">
        <w:rPr>
          <w:u w:val="single"/>
        </w:rPr>
        <w:t>:</w:t>
      </w:r>
    </w:p>
    <w:p w14:paraId="6241396F" w14:textId="2A1F6287" w:rsidR="003F0F22" w:rsidRDefault="003F0F22" w:rsidP="00A25820">
      <w:r w:rsidRPr="003F0F22">
        <w:t>Prowadzenie prac remontowych lub budowlanych przy obiekcie zab</w:t>
      </w:r>
      <w:r>
        <w:t>ytkowym wymaga szeregu uzgodnień</w:t>
      </w:r>
      <w:r w:rsidRPr="003F0F22">
        <w:t xml:space="preserve"> dokonanych między użytkownikiem zabytku a odpowiednim Urzędem Ochrony Zabytków oraz uzys</w:t>
      </w:r>
      <w:r>
        <w:t>kania wymaganych prawem pozwoleń</w:t>
      </w:r>
      <w:r w:rsidR="003010B1">
        <w:t xml:space="preserve"> i opinii – poprzez wypełnienie i wysłanie właściwego wniosku.</w:t>
      </w:r>
    </w:p>
    <w:p w14:paraId="75FF963A" w14:textId="705274A1" w:rsidR="003F0F22" w:rsidRDefault="003F0F22" w:rsidP="00A25820">
      <w:r>
        <w:t>Podjęcie działań</w:t>
      </w:r>
      <w:r w:rsidRPr="003F0F22">
        <w:t xml:space="preserve"> przy zabytku zwykle jest poprzedzone rozpoznaniem jego dziejów, funkcji, technologii powstania, stanu zachowania, co następuje poprze</w:t>
      </w:r>
      <w:r>
        <w:t>z wykonywanie odpowiednich badań</w:t>
      </w:r>
      <w:r w:rsidRPr="003F0F22">
        <w:t xml:space="preserve"> obiektu. Tzw. organy ochrony zabytków (Generalny Konserwator Zabytków, Wojewódzki Konserwator Zabytków) </w:t>
      </w:r>
      <w:r>
        <w:t xml:space="preserve">mogą prowadzić badania konserwatorskie, </w:t>
      </w:r>
      <w:r w:rsidRPr="003F0F22">
        <w:t>tzn. rozpoznanie jego historii, struktury</w:t>
      </w:r>
      <w:r>
        <w:t xml:space="preserve">. </w:t>
      </w:r>
      <w:r w:rsidRPr="003F0F22">
        <w:t>Właściciel zab</w:t>
      </w:r>
      <w:r>
        <w:t>ytku jest zobowiązany udostępnić</w:t>
      </w:r>
      <w:r w:rsidRPr="003F0F22">
        <w:t xml:space="preserve"> go w tym celu, a WKZ wydaje stosowne pozwoleni</w:t>
      </w:r>
      <w:r>
        <w:t>e na prowadzenie badań</w:t>
      </w:r>
      <w:r w:rsidRPr="003F0F22">
        <w:t>.</w:t>
      </w:r>
    </w:p>
    <w:p w14:paraId="719E5BFA" w14:textId="12B3A4FC" w:rsidR="003F0F22" w:rsidRDefault="003F0F22" w:rsidP="00A25820">
      <w:r w:rsidRPr="003F0F22">
        <w:lastRenderedPageBreak/>
        <w:t>Jeśli obiekt wpisany jest do rejestru zabytków, praktycznie wszystkie prace budowlane przy nim, w tym remontowe, wymagają uzyskania decyzji o p</w:t>
      </w:r>
      <w:r>
        <w:t>ozwoleniu na budowę. Aby uzyskać</w:t>
      </w:r>
      <w:r w:rsidRPr="003F0F22">
        <w:t xml:space="preserve"> pozwol</w:t>
      </w:r>
      <w:r>
        <w:t>enie na budowę należy przedłożyć</w:t>
      </w:r>
      <w:r w:rsidRPr="003F0F22">
        <w:t xml:space="preserve"> w odpowiednim urzędzie (organie administracji architektoniczno-budowlanej) m.in. oświadczenie o posiadanym prawie do dysponowania nieruchomością i projekt budowlany, którego forma i zakres określona jest w ustawie. Zatem planując prace przy zabytku zawsze konieczne jest wykonanie projektu budowlanego.</w:t>
      </w:r>
      <w:r>
        <w:t xml:space="preserve"> Projekt należy wykonać</w:t>
      </w:r>
      <w:r w:rsidRPr="003F0F22">
        <w:t xml:space="preserve"> w min. 5 egzemplarzach, z których jeden przekazany będzie Wojewódzkiemu Konserwatorowi Zabytków dla uzyskania jego pozwolenia, cztery do urzędu – najczęściej Starostwa Powiatowego – dla uzyskania pozwolenia na budowę. Dopiero po uprawomocnien</w:t>
      </w:r>
      <w:r>
        <w:t>iu się decyzji, można przystąpić</w:t>
      </w:r>
      <w:r w:rsidRPr="003F0F22">
        <w:t xml:space="preserve"> do dalszych etapów prowadzenia inwestycji.</w:t>
      </w:r>
    </w:p>
    <w:p w14:paraId="00DF0B57" w14:textId="6811544A" w:rsidR="003F0F22" w:rsidRDefault="003F0F22" w:rsidP="00A25820">
      <w:r w:rsidRPr="003F0F22">
        <w:t xml:space="preserve">Jeśli obiekt wpisany jest do rejestru zabytków lub jest chroniony zapisami zawartymi w planie zagospodarowania przestrzennego, praktycznie wszystkie prace przy nim, w tym remontowe czy modernizacyjne, wymagają uzyskania decyzji o pozwoleniu na budowę od organu </w:t>
      </w:r>
      <w:r>
        <w:t>administracji architektoniczno-</w:t>
      </w:r>
      <w:r w:rsidRPr="003F0F22">
        <w:t>budowlanej. Dodatkowo wymagają wcześniejszego wystąp</w:t>
      </w:r>
      <w:r>
        <w:t>ienia do Wojewódzkiego Konserwatora Z</w:t>
      </w:r>
      <w:r w:rsidRPr="003F0F22">
        <w:t>abytków o pozwolenie na prowadzenie określonych prac konserwatorskich czy robót budowlanych, w określonym czasie. Wniosek taki składa się w Wojewódzkim U</w:t>
      </w:r>
      <w:r w:rsidR="00C716A3">
        <w:t>rzędzie Ochrony Zabytków – lub b</w:t>
      </w:r>
      <w:r w:rsidRPr="003F0F22">
        <w:t>iurze danego miejskiego konserwato</w:t>
      </w:r>
      <w:r>
        <w:t>ra zabytków.</w:t>
      </w:r>
    </w:p>
    <w:p w14:paraId="709D078D" w14:textId="19EEE6A7" w:rsidR="003F0F22" w:rsidRDefault="003F0F22" w:rsidP="00A25820">
      <w:r w:rsidRPr="003F0F22">
        <w:t>Dla obiektów znajdujących się w gminnej ewidencji zabytków, na ternie niewpisanym do rejestru zabytków, pozwolenie na budowę jest wydawane w uzgodnieniu z WKZ. Jest to procedura wewnętrzna między urzędami. Niezajęcie stanowiska w terminie 30 dni jest jednoznaczne z ak</w:t>
      </w:r>
      <w:r w:rsidR="00AF7E73">
        <w:t>ceptacją przedłożonych rozwiązań</w:t>
      </w:r>
      <w:r w:rsidRPr="003F0F22">
        <w:t>.</w:t>
      </w:r>
    </w:p>
    <w:p w14:paraId="2E4FC59F" w14:textId="38741B29" w:rsidR="003F0F22" w:rsidRDefault="00AF7E73" w:rsidP="00AF7E73">
      <w:r>
        <w:t>Rozbiórka rejestrowego zabytku nieruchomego jest możliwa jedynie po uzyskaniu prawomocnej decyzji o wykreśleniu zabytku z rejestru zabytków, którą może wydać Generalny Konserwator. Przesłanką może być zniszczenie obiektu w stopniu powodującym całkowitą utratę jego wartości historycznej, artystycznej lub naukowej. Także w przypadku uzyskania nowych ustaleń naukowych, które nie potwierdzą wcześniejszych danych o wartości obiektu, takie skreślenie może mieć miejsce. Na rozbiórkę obiektu wpisanego do rejestru zabytków lub znajdującego się pod ochroną konserwatorską, należy uzyskać w odpowiednim Starostwie Powiatowym decyzję o pozwoleniu na rozbiórkę, po uzyskaniu dodatkowych opinii i pozwoleń – głównie WKZ lub GKZ.</w:t>
      </w:r>
    </w:p>
    <w:p w14:paraId="078113D9" w14:textId="724C1AD1" w:rsidR="00A25820" w:rsidRPr="00F42C16" w:rsidRDefault="00A25820" w:rsidP="00A25820">
      <w:r w:rsidRPr="00F42C16">
        <w:t>Zgodnie z art. 39 ustawy z dnia 7 lipca 1994 r. – Prawo budowlane (Dz.U. z 2016 r., poz. 290 z późn. zm.) w przypadku obiektów wpisanych do rejestru zabytków wymagane jest uzyskanie pozwolenia na remont tychże obiektów lub ich rozbiórkę (ale w tym wypadku dopiero po skreśleniu obi</w:t>
      </w:r>
      <w:r w:rsidR="00C716A3">
        <w:t>ektu z rejestru zabytków przez Generalnego Konserwatora Z</w:t>
      </w:r>
      <w:r w:rsidRPr="00F42C16">
        <w:t xml:space="preserve">abytków). W stosunku do obiektów budowlanych oraz obiektów niewpisanych do rejestru zabytków, a ujętych w gminnej ewidencji zabytków, pozwolenie na budowę lub rozbudowę obiektu budowlanego wydaje właściwy organ w uzgodnieniu z wojewódzkim konserwatorem </w:t>
      </w:r>
      <w:r w:rsidRPr="00F42C16">
        <w:lastRenderedPageBreak/>
        <w:t>zabytków. W przypadku chęci zainstalowania na takim obiekcie tablic i urządzeń reklamowych, ustawa nakłada obo</w:t>
      </w:r>
      <w:r w:rsidR="00C716A3">
        <w:t>wiązek uzyskania pozwolenia od Wojewódzkiego Konserwatora Z</w:t>
      </w:r>
      <w:r w:rsidRPr="00F42C16">
        <w:t>abytków przez wydanie pozwolenia na budowę.</w:t>
      </w:r>
    </w:p>
    <w:p w14:paraId="55729EF7" w14:textId="6E5168BC" w:rsidR="008111A7" w:rsidRPr="00F42C16" w:rsidRDefault="007A6DC6" w:rsidP="008111A7">
      <w:r w:rsidRPr="00F42C16">
        <w:t>Zapisy art. 13 i 109 ustawy z dnia 21 sierpnia 1997 r. o gospodarce nieruchomościami (Dz. U. z 2015r., poz. 1774 z późn. zm.) precyzują, jakie</w:t>
      </w:r>
      <w:r w:rsidR="00C716A3">
        <w:t xml:space="preserve"> działania wymagają pozwolenia Wojewódzkiego Konserwatora Z</w:t>
      </w:r>
      <w:r w:rsidRPr="00F42C16">
        <w:t>abytków. Są to: sprzedaż, zamiana, darowizna lub oddanie w użytkowanie wieczyste nieruchomości wpisanych do rejestru zabytków, stanowiących: własność Skarbu Państwa lub jednostek samorządu terytorialnego, a także wnoszenie tych nieruchomości jako wkładów niepieniężnych do spółek (aportów). W przypadku sprzedaży nieruchomości wpisanej do rejestru zabytków lub prawa użytkowania wieczystego takiej nieruchomości gminie przysługuje prawo pierwokupu.</w:t>
      </w:r>
    </w:p>
    <w:p w14:paraId="7AB31B43" w14:textId="5A767103" w:rsidR="00F42C16" w:rsidRDefault="00F42C16" w:rsidP="00F42C16">
      <w:r>
        <w:t>Zgodnie z ustawą</w:t>
      </w:r>
      <w:r w:rsidRPr="00F42C16">
        <w:t xml:space="preserve"> z dnia 16 kwietnia 2004 r. o ochronie przyrody (Dz. U. z 2015 r., poz. 1651 z późn. zm.)</w:t>
      </w:r>
      <w:r>
        <w:t>, Wojewódzki Konserwator Zabytków wydaje zezwolenia na usunięcie drzew lub krzewów z terenów nieruchomości wpisanej do rejestru zabytków.</w:t>
      </w:r>
    </w:p>
    <w:p w14:paraId="7A0E3114" w14:textId="77777777" w:rsidR="008111A7" w:rsidRDefault="008111A7" w:rsidP="008111A7"/>
    <w:p w14:paraId="40C442DC" w14:textId="77777777" w:rsidR="008111A7" w:rsidRDefault="008111A7" w:rsidP="008111A7"/>
    <w:p w14:paraId="4445D580" w14:textId="77777777" w:rsidR="008111A7" w:rsidRDefault="008111A7" w:rsidP="008111A7"/>
    <w:p w14:paraId="461C78B3" w14:textId="77777777" w:rsidR="008111A7" w:rsidRDefault="008111A7" w:rsidP="008111A7"/>
    <w:p w14:paraId="4D4F45C4" w14:textId="77777777" w:rsidR="008111A7" w:rsidRDefault="008111A7" w:rsidP="008111A7"/>
    <w:p w14:paraId="3941FB02" w14:textId="77777777" w:rsidR="00473689" w:rsidRDefault="00473689" w:rsidP="008111A7"/>
    <w:p w14:paraId="3F12368F" w14:textId="77777777" w:rsidR="00B1768F" w:rsidRDefault="00B1768F" w:rsidP="008111A7"/>
    <w:p w14:paraId="335A9844" w14:textId="36E49E00" w:rsidR="008111A7" w:rsidRDefault="008111A7" w:rsidP="008111A7"/>
    <w:p w14:paraId="7B8E3EA3" w14:textId="0D26164E" w:rsidR="003010B1" w:rsidRDefault="003010B1" w:rsidP="008111A7"/>
    <w:p w14:paraId="0932547A" w14:textId="28AC86BF" w:rsidR="003010B1" w:rsidRDefault="003010B1" w:rsidP="008111A7"/>
    <w:p w14:paraId="7DBA2739" w14:textId="11737DD1" w:rsidR="003010B1" w:rsidRDefault="003010B1" w:rsidP="008111A7"/>
    <w:p w14:paraId="16AE6CE8" w14:textId="72631D85" w:rsidR="003010B1" w:rsidRDefault="003010B1" w:rsidP="008111A7"/>
    <w:p w14:paraId="5F707E56" w14:textId="5F92E727" w:rsidR="003010B1" w:rsidRDefault="003010B1" w:rsidP="008111A7"/>
    <w:p w14:paraId="21BAA64D" w14:textId="667E0C72" w:rsidR="003010B1" w:rsidRDefault="003010B1" w:rsidP="008111A7"/>
    <w:p w14:paraId="053C6665" w14:textId="69AFA15E" w:rsidR="003010B1" w:rsidRDefault="003010B1" w:rsidP="008111A7"/>
    <w:p w14:paraId="547AC204" w14:textId="0792B270" w:rsidR="00C716A3" w:rsidRPr="008111A7" w:rsidRDefault="00C716A3" w:rsidP="008111A7"/>
    <w:bookmarkStart w:id="16" w:name="_Toc469575898"/>
    <w:p w14:paraId="41848E13" w14:textId="4DD5D838" w:rsidR="00522795" w:rsidRPr="00DA0585" w:rsidRDefault="00EB1870" w:rsidP="00ED5ACF">
      <w:pPr>
        <w:pStyle w:val="Dziay"/>
        <w:numPr>
          <w:ilvl w:val="0"/>
          <w:numId w:val="5"/>
        </w:numPr>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678208" behindDoc="1" locked="0" layoutInCell="1" allowOverlap="1" wp14:anchorId="226B9A7B" wp14:editId="0E40D0BC">
                <wp:simplePos x="0" y="0"/>
                <wp:positionH relativeFrom="column">
                  <wp:posOffset>-1295718</wp:posOffset>
                </wp:positionH>
                <wp:positionV relativeFrom="paragraph">
                  <wp:posOffset>530543</wp:posOffset>
                </wp:positionV>
                <wp:extent cx="1740535" cy="668020"/>
                <wp:effectExtent l="2858" t="0" r="0" b="0"/>
                <wp:wrapNone/>
                <wp:docPr id="334" name="Grupa 334"/>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335" name="Pagon 335"/>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Pagon 341"/>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Pagon 342"/>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6510D" id="Grupa 334" o:spid="_x0000_s1026" style="position:absolute;margin-left:-102.05pt;margin-top:41.8pt;width:137.05pt;height:52.6pt;rotation:90;z-index:-251638272;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">
                <v:shape id="Pagon 335"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" adj="13522" filled="f" stroked="f" strokeweight="1.52778mm">
                  <v:stroke linestyle="thickThin"/>
                </v:shape>
                <v:shape id="Pagon 341"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" adj="13522" filled="f" stroked="f" strokeweight="1.52778mm">
                  <v:stroke linestyle="thickThin"/>
                </v:shape>
                <v:shape id="Pagon 342"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" adj="13522" filled="f" stroked="f" strokeweight="1.52778mm">
                  <v:stroke linestyle="thickThin"/>
                </v:shape>
              </v:group>
            </w:pict>
          </mc:Fallback>
        </mc:AlternateContent>
      </w:r>
      <w:r w:rsidR="004E4188" w:rsidRPr="004E4188">
        <w:t>Uwarunkowania</w:t>
      </w:r>
      <w:r w:rsidR="00DD359A">
        <w:t xml:space="preserve"> zewnętrzne ochrony dziedzictwa </w:t>
      </w:r>
      <w:r w:rsidR="004E4188" w:rsidRPr="004E4188">
        <w:t>kulturowego</w:t>
      </w:r>
      <w:bookmarkEnd w:id="16"/>
    </w:p>
    <w:p w14:paraId="154B4E84" w14:textId="423B6A11" w:rsidR="009A083C" w:rsidRPr="006F0031" w:rsidRDefault="00257248" w:rsidP="007D3F26">
      <w:pPr>
        <w:pStyle w:val="Rozdzia"/>
        <w:numPr>
          <w:ilvl w:val="1"/>
          <w:numId w:val="5"/>
        </w:numPr>
        <w:spacing w:after="240"/>
        <w:ind w:left="363" w:hanging="357"/>
      </w:pPr>
      <w:bookmarkStart w:id="17" w:name="_Toc469575899"/>
      <w:r w:rsidRPr="00257248">
        <w:t>Strategiczne cele polityki państwa w zakresie</w:t>
      </w:r>
      <w:r w:rsidR="00B67E53">
        <w:t xml:space="preserve"> ochrony zabytków i opieki nad z</w:t>
      </w:r>
      <w:r w:rsidRPr="00257248">
        <w:t>abytkami</w:t>
      </w:r>
      <w:bookmarkEnd w:id="17"/>
    </w:p>
    <w:p w14:paraId="4CA6E6DD" w14:textId="1B18A6A8" w:rsidR="00FC4AE4" w:rsidRDefault="00FC4AE4" w:rsidP="00FC4AE4">
      <w:r>
        <w:rPr>
          <w:i/>
        </w:rPr>
        <w:t>Gminny Program</w:t>
      </w:r>
      <w:r w:rsidRPr="00FC4AE4">
        <w:rPr>
          <w:i/>
        </w:rPr>
        <w:t xml:space="preserve"> Opieki nad Zabytkami na lata 2017-2020 dla Gminy Iłża</w:t>
      </w:r>
      <w:r>
        <w:t>, jest zbieżny ze strategicznymi celami państwa w zakresie ochrony i opieki nad zabytkami. Cele te wymienione są w dokumentach poniżej:</w:t>
      </w:r>
    </w:p>
    <w:p w14:paraId="39F37F15" w14:textId="1BBE2EE2" w:rsidR="00FC4AE4" w:rsidRDefault="00FC4AE4" w:rsidP="00FC4AE4">
      <w:pPr>
        <w:pStyle w:val="Wyrnienie"/>
        <w:jc w:val="both"/>
      </w:pPr>
      <w:r>
        <w:t xml:space="preserve">Krajowy Program Ochrony Zabytków i Opieki nad Zabytkami na lata 2014-2017 (Uchwała Nr 125/2014 Rady Ministrów z dnia 24 czerwca 2014 r.) </w:t>
      </w:r>
    </w:p>
    <w:p w14:paraId="4D5F1774" w14:textId="77777777" w:rsidR="00FC4AE4" w:rsidRDefault="00FC4AE4" w:rsidP="00FC4AE4">
      <w:r>
        <w:t>Głównym celem programu jest wzmocnienie roli dziedzictwa kulturowego i ochrony zabytków w rozwoju potencjału kulturowego i kreatywnego Polaków, poprzez realizację celów szczegółowych, tj.:</w:t>
      </w:r>
    </w:p>
    <w:p w14:paraId="54139A47" w14:textId="061B025E" w:rsidR="00FC4AE4" w:rsidRDefault="00FC4AE4" w:rsidP="00ED5ACF">
      <w:pPr>
        <w:pStyle w:val="Akapitzlist"/>
        <w:numPr>
          <w:ilvl w:val="0"/>
          <w:numId w:val="20"/>
        </w:numPr>
        <w:ind w:left="714" w:hanging="357"/>
      </w:pPr>
      <w:r>
        <w:t xml:space="preserve">wspieranie rozwiązań systemowych na </w:t>
      </w:r>
      <w:r w:rsidR="0049479A">
        <w:t>rzecz ochrony zabytków w Polsce</w:t>
      </w:r>
      <w:r w:rsidR="008111A7">
        <w:t>, w tym</w:t>
      </w:r>
      <w:r w:rsidR="000551AB">
        <w:t>:</w:t>
      </w:r>
    </w:p>
    <w:p w14:paraId="3498CC63" w14:textId="5CACEAD9" w:rsidR="00BE1454" w:rsidRDefault="000551AB" w:rsidP="00ED5ACF">
      <w:pPr>
        <w:pStyle w:val="Akapitzlist"/>
        <w:numPr>
          <w:ilvl w:val="1"/>
          <w:numId w:val="20"/>
        </w:numPr>
        <w:ind w:left="1077" w:hanging="357"/>
      </w:pPr>
      <w:r>
        <w:t>p</w:t>
      </w:r>
      <w:r w:rsidR="00BE1454">
        <w:t>orządkowanie</w:t>
      </w:r>
      <w:r>
        <w:t xml:space="preserve"> rejest</w:t>
      </w:r>
      <w:r w:rsidR="008111A7">
        <w:t>ru zabytków nieruchomych,</w:t>
      </w:r>
    </w:p>
    <w:p w14:paraId="64E5BFBD" w14:textId="3B885C39" w:rsidR="00BE1454" w:rsidRDefault="000551AB" w:rsidP="00ED5ACF">
      <w:pPr>
        <w:pStyle w:val="Akapitzlist"/>
        <w:numPr>
          <w:ilvl w:val="1"/>
          <w:numId w:val="20"/>
        </w:numPr>
        <w:ind w:left="1077" w:hanging="357"/>
      </w:pPr>
      <w:r>
        <w:t>p</w:t>
      </w:r>
      <w:r w:rsidR="00BE1454">
        <w:t>rzygotowanie ratyfikacji konwencji UNESCO ds.</w:t>
      </w:r>
      <w:r w:rsidR="008111A7">
        <w:t xml:space="preserve"> ochrony dziedzictwa podwodnego,</w:t>
      </w:r>
    </w:p>
    <w:p w14:paraId="5CF9A454" w14:textId="2B84EA80" w:rsidR="00BE1454" w:rsidRDefault="000551AB" w:rsidP="00ED5ACF">
      <w:pPr>
        <w:pStyle w:val="Akapitzlist"/>
        <w:numPr>
          <w:ilvl w:val="1"/>
          <w:numId w:val="20"/>
        </w:numPr>
        <w:ind w:left="1077" w:hanging="357"/>
      </w:pPr>
      <w:r>
        <w:t>w</w:t>
      </w:r>
      <w:r w:rsidR="00BE1454">
        <w:t xml:space="preserve">ypracowanie jednolitych standardów działania konserwatorskiego w odniesieniu do wybranych typów i </w:t>
      </w:r>
      <w:r w:rsidR="008111A7">
        <w:t>kategorii zabytków nieruchomych,</w:t>
      </w:r>
    </w:p>
    <w:p w14:paraId="70220F37" w14:textId="16B4982E" w:rsidR="00BE1454" w:rsidRDefault="000551AB" w:rsidP="00ED5ACF">
      <w:pPr>
        <w:pStyle w:val="Akapitzlist"/>
        <w:numPr>
          <w:ilvl w:val="1"/>
          <w:numId w:val="20"/>
        </w:numPr>
        <w:ind w:left="1077" w:hanging="357"/>
      </w:pPr>
      <w:r>
        <w:t>w</w:t>
      </w:r>
      <w:r w:rsidR="00BE1454">
        <w:t>zmocnienie instrumentów</w:t>
      </w:r>
      <w:r>
        <w:t xml:space="preserve"> ochrony krajobrazu kulturowe</w:t>
      </w:r>
      <w:r w:rsidR="008111A7">
        <w:t>go,</w:t>
      </w:r>
    </w:p>
    <w:p w14:paraId="65AEB5FA" w14:textId="6BAE3D1F" w:rsidR="00BE1454" w:rsidRDefault="000551AB" w:rsidP="00ED5ACF">
      <w:pPr>
        <w:pStyle w:val="Akapitzlist"/>
        <w:numPr>
          <w:ilvl w:val="1"/>
          <w:numId w:val="20"/>
        </w:numPr>
        <w:ind w:left="1077" w:hanging="357"/>
      </w:pPr>
      <w:r>
        <w:t>o</w:t>
      </w:r>
      <w:r w:rsidR="00BE1454">
        <w:t>pracowanie diagnozy pra</w:t>
      </w:r>
      <w:r w:rsidR="008111A7">
        <w:t>wnej ochrony zabytków ruchomych,</w:t>
      </w:r>
    </w:p>
    <w:p w14:paraId="7A88218A" w14:textId="3F4A0F15" w:rsidR="00BE1454" w:rsidRDefault="000551AB" w:rsidP="00ED5ACF">
      <w:pPr>
        <w:pStyle w:val="Akapitzlist"/>
        <w:numPr>
          <w:ilvl w:val="1"/>
          <w:numId w:val="20"/>
        </w:numPr>
        <w:ind w:left="1077" w:hanging="357"/>
      </w:pPr>
      <w:r>
        <w:t>o</w:t>
      </w:r>
      <w:r w:rsidR="00BE1454">
        <w:t>pracowanie kompleksowego raportu o stanie zachowania zabytków nieruchomych</w:t>
      </w:r>
      <w:r w:rsidR="008111A7">
        <w:t xml:space="preserve"> wpisanych do rejestru zabytków,</w:t>
      </w:r>
    </w:p>
    <w:p w14:paraId="7EC4A847" w14:textId="260383A5" w:rsidR="00BE1454" w:rsidRDefault="000551AB" w:rsidP="00ED5ACF">
      <w:pPr>
        <w:pStyle w:val="Akapitzlist"/>
        <w:numPr>
          <w:ilvl w:val="1"/>
          <w:numId w:val="20"/>
        </w:numPr>
        <w:ind w:left="1077" w:hanging="357"/>
      </w:pPr>
      <w:r>
        <w:t>realizację</w:t>
      </w:r>
      <w:r w:rsidR="00BE1454">
        <w:t xml:space="preserve"> badań w ramach Archeologicznego Zdjęcia Polski na obszarach szczególnie istotnych ze względu na zagrożenia d</w:t>
      </w:r>
      <w:r w:rsidR="008111A7">
        <w:t>la dziedzictwa archeologicznego;</w:t>
      </w:r>
    </w:p>
    <w:p w14:paraId="0F12672B" w14:textId="455FBDA4" w:rsidR="00FC4AE4" w:rsidRDefault="00FC4AE4" w:rsidP="00ED5ACF">
      <w:pPr>
        <w:pStyle w:val="Akapitzlist"/>
        <w:numPr>
          <w:ilvl w:val="0"/>
          <w:numId w:val="20"/>
        </w:numPr>
        <w:ind w:left="714" w:hanging="357"/>
      </w:pPr>
      <w:r>
        <w:t>wzmocnienie synergii dzi</w:t>
      </w:r>
      <w:r w:rsidR="000551AB">
        <w:t>ałania organów ochrony zabytków</w:t>
      </w:r>
      <w:r w:rsidR="008111A7">
        <w:t>, w tym</w:t>
      </w:r>
      <w:r w:rsidR="000551AB">
        <w:t>:</w:t>
      </w:r>
    </w:p>
    <w:p w14:paraId="65A93636" w14:textId="2E810517" w:rsidR="000551AB" w:rsidRDefault="000551AB" w:rsidP="00ED5ACF">
      <w:pPr>
        <w:pStyle w:val="Akapitzlist"/>
        <w:numPr>
          <w:ilvl w:val="0"/>
          <w:numId w:val="24"/>
        </w:numPr>
        <w:ind w:left="1077" w:hanging="357"/>
      </w:pPr>
      <w:r>
        <w:t>zwiększenie efektywności zarządzania i ochrony zabytków poprzez wdrażanie infrastruktury infor</w:t>
      </w:r>
      <w:r w:rsidR="008111A7">
        <w:t>macji przestrzennej o zabytkach,</w:t>
      </w:r>
    </w:p>
    <w:p w14:paraId="2791A1E4" w14:textId="56DEE005" w:rsidR="000551AB" w:rsidRDefault="000551AB" w:rsidP="00ED5ACF">
      <w:pPr>
        <w:pStyle w:val="Akapitzlist"/>
        <w:numPr>
          <w:ilvl w:val="0"/>
          <w:numId w:val="24"/>
        </w:numPr>
        <w:ind w:left="1077" w:hanging="357"/>
      </w:pPr>
      <w:r>
        <w:t>wypracowanie standardów pozwalających na lepszy przepływ informacji pomiędzy organami ochrony zabytków a społecznościami żyjącymi w otoc</w:t>
      </w:r>
      <w:r w:rsidR="008111A7">
        <w:t>zeniu zabytków objętych ochroną,</w:t>
      </w:r>
    </w:p>
    <w:p w14:paraId="18FC6D5D" w14:textId="5740F023" w:rsidR="000551AB" w:rsidRDefault="000551AB" w:rsidP="00ED5ACF">
      <w:pPr>
        <w:pStyle w:val="Akapitzlist"/>
        <w:numPr>
          <w:ilvl w:val="0"/>
          <w:numId w:val="24"/>
        </w:numPr>
        <w:ind w:left="1077" w:hanging="357"/>
      </w:pPr>
      <w:r>
        <w:t>podniesienie jakości procesów decyzyjn</w:t>
      </w:r>
      <w:r w:rsidR="008111A7">
        <w:t>ych w organach ochrony zabytków,</w:t>
      </w:r>
    </w:p>
    <w:p w14:paraId="7BCA0967" w14:textId="1D149525" w:rsidR="000551AB" w:rsidRDefault="000551AB" w:rsidP="00ED5ACF">
      <w:pPr>
        <w:pStyle w:val="Akapitzlist"/>
        <w:numPr>
          <w:ilvl w:val="0"/>
          <w:numId w:val="24"/>
        </w:numPr>
        <w:ind w:left="1077" w:hanging="357"/>
      </w:pPr>
      <w:r>
        <w:t>merytoryczne wsparcie samorządu terytorialnego w ochronie zabytków;</w:t>
      </w:r>
    </w:p>
    <w:p w14:paraId="500C9A23" w14:textId="34CC51FC" w:rsidR="00FC4AE4" w:rsidRDefault="00FC4AE4" w:rsidP="00ED5ACF">
      <w:pPr>
        <w:pStyle w:val="Akapitzlist"/>
        <w:numPr>
          <w:ilvl w:val="0"/>
          <w:numId w:val="20"/>
        </w:numPr>
        <w:ind w:left="714" w:hanging="357"/>
      </w:pPr>
      <w:r>
        <w:t xml:space="preserve">tworzenie warunków do aktywnego uczestnictwa w kulturze, edukacji na rzecz dziedzictwa kulturowego oraz </w:t>
      </w:r>
      <w:r w:rsidR="000551AB">
        <w:t>jego promocji i reinterpretacji</w:t>
      </w:r>
      <w:r w:rsidR="00DD359A">
        <w:t>, w tym</w:t>
      </w:r>
      <w:r w:rsidR="000551AB">
        <w:t>:</w:t>
      </w:r>
    </w:p>
    <w:p w14:paraId="3ADDA822" w14:textId="3B5B85C2" w:rsidR="000551AB" w:rsidRDefault="000551AB" w:rsidP="00ED5ACF">
      <w:pPr>
        <w:pStyle w:val="Akapitzlist"/>
        <w:numPr>
          <w:ilvl w:val="0"/>
          <w:numId w:val="25"/>
        </w:numPr>
        <w:ind w:left="1077" w:hanging="357"/>
      </w:pPr>
      <w:r>
        <w:t>przygotowanie ratyfikacji „Konwencji ramowej Rady Europy w sprawie znaczenia dziedzictwa</w:t>
      </w:r>
      <w:r w:rsidR="00DD359A">
        <w:t xml:space="preserve"> kulturowego dla społeczeństwa”,</w:t>
      </w:r>
    </w:p>
    <w:p w14:paraId="6487E0A3" w14:textId="2EB457E9" w:rsidR="000551AB" w:rsidRDefault="000551AB" w:rsidP="00ED5ACF">
      <w:pPr>
        <w:pStyle w:val="Akapitzlist"/>
        <w:numPr>
          <w:ilvl w:val="0"/>
          <w:numId w:val="25"/>
        </w:numPr>
        <w:ind w:left="1077" w:hanging="357"/>
      </w:pPr>
      <w:r>
        <w:t>wspieranie budowania</w:t>
      </w:r>
      <w:r w:rsidR="003435D5">
        <w:t xml:space="preserve"> w</w:t>
      </w:r>
      <w:r>
        <w:t xml:space="preserve"> świadomości społecznej funkcji dziedzictwa kulturowego jako podstawy kształtowania się tożsamości nar</w:t>
      </w:r>
      <w:r w:rsidR="00DD359A">
        <w:t>odowej i społeczności lokalnych,</w:t>
      </w:r>
    </w:p>
    <w:p w14:paraId="4BC1C793" w14:textId="57F797F7" w:rsidR="000551AB" w:rsidRDefault="000551AB" w:rsidP="00ED5ACF">
      <w:pPr>
        <w:pStyle w:val="Akapitzlist"/>
        <w:numPr>
          <w:ilvl w:val="0"/>
          <w:numId w:val="25"/>
        </w:numPr>
        <w:ind w:left="1077" w:hanging="357"/>
      </w:pPr>
      <w:r>
        <w:lastRenderedPageBreak/>
        <w:t>promocja zasobu dziedzi</w:t>
      </w:r>
      <w:r w:rsidR="003435D5">
        <w:t xml:space="preserve">ctwa za pośrednictwem </w:t>
      </w:r>
      <w:r w:rsidR="00CD24CF">
        <w:t>Internetu</w:t>
      </w:r>
      <w:r w:rsidR="00DD359A">
        <w:t>,</w:t>
      </w:r>
    </w:p>
    <w:p w14:paraId="5BC662A8" w14:textId="53917728" w:rsidR="000551AB" w:rsidRDefault="000551AB" w:rsidP="00A90C69">
      <w:pPr>
        <w:pStyle w:val="Akapitzlist"/>
        <w:numPr>
          <w:ilvl w:val="0"/>
          <w:numId w:val="25"/>
        </w:numPr>
        <w:ind w:left="1077" w:hanging="357"/>
      </w:pPr>
      <w:r>
        <w:t>zwiększanie dostępu do zasobu dziedzictwa i ułatwienie jego odbioru społecznego.</w:t>
      </w:r>
    </w:p>
    <w:p w14:paraId="0E820F6D" w14:textId="3041EC25" w:rsidR="00FC4AE4" w:rsidRDefault="00FC4AE4" w:rsidP="00FC4AE4">
      <w:pPr>
        <w:pStyle w:val="Wyrnienie"/>
        <w:jc w:val="both"/>
      </w:pPr>
      <w:r>
        <w:t>Narodowa Strategia Rozwoju Kultury na lata 2004–2013 oraz Uzupełnienie Narodowej Strategii Rozwoju Kultury na lata 2004-2020 (dokument wdrożeniowy: Narodowy Program Kultury „Ochrona Zabytków i Dziedzictwa Kulturowego na lata 2004-2013”)</w:t>
      </w:r>
    </w:p>
    <w:p w14:paraId="26E381C0" w14:textId="2A01C64D" w:rsidR="0049479A" w:rsidRDefault="0049479A" w:rsidP="0049479A">
      <w:r>
        <w:t>Strategia</w:t>
      </w:r>
      <w:r w:rsidR="00FC4AE4">
        <w:t xml:space="preserve"> </w:t>
      </w:r>
      <w:r w:rsidR="00CD24CF">
        <w:t>powstała</w:t>
      </w:r>
      <w:r>
        <w:t xml:space="preserve"> jako dokument tworzący ramy dla nowoczesnego gospodarowania dziedzictwem kulturowym Polski, przy jego maksymalnym zachowaniu, jak również wykorzystaniu w podstawowym celu, jakim jest działanie na rzecz zrównoważonego rozwoju kulturowego regionów Polski. W ramach realizacji spójnych działań w poszczególnych regionach Polski, zostały wyodrębnione główne zadania i priorytety w dziedzinie kultury. </w:t>
      </w:r>
    </w:p>
    <w:p w14:paraId="2E9692DA" w14:textId="00F568BD" w:rsidR="00FC4AE4" w:rsidRDefault="0049479A" w:rsidP="0049479A">
      <w:r>
        <w:t xml:space="preserve">Celem </w:t>
      </w:r>
      <w:r w:rsidR="00FC4AE4">
        <w:t xml:space="preserve">programu jest intensyfikacja ochrony i upowszechniania dziedzictwa kulturowego, w tym kompleksowa poprawa stanu zabytków oraz rozwój kolekcji muzealnych. Cel ma być osiągany poprzez: </w:t>
      </w:r>
    </w:p>
    <w:p w14:paraId="618C8F42" w14:textId="58875EB0" w:rsidR="00FC4AE4" w:rsidRDefault="00FC4AE4" w:rsidP="00ED5ACF">
      <w:pPr>
        <w:pStyle w:val="Akapitzlist"/>
        <w:numPr>
          <w:ilvl w:val="0"/>
          <w:numId w:val="21"/>
        </w:numPr>
      </w:pPr>
      <w:r>
        <w:t xml:space="preserve">poprawę stanu zachowania zabytków; </w:t>
      </w:r>
    </w:p>
    <w:p w14:paraId="6860BD8D" w14:textId="4002A0F1" w:rsidR="00FC4AE4" w:rsidRDefault="00FC4AE4" w:rsidP="00ED5ACF">
      <w:pPr>
        <w:pStyle w:val="Akapitzlist"/>
        <w:numPr>
          <w:ilvl w:val="0"/>
          <w:numId w:val="21"/>
        </w:numPr>
      </w:pPr>
      <w:r>
        <w:t xml:space="preserve">zwiększenie narodowego zasobu dziedzictwa kulturowego (w tym także dziedzictwa archeologicznego); </w:t>
      </w:r>
    </w:p>
    <w:p w14:paraId="6254BD9C" w14:textId="68CEFE1B" w:rsidR="00FC4AE4" w:rsidRDefault="00FC4AE4" w:rsidP="00ED5ACF">
      <w:pPr>
        <w:pStyle w:val="Akapitzlist"/>
        <w:numPr>
          <w:ilvl w:val="0"/>
          <w:numId w:val="21"/>
        </w:numPr>
      </w:pPr>
      <w:r>
        <w:t xml:space="preserve">kompleksową rewaloryzację zabytków i ich adaptację na cele inne niż kulturalne; </w:t>
      </w:r>
    </w:p>
    <w:p w14:paraId="67FAFF62" w14:textId="3B070D63" w:rsidR="00FC4AE4" w:rsidRDefault="00FC4AE4" w:rsidP="00ED5ACF">
      <w:pPr>
        <w:pStyle w:val="Akapitzlist"/>
        <w:numPr>
          <w:ilvl w:val="0"/>
          <w:numId w:val="21"/>
        </w:numPr>
      </w:pPr>
      <w:r>
        <w:t>zwiększenie roli zabytków i muzealiów w rozwoju turystyki i przedsiębiorczości poprzez tworzenie zintegrowanych narodowych produktów turystycznych;</w:t>
      </w:r>
    </w:p>
    <w:p w14:paraId="23243A28" w14:textId="12B70C34" w:rsidR="00FC4AE4" w:rsidRDefault="00FC4AE4" w:rsidP="00ED5ACF">
      <w:pPr>
        <w:pStyle w:val="Akapitzlist"/>
        <w:numPr>
          <w:ilvl w:val="0"/>
          <w:numId w:val="21"/>
        </w:numPr>
      </w:pPr>
      <w:r>
        <w:t xml:space="preserve">poprawę warunków instytucjonalnych, prawnych i organizacyjnych w zakresie ochrony zabytków i ich dokumentacji; </w:t>
      </w:r>
    </w:p>
    <w:p w14:paraId="6315B44D" w14:textId="69869DCA" w:rsidR="004D0D93" w:rsidRDefault="00FC4AE4" w:rsidP="004D0D93">
      <w:pPr>
        <w:pStyle w:val="Akapitzlist"/>
        <w:numPr>
          <w:ilvl w:val="0"/>
          <w:numId w:val="21"/>
        </w:numPr>
      </w:pPr>
      <w:r>
        <w:t>zabezpieczenie zabytków, muzealiów i archiwaliów przed skutkami klęsk żywiołowych, kradzieżami i nielegalnym wywozem za granicę oraz na wypadek sytuacji kryzysowych i konfliktu zbrojnego.</w:t>
      </w:r>
    </w:p>
    <w:p w14:paraId="53AF9096" w14:textId="77777777" w:rsidR="00FC4AE4" w:rsidRDefault="00FC4AE4" w:rsidP="00FC4AE4">
      <w:r>
        <w:t xml:space="preserve">Realizacja programu odbywa się w ramach dwóch komplementarnych priorytetów: </w:t>
      </w:r>
    </w:p>
    <w:p w14:paraId="114AB6EB" w14:textId="49246804" w:rsidR="00FC4AE4" w:rsidRDefault="00FC4AE4" w:rsidP="00ED5ACF">
      <w:pPr>
        <w:pStyle w:val="Akapitzlist"/>
        <w:numPr>
          <w:ilvl w:val="0"/>
          <w:numId w:val="22"/>
        </w:numPr>
      </w:pPr>
      <w:r>
        <w:t xml:space="preserve">Priorytet 1 „Rewaloryzacja zabytków nieruchomych i ruchomych” – poprawa stanu zachowania zabytków, działania rewaloryzacyjne, konserwacyjne, modernizacyjne, adaptacja i ochrona obiektów zabytkowych, poprawa warunków instytucjonalnych, prawnych i organizacyjnych w zakresie ochrony zabytków, prace dokumentacyjne, działania mające na celu zwiększenie roli zabytków w rozwoju turystyki, zabezpieczenie zabytków, muzealiów i archiwaliów przed skutkami klęsk żywiołowych, kradzieżami i nielegalnym wywozem za granicę. </w:t>
      </w:r>
    </w:p>
    <w:p w14:paraId="6C604943" w14:textId="2D515C80" w:rsidR="004D0D93" w:rsidRDefault="0049479A" w:rsidP="002214D7">
      <w:pPr>
        <w:pStyle w:val="Akapitzlist"/>
        <w:numPr>
          <w:ilvl w:val="0"/>
          <w:numId w:val="22"/>
        </w:numPr>
        <w:spacing w:after="400"/>
        <w:ind w:left="714" w:hanging="357"/>
      </w:pPr>
      <w:r>
        <w:t xml:space="preserve">Priorytet 2 </w:t>
      </w:r>
      <w:r w:rsidR="00FC4AE4">
        <w:t>„Rozwój i koncentracja kolekcji muzealnych”</w:t>
      </w:r>
      <w:r w:rsidR="00215A77">
        <w:t xml:space="preserve"> –</w:t>
      </w:r>
      <w:r w:rsidR="00FC4AE4">
        <w:t xml:space="preserve"> </w:t>
      </w:r>
      <w:r w:rsidR="00215A77">
        <w:t>dotyczy zadań</w:t>
      </w:r>
      <w:r w:rsidR="00FC4AE4">
        <w:t xml:space="preserve"> związanych z zakupami dzieł sztuki i kolekcji dla instytucji muzealnych, zakupami starodruków i archiwaliów, konserwacji i digitalizacji muzealiów, archiwów, starodruków, księgozbiorów oraz zbiorów filmowych, wspieraniu rozwoju pracowni konserwatorskich oraz nowych technik konserwacji zabytków ruchomych.</w:t>
      </w:r>
      <w:r w:rsidR="002214D7">
        <w:t xml:space="preserve">  </w:t>
      </w:r>
      <w:r w:rsidR="002214D7">
        <w:tab/>
      </w:r>
      <w:r w:rsidR="002214D7">
        <w:tab/>
      </w:r>
      <w:r w:rsidR="002214D7">
        <w:tab/>
      </w:r>
      <w:r w:rsidR="002214D7">
        <w:tab/>
      </w:r>
      <w:r w:rsidR="002214D7">
        <w:tab/>
      </w:r>
      <w:r w:rsidR="002214D7">
        <w:tab/>
      </w:r>
      <w:r w:rsidR="002214D7">
        <w:tab/>
      </w:r>
      <w:r w:rsidR="002214D7">
        <w:tab/>
      </w:r>
      <w:r w:rsidR="002214D7">
        <w:tab/>
      </w:r>
      <w:r w:rsidR="002214D7">
        <w:tab/>
      </w:r>
      <w:r w:rsidR="002214D7">
        <w:tab/>
      </w:r>
    </w:p>
    <w:p w14:paraId="3546CA12" w14:textId="3F54E915" w:rsidR="002B6E15" w:rsidRDefault="00C9541C" w:rsidP="002214D7">
      <w:pPr>
        <w:pStyle w:val="Rozdzia"/>
        <w:numPr>
          <w:ilvl w:val="1"/>
          <w:numId w:val="5"/>
        </w:numPr>
        <w:spacing w:before="400" w:after="240"/>
        <w:ind w:left="363" w:hanging="357"/>
      </w:pPr>
      <w:bookmarkStart w:id="18" w:name="_Toc469575900"/>
      <w:r>
        <w:lastRenderedPageBreak/>
        <w:t>Relacje gminnego programu opieki nad zabytkami z dokumentami wykonanymi na poziomie województwa i powiatu</w:t>
      </w:r>
      <w:bookmarkEnd w:id="18"/>
    </w:p>
    <w:p w14:paraId="022179A1" w14:textId="1E0562D4" w:rsidR="00FD196E" w:rsidRDefault="00312CB3" w:rsidP="005C794C">
      <w:r>
        <w:rPr>
          <w:i/>
        </w:rPr>
        <w:t>Gminny Program</w:t>
      </w:r>
      <w:r w:rsidRPr="00FC4AE4">
        <w:rPr>
          <w:i/>
        </w:rPr>
        <w:t xml:space="preserve"> Opieki nad Zabytkami na lata 2017-2020 dla Gminy Iłża</w:t>
      </w:r>
      <w:r w:rsidRPr="00312CB3">
        <w:t xml:space="preserve"> wykazuje zgodność zarówno z programami o charakterze wojewódzkim, jak i powiatowym, a w szczególności z następującymi programami strategicznymi i ich celami:</w:t>
      </w:r>
    </w:p>
    <w:p w14:paraId="4FAD2EAA" w14:textId="5C450295" w:rsidR="00312CB3" w:rsidRDefault="004B2639" w:rsidP="0042424E">
      <w:pPr>
        <w:pStyle w:val="Wyrnienie"/>
        <w:jc w:val="both"/>
      </w:pPr>
      <w:r>
        <w:t>Strategia Rozwoju Województwa M</w:t>
      </w:r>
      <w:r w:rsidR="0042424E">
        <w:t>azowieckiego do roku 20</w:t>
      </w:r>
      <w:r w:rsidR="005E4073">
        <w:t>30</w:t>
      </w:r>
    </w:p>
    <w:p w14:paraId="3846B476" w14:textId="097A7A00" w:rsidR="00770786" w:rsidRDefault="005E4073" w:rsidP="005C794C">
      <w:r>
        <w:t xml:space="preserve">Głównym celem </w:t>
      </w:r>
      <w:r w:rsidR="00AE38BA">
        <w:t>strategii jest zwiększenie spójności i konkurencyjności województwa mazowieckiego poprzez realizację celów rozwojowych</w:t>
      </w:r>
      <w:r w:rsidR="00770786">
        <w:t xml:space="preserve"> we wszystkich obszarach</w:t>
      </w:r>
      <w:r w:rsidR="00AE38BA">
        <w:t>.</w:t>
      </w:r>
      <w:r>
        <w:t xml:space="preserve"> </w:t>
      </w:r>
      <w:r w:rsidR="00AE38BA">
        <w:t xml:space="preserve">Dla </w:t>
      </w:r>
      <w:r>
        <w:t xml:space="preserve">obszaru „kultura i dziedzictwo” </w:t>
      </w:r>
      <w:r w:rsidR="00770786">
        <w:t xml:space="preserve">celem rozwojowym </w:t>
      </w:r>
      <w:r w:rsidR="00AE38BA">
        <w:t>jest w</w:t>
      </w:r>
      <w:r w:rsidR="00AE38BA" w:rsidRPr="00AE38BA">
        <w:t>ykorzystanie kultury i dziedzictwa kulturowego do rozwoju przemysłów kreatywnych</w:t>
      </w:r>
      <w:r w:rsidR="00770786">
        <w:t xml:space="preserve"> poprzez działania i zadania rozwojowe takie jak:</w:t>
      </w:r>
    </w:p>
    <w:p w14:paraId="5943C990" w14:textId="4CE335D4" w:rsidR="00FD196E" w:rsidRDefault="00770786" w:rsidP="00ED5ACF">
      <w:pPr>
        <w:pStyle w:val="Akapitzlist"/>
        <w:numPr>
          <w:ilvl w:val="0"/>
          <w:numId w:val="26"/>
        </w:numPr>
      </w:pPr>
      <w:r>
        <w:t>w</w:t>
      </w:r>
      <w:r w:rsidRPr="00770786">
        <w:t>ykorzystanie walorów środowiska przyrodniczego oraz potencjału dziedzictwa kulturowego dla rozwoju gospodarki regionu oraz do zwiększenia atrakcyjności regionu</w:t>
      </w:r>
      <w:r>
        <w:t>, w tym:</w:t>
      </w:r>
    </w:p>
    <w:p w14:paraId="36113320" w14:textId="54392BA9" w:rsidR="00770786" w:rsidRDefault="00770786" w:rsidP="00ED5ACF">
      <w:pPr>
        <w:pStyle w:val="Akapitzlist"/>
        <w:numPr>
          <w:ilvl w:val="0"/>
          <w:numId w:val="27"/>
        </w:numPr>
        <w:ind w:left="1077" w:hanging="357"/>
      </w:pPr>
      <w:r>
        <w:t>p</w:t>
      </w:r>
      <w:r w:rsidRPr="00770786">
        <w:t>oprawa atrakcyjności turystycznej regionu w oparciu o walory przyrodnicze</w:t>
      </w:r>
      <w:r w:rsidR="00DD359A">
        <w:t>,</w:t>
      </w:r>
    </w:p>
    <w:p w14:paraId="3B29DD1E" w14:textId="0DB1268F" w:rsidR="00770786" w:rsidRDefault="00770786" w:rsidP="00ED5ACF">
      <w:pPr>
        <w:pStyle w:val="Akapitzlist"/>
        <w:numPr>
          <w:ilvl w:val="0"/>
          <w:numId w:val="27"/>
        </w:numPr>
        <w:ind w:left="1077" w:hanging="357"/>
      </w:pPr>
      <w:r>
        <w:t>w</w:t>
      </w:r>
      <w:r w:rsidRPr="00770786">
        <w:t>spieranie rozwoju turystyki kulturowej oraz tworzenia nowych produktów turystycznych</w:t>
      </w:r>
      <w:r w:rsidR="00DD359A">
        <w:t>,</w:t>
      </w:r>
    </w:p>
    <w:p w14:paraId="5938FEEC" w14:textId="6A04007A" w:rsidR="00770786" w:rsidRDefault="00AF5666" w:rsidP="00ED5ACF">
      <w:pPr>
        <w:pStyle w:val="Akapitzlist"/>
        <w:numPr>
          <w:ilvl w:val="0"/>
          <w:numId w:val="27"/>
        </w:numPr>
        <w:ind w:left="1077" w:hanging="357"/>
      </w:pPr>
      <w:r>
        <w:t>o</w:t>
      </w:r>
      <w:r w:rsidRPr="00AF5666">
        <w:t>chrona mazowieckiej spuścizny historycznej</w:t>
      </w:r>
      <w:r w:rsidR="00DD359A">
        <w:t>,</w:t>
      </w:r>
    </w:p>
    <w:p w14:paraId="60BB0A6A" w14:textId="2EEF332C" w:rsidR="00AF5666" w:rsidRDefault="00AF5666" w:rsidP="00ED5ACF">
      <w:pPr>
        <w:pStyle w:val="Akapitzlist"/>
        <w:numPr>
          <w:ilvl w:val="0"/>
          <w:numId w:val="27"/>
        </w:numPr>
        <w:ind w:left="1077" w:hanging="357"/>
      </w:pPr>
      <w:r>
        <w:t>r</w:t>
      </w:r>
      <w:r w:rsidRPr="00AF5666">
        <w:t>ozwój systemu obsługi turystów</w:t>
      </w:r>
      <w:r>
        <w:t>;</w:t>
      </w:r>
    </w:p>
    <w:p w14:paraId="3F6F42C2" w14:textId="0977B6AC" w:rsidR="00AF5666" w:rsidRDefault="00AF5666" w:rsidP="00ED5ACF">
      <w:pPr>
        <w:pStyle w:val="Akapitzlist"/>
        <w:numPr>
          <w:ilvl w:val="0"/>
          <w:numId w:val="26"/>
        </w:numPr>
      </w:pPr>
      <w:r>
        <w:t>u</w:t>
      </w:r>
      <w:r w:rsidRPr="00AF5666">
        <w:t>powszechnianie kultury i twórczości</w:t>
      </w:r>
      <w:r>
        <w:t>, w tym:</w:t>
      </w:r>
    </w:p>
    <w:p w14:paraId="26042E7A" w14:textId="466706FF" w:rsidR="00AF5666" w:rsidRDefault="00AF5666" w:rsidP="00ED5ACF">
      <w:pPr>
        <w:pStyle w:val="Akapitzlist"/>
        <w:numPr>
          <w:ilvl w:val="0"/>
          <w:numId w:val="28"/>
        </w:numPr>
        <w:ind w:left="1077" w:hanging="357"/>
      </w:pPr>
      <w:r>
        <w:t>r</w:t>
      </w:r>
      <w:r w:rsidRPr="00AF5666">
        <w:t>ozwój zaplecza instytucjonalnego kultury</w:t>
      </w:r>
      <w:r w:rsidR="00DD359A">
        <w:t>,</w:t>
      </w:r>
    </w:p>
    <w:p w14:paraId="17E5C90A" w14:textId="61971D67" w:rsidR="00AF5666" w:rsidRDefault="00AF5666" w:rsidP="00ED5ACF">
      <w:pPr>
        <w:pStyle w:val="Akapitzlist"/>
        <w:numPr>
          <w:ilvl w:val="0"/>
          <w:numId w:val="28"/>
        </w:numPr>
        <w:ind w:left="1077" w:hanging="357"/>
      </w:pPr>
      <w:r>
        <w:t>p</w:t>
      </w:r>
      <w:r w:rsidRPr="00AF5666">
        <w:t>romowanie różnorodności kulturowej i artystycznej regionu</w:t>
      </w:r>
      <w:r w:rsidR="00DD359A">
        <w:t>,</w:t>
      </w:r>
    </w:p>
    <w:p w14:paraId="671958A9" w14:textId="055AFB51" w:rsidR="00AF5666" w:rsidRDefault="00AF5666" w:rsidP="00ED5ACF">
      <w:pPr>
        <w:pStyle w:val="Akapitzlist"/>
        <w:numPr>
          <w:ilvl w:val="0"/>
          <w:numId w:val="28"/>
        </w:numPr>
        <w:ind w:left="1077" w:hanging="357"/>
      </w:pPr>
      <w:r>
        <w:t>w</w:t>
      </w:r>
      <w:r w:rsidRPr="00AF5666">
        <w:t>spieranie edukacji kulturalnej</w:t>
      </w:r>
      <w:r>
        <w:t>;</w:t>
      </w:r>
    </w:p>
    <w:p w14:paraId="1680FE58" w14:textId="74A029C4" w:rsidR="00770786" w:rsidRDefault="00770786" w:rsidP="00ED5ACF">
      <w:pPr>
        <w:pStyle w:val="Akapitzlist"/>
        <w:numPr>
          <w:ilvl w:val="0"/>
          <w:numId w:val="26"/>
        </w:numPr>
      </w:pPr>
      <w:r>
        <w:t>k</w:t>
      </w:r>
      <w:r w:rsidRPr="00770786">
        <w:t xml:space="preserve">reowanie miast jako </w:t>
      </w:r>
      <w:r w:rsidRPr="00770786">
        <w:rPr>
          <w:i/>
        </w:rPr>
        <w:t>Innowatorów kultury</w:t>
      </w:r>
      <w:r>
        <w:t xml:space="preserve"> oraz w</w:t>
      </w:r>
      <w:r w:rsidRPr="00770786">
        <w:t>spieranie rozwoju przemysłów kreatywnych</w:t>
      </w:r>
      <w:r w:rsidR="00AF5666">
        <w:t>, w tym:</w:t>
      </w:r>
    </w:p>
    <w:p w14:paraId="436AD5FD" w14:textId="7F1BC7C7" w:rsidR="00AF5666" w:rsidRDefault="00AF5666" w:rsidP="00ED5ACF">
      <w:pPr>
        <w:pStyle w:val="Akapitzlist"/>
        <w:numPr>
          <w:ilvl w:val="0"/>
          <w:numId w:val="29"/>
        </w:numPr>
        <w:ind w:left="1077" w:hanging="357"/>
      </w:pPr>
      <w:r>
        <w:t>w</w:t>
      </w:r>
      <w:r w:rsidRPr="00AF5666">
        <w:t>ykorzystywanie ośrodków miejskich do tworzenia i promowania kultury</w:t>
      </w:r>
      <w:r w:rsidR="00DD359A">
        <w:t>,</w:t>
      </w:r>
    </w:p>
    <w:p w14:paraId="3A30E6E8" w14:textId="1A32FE4E" w:rsidR="00AF5666" w:rsidRDefault="00AF5666" w:rsidP="00ED5ACF">
      <w:pPr>
        <w:pStyle w:val="Akapitzlist"/>
        <w:numPr>
          <w:ilvl w:val="0"/>
          <w:numId w:val="29"/>
        </w:numPr>
        <w:ind w:left="1077" w:hanging="357"/>
      </w:pPr>
      <w:r>
        <w:t>p</w:t>
      </w:r>
      <w:r w:rsidRPr="00AF5666">
        <w:t>romowanie Warszawy jako europejskiego ośrodka kultury</w:t>
      </w:r>
      <w:r w:rsidR="00DD359A">
        <w:t>,</w:t>
      </w:r>
    </w:p>
    <w:p w14:paraId="41FA3475" w14:textId="7C8A8603" w:rsidR="00AF5666" w:rsidRDefault="00AF5666" w:rsidP="00ED5ACF">
      <w:pPr>
        <w:pStyle w:val="Akapitzlist"/>
        <w:numPr>
          <w:ilvl w:val="0"/>
          <w:numId w:val="29"/>
        </w:numPr>
        <w:ind w:left="1077" w:hanging="357"/>
      </w:pPr>
      <w:r>
        <w:t>w</w:t>
      </w:r>
      <w:r w:rsidRPr="00AF5666">
        <w:t>ykorzystanie endogenicznych potencjałów miast</w:t>
      </w:r>
      <w:r>
        <w:t>;</w:t>
      </w:r>
    </w:p>
    <w:p w14:paraId="6D7E5A8D" w14:textId="011CB48E" w:rsidR="00AF5666" w:rsidRDefault="00AF5666" w:rsidP="00ED5ACF">
      <w:pPr>
        <w:pStyle w:val="Akapitzlist"/>
        <w:numPr>
          <w:ilvl w:val="0"/>
          <w:numId w:val="26"/>
        </w:numPr>
      </w:pPr>
      <w:r>
        <w:t>w</w:t>
      </w:r>
      <w:r w:rsidRPr="00AF5666">
        <w:t>spieranie rozwoju przemysłów kreatywnych</w:t>
      </w:r>
      <w:r>
        <w:t>, w tym:</w:t>
      </w:r>
    </w:p>
    <w:p w14:paraId="0AEEAAD7" w14:textId="60E6A1D4" w:rsidR="00AF5666" w:rsidRDefault="00AF5666" w:rsidP="00ED5ACF">
      <w:pPr>
        <w:pStyle w:val="Akapitzlist"/>
        <w:numPr>
          <w:ilvl w:val="0"/>
          <w:numId w:val="30"/>
        </w:numPr>
        <w:ind w:left="1077" w:hanging="357"/>
      </w:pPr>
      <w:r>
        <w:t>w</w:t>
      </w:r>
      <w:r w:rsidRPr="00AF5666">
        <w:t>spieranie inicjatyw gospodarczych w sektorze kreatywnym</w:t>
      </w:r>
      <w:r>
        <w:t>;</w:t>
      </w:r>
    </w:p>
    <w:p w14:paraId="7F09F351" w14:textId="2733195D" w:rsidR="00AF5666" w:rsidRDefault="00770786" w:rsidP="00ED5ACF">
      <w:pPr>
        <w:pStyle w:val="Akapitzlist"/>
        <w:numPr>
          <w:ilvl w:val="0"/>
          <w:numId w:val="26"/>
        </w:numPr>
      </w:pPr>
      <w:r>
        <w:t>w</w:t>
      </w:r>
      <w:r w:rsidRPr="00770786">
        <w:t>ykorzystanie dziedzictwa kulturowego w działalności gospodarczej</w:t>
      </w:r>
      <w:r w:rsidR="00AF5666">
        <w:t>, w tym:</w:t>
      </w:r>
    </w:p>
    <w:p w14:paraId="57E345A0" w14:textId="37A9A990" w:rsidR="00DA2E51" w:rsidRDefault="00AF5666" w:rsidP="005C794C">
      <w:pPr>
        <w:pStyle w:val="Akapitzlist"/>
        <w:numPr>
          <w:ilvl w:val="1"/>
          <w:numId w:val="20"/>
        </w:numPr>
        <w:ind w:left="1077" w:hanging="357"/>
      </w:pPr>
      <w:r>
        <w:t>w</w:t>
      </w:r>
      <w:r w:rsidRPr="00AF5666">
        <w:t>zmocnienie znaczenia kultury w rozwoju społeczno-gospodarczym</w:t>
      </w:r>
      <w:r>
        <w:t>.</w:t>
      </w:r>
    </w:p>
    <w:p w14:paraId="44F2EBB5" w14:textId="1F63A62C" w:rsidR="00DA2E51" w:rsidRDefault="00DA2E51" w:rsidP="00DA2E51">
      <w:pPr>
        <w:pStyle w:val="Wyrnienie"/>
        <w:jc w:val="both"/>
      </w:pPr>
      <w:r w:rsidRPr="00DA2E51">
        <w:t>Plan Zagospodarowania Przestrzennego Województwa Mazowieckiego</w:t>
      </w:r>
      <w:r>
        <w:t xml:space="preserve"> z dnia 7 czerwca </w:t>
      </w:r>
      <w:r w:rsidRPr="00DA2E51">
        <w:t>2004 r.</w:t>
      </w:r>
    </w:p>
    <w:p w14:paraId="3C50D268" w14:textId="77777777" w:rsidR="00392518" w:rsidRDefault="00392518" w:rsidP="00392518">
      <w:r>
        <w:t>Głównym celem planu jest określenie polityki przestrzennej Mazowsza polegającej na ustaleniu zasad organizacji struktury przestrzennej województwa w zakresie: podstawowych elementów sieci osadniczej, rozmieszczenia infrastruktury technicznej i społecznej, wymagań dotyczących ochrony środowiska przyrodniczego i kulturowego.</w:t>
      </w:r>
    </w:p>
    <w:p w14:paraId="632F6663" w14:textId="7B979870" w:rsidR="00392518" w:rsidRDefault="00392518" w:rsidP="00392518">
      <w:r>
        <w:lastRenderedPageBreak/>
        <w:t>Cel polityki planu w zakresie ochrony dziedzictwa kulturowego, w tym opieki nad zabytkami, skupia się na:</w:t>
      </w:r>
    </w:p>
    <w:p w14:paraId="223662B7" w14:textId="0FFB3498" w:rsidR="00392518" w:rsidRDefault="00392518" w:rsidP="00C870F8">
      <w:pPr>
        <w:pStyle w:val="Akapitzlist"/>
        <w:numPr>
          <w:ilvl w:val="0"/>
          <w:numId w:val="31"/>
        </w:numPr>
      </w:pPr>
      <w:r>
        <w:t>kształtowaniu tożsamości kulturowej Mazowsza poprzez pielęgnowanie i rozwój lokalnych, materialnych i niematerialnych dóbr kultury;</w:t>
      </w:r>
    </w:p>
    <w:p w14:paraId="123D11B5" w14:textId="74F81023" w:rsidR="00392518" w:rsidRDefault="00392518" w:rsidP="00C870F8">
      <w:pPr>
        <w:pStyle w:val="Akapitzlist"/>
        <w:numPr>
          <w:ilvl w:val="0"/>
          <w:numId w:val="31"/>
        </w:numPr>
      </w:pPr>
      <w:r>
        <w:t>potrzebie podnoszenia stanu świadomości społecznej w zakresie dziedzictwa historycznego, wspólnoty dziejów, tradycji;</w:t>
      </w:r>
    </w:p>
    <w:p w14:paraId="7F3FE515" w14:textId="6A414E8E" w:rsidR="00392518" w:rsidRDefault="00392518" w:rsidP="00C870F8">
      <w:pPr>
        <w:pStyle w:val="Akapitzlist"/>
        <w:numPr>
          <w:ilvl w:val="0"/>
          <w:numId w:val="31"/>
        </w:numPr>
      </w:pPr>
      <w:r>
        <w:t>zobowiązaniu do ochrony i utrzymania zabytków, przy uwzględnieniu potrzeb współczesnego społeczeństwa (zgodnie z Konwencją w sprawie Ochrony zabytków Architektonicznych w Europie. Podpisaną w Cordobie w 1995 r.), co realizowane będzie dzięki:</w:t>
      </w:r>
    </w:p>
    <w:p w14:paraId="5144558F" w14:textId="666F818A" w:rsidR="00392518" w:rsidRDefault="00392518" w:rsidP="00C870F8">
      <w:pPr>
        <w:pStyle w:val="Akapitzlist"/>
        <w:numPr>
          <w:ilvl w:val="0"/>
          <w:numId w:val="32"/>
        </w:numPr>
        <w:ind w:left="1077" w:hanging="357"/>
      </w:pPr>
      <w:r>
        <w:t>ochronie architektury drewnianej,</w:t>
      </w:r>
    </w:p>
    <w:p w14:paraId="37DBB2B7" w14:textId="5AF8B1FB" w:rsidR="00392518" w:rsidRDefault="00392518" w:rsidP="00C870F8">
      <w:pPr>
        <w:pStyle w:val="Akapitzlist"/>
        <w:numPr>
          <w:ilvl w:val="0"/>
          <w:numId w:val="32"/>
        </w:numPr>
        <w:ind w:left="1077" w:hanging="357"/>
      </w:pPr>
      <w:r>
        <w:t>och</w:t>
      </w:r>
      <w:r w:rsidR="00C870F8">
        <w:t xml:space="preserve">ronie zespołów architektoniczno-parkowych, jako obrazu </w:t>
      </w:r>
      <w:r>
        <w:t>historycznej struktury społecznej,</w:t>
      </w:r>
    </w:p>
    <w:p w14:paraId="21A20187" w14:textId="011B2E33" w:rsidR="00392518" w:rsidRDefault="00392518" w:rsidP="00C870F8">
      <w:pPr>
        <w:pStyle w:val="Akapitzlist"/>
        <w:numPr>
          <w:ilvl w:val="0"/>
          <w:numId w:val="32"/>
        </w:numPr>
        <w:ind w:left="1077" w:hanging="357"/>
      </w:pPr>
      <w:r>
        <w:t xml:space="preserve">uświadomieniu, iż współczesny zakres </w:t>
      </w:r>
      <w:r w:rsidR="00C870F8">
        <w:t xml:space="preserve">ochrony zabytków </w:t>
      </w:r>
      <w:r>
        <w:t>odbywa się w skali ponadjedn</w:t>
      </w:r>
      <w:r w:rsidR="00C870F8">
        <w:t xml:space="preserve">ostkowej, zawierającej budowle, </w:t>
      </w:r>
      <w:r>
        <w:t>dzieła, założenia i zespoły stanowiące przedmiot ochrony,</w:t>
      </w:r>
    </w:p>
    <w:p w14:paraId="4C24C278" w14:textId="061137E1" w:rsidR="00392518" w:rsidRDefault="00392518" w:rsidP="00C870F8">
      <w:pPr>
        <w:pStyle w:val="Akapitzlist"/>
        <w:numPr>
          <w:ilvl w:val="0"/>
          <w:numId w:val="32"/>
        </w:numPr>
        <w:ind w:left="1077" w:hanging="357"/>
      </w:pPr>
      <w:r>
        <w:t>zróżnicowaniu pot</w:t>
      </w:r>
      <w:r w:rsidR="00C870F8">
        <w:t>rzeb ochrony, z punktu widzenia przyrodniczego, kulturowo-zabytkowego, historycznego, turystyczno-</w:t>
      </w:r>
      <w:r>
        <w:t>wypoczynkowego, etc.</w:t>
      </w:r>
    </w:p>
    <w:p w14:paraId="5EEB1A58" w14:textId="464CC54E" w:rsidR="00FD196E" w:rsidRDefault="004B2639" w:rsidP="00C870F8">
      <w:pPr>
        <w:pStyle w:val="Wyrnienie"/>
        <w:jc w:val="both"/>
      </w:pPr>
      <w:r>
        <w:t>Wojewódzki P</w:t>
      </w:r>
      <w:r w:rsidR="00C870F8" w:rsidRPr="00C870F8">
        <w:t>r</w:t>
      </w:r>
      <w:r>
        <w:t>ogram Opieki nad Z</w:t>
      </w:r>
      <w:r w:rsidR="00C870F8" w:rsidRPr="00C870F8">
        <w:t>abytkami na lata 2012-2015</w:t>
      </w:r>
    </w:p>
    <w:p w14:paraId="1F014BD3" w14:textId="681AB8A9" w:rsidR="00C9541C" w:rsidRDefault="00C870F8" w:rsidP="00C870F8">
      <w:r>
        <w:t xml:space="preserve">Celem strategicznym programu jest zachowanie regionalnej przestrzeni kulturowej i kultywowanie tradycji jako podstawa budowania tożsamości kulturowej regionu i kształtowania postaw społecznych w sferze opieki nad </w:t>
      </w:r>
      <w:r w:rsidRPr="00C870F8">
        <w:t>zabytkami oraz wykorzystania dziedzictwa dla rozwoju regionu</w:t>
      </w:r>
      <w:r>
        <w:t>.</w:t>
      </w:r>
    </w:p>
    <w:p w14:paraId="10CEC935" w14:textId="48826A80" w:rsidR="00AC4A19" w:rsidRDefault="00AC4A19" w:rsidP="00C870F8">
      <w:r>
        <w:t>Cel strategiczny ma być osiągany poprzez realizację celów operacyjnych, obejmujących szereg działań dotyczących opieki nad zabytkami:</w:t>
      </w:r>
    </w:p>
    <w:p w14:paraId="664036C7" w14:textId="67246288" w:rsidR="00AC4A19" w:rsidRDefault="00AC4A19" w:rsidP="00AC4A19">
      <w:pPr>
        <w:pStyle w:val="Akapitzlist"/>
        <w:numPr>
          <w:ilvl w:val="0"/>
          <w:numId w:val="33"/>
        </w:numPr>
      </w:pPr>
      <w:r>
        <w:t>o</w:t>
      </w:r>
      <w:r w:rsidRPr="00AC4A19">
        <w:t>chrona i zachowanie materialnego i niematerialnego dziedzictwa regionu</w:t>
      </w:r>
      <w:r>
        <w:t>, w tym:</w:t>
      </w:r>
    </w:p>
    <w:p w14:paraId="3DCF0F34" w14:textId="69C5FF10" w:rsidR="00AC4A19" w:rsidRDefault="00AC4A19" w:rsidP="00AC4A19">
      <w:pPr>
        <w:pStyle w:val="Akapitzlist"/>
        <w:numPr>
          <w:ilvl w:val="0"/>
          <w:numId w:val="34"/>
        </w:numPr>
        <w:ind w:left="1077" w:hanging="357"/>
      </w:pPr>
      <w:r>
        <w:t>o</w:t>
      </w:r>
      <w:r w:rsidRPr="00AC4A19">
        <w:t>chrona i zachowanie wartości dziedzictwa materialnego</w:t>
      </w:r>
      <w:r>
        <w:t>,</w:t>
      </w:r>
    </w:p>
    <w:p w14:paraId="6A97BAA8" w14:textId="1A9A3981" w:rsidR="00AC4A19" w:rsidRDefault="00AC4A19" w:rsidP="00AC4A19">
      <w:pPr>
        <w:pStyle w:val="Akapitzlist"/>
        <w:numPr>
          <w:ilvl w:val="0"/>
          <w:numId w:val="34"/>
        </w:numPr>
        <w:ind w:left="1077" w:hanging="357"/>
      </w:pPr>
      <w:r>
        <w:t>o</w:t>
      </w:r>
      <w:r w:rsidRPr="00AC4A19">
        <w:t>chrona zabytków ruchomych</w:t>
      </w:r>
      <w:r>
        <w:t>,</w:t>
      </w:r>
    </w:p>
    <w:p w14:paraId="77FC06B5" w14:textId="4747D1A4" w:rsidR="00AC4A19" w:rsidRDefault="00AC4A19" w:rsidP="00AC4A19">
      <w:pPr>
        <w:pStyle w:val="Akapitzlist"/>
        <w:numPr>
          <w:ilvl w:val="0"/>
          <w:numId w:val="34"/>
        </w:numPr>
        <w:ind w:left="1077" w:hanging="357"/>
      </w:pPr>
      <w:r>
        <w:t>o</w:t>
      </w:r>
      <w:r w:rsidRPr="00AC4A19">
        <w:t>chrona zabytków archeologicznych</w:t>
      </w:r>
      <w:r>
        <w:t>,</w:t>
      </w:r>
    </w:p>
    <w:p w14:paraId="054F1E3E" w14:textId="5FEE7CC5" w:rsidR="00AC4A19" w:rsidRDefault="00AC4A19" w:rsidP="00AC4A19">
      <w:pPr>
        <w:pStyle w:val="Akapitzlist"/>
        <w:numPr>
          <w:ilvl w:val="0"/>
          <w:numId w:val="34"/>
        </w:numPr>
        <w:ind w:left="1077" w:hanging="357"/>
      </w:pPr>
      <w:r>
        <w:t>o</w:t>
      </w:r>
      <w:r w:rsidRPr="00AC4A19">
        <w:t>chrona, dokumentacja i popularyzacja zasobów o szczególnej wartości decydujących o specyfice regionu (najcenn</w:t>
      </w:r>
      <w:r>
        <w:t>iejszych i charakterystycznych),</w:t>
      </w:r>
    </w:p>
    <w:p w14:paraId="4C43CBCE" w14:textId="5D64F59C" w:rsidR="00AC4A19" w:rsidRDefault="00AC4A19" w:rsidP="00AC4A19">
      <w:pPr>
        <w:pStyle w:val="Akapitzlist"/>
        <w:numPr>
          <w:ilvl w:val="0"/>
          <w:numId w:val="34"/>
        </w:numPr>
        <w:ind w:left="1077" w:hanging="357"/>
      </w:pPr>
      <w:r>
        <w:t>o</w:t>
      </w:r>
      <w:r w:rsidRPr="00AC4A19">
        <w:t>chrona i kreowanie krajobrazów kulturowych zachowujących tożsamość kulturową i walory krajobrazowe, w t</w:t>
      </w:r>
      <w:r>
        <w:t>ym komponowanych ciągów zieleni,</w:t>
      </w:r>
    </w:p>
    <w:p w14:paraId="0AC5B2B1" w14:textId="407482ED" w:rsidR="00AC4A19" w:rsidRDefault="00AC4A19" w:rsidP="00AC4A19">
      <w:pPr>
        <w:pStyle w:val="Akapitzlist"/>
        <w:numPr>
          <w:ilvl w:val="0"/>
          <w:numId w:val="34"/>
        </w:numPr>
        <w:ind w:left="1077" w:hanging="357"/>
      </w:pPr>
      <w:r>
        <w:t>k</w:t>
      </w:r>
      <w:r w:rsidRPr="00AC4A19">
        <w:t>ształtowanie i ochrona przest</w:t>
      </w:r>
      <w:r>
        <w:t>rzeni historycznych miast i wsi,</w:t>
      </w:r>
    </w:p>
    <w:p w14:paraId="6FA5A33E" w14:textId="4A24CB5C" w:rsidR="00AC4A19" w:rsidRDefault="00AC4A19" w:rsidP="00AC4A19">
      <w:pPr>
        <w:pStyle w:val="Akapitzlist"/>
        <w:numPr>
          <w:ilvl w:val="0"/>
          <w:numId w:val="34"/>
        </w:numPr>
        <w:ind w:left="1077" w:hanging="357"/>
      </w:pPr>
      <w:r>
        <w:t>r</w:t>
      </w:r>
      <w:r w:rsidRPr="00AC4A19">
        <w:t>ewitalizacja historycznych ośrodków życia kulturalnego</w:t>
      </w:r>
      <w:r>
        <w:t>,</w:t>
      </w:r>
    </w:p>
    <w:p w14:paraId="72372F77" w14:textId="6B9D4336" w:rsidR="00AC4A19" w:rsidRDefault="00AC4A19" w:rsidP="00AC4A19">
      <w:pPr>
        <w:pStyle w:val="Akapitzlist"/>
        <w:numPr>
          <w:ilvl w:val="0"/>
          <w:numId w:val="34"/>
        </w:numPr>
        <w:ind w:left="1077" w:hanging="357"/>
      </w:pPr>
      <w:r>
        <w:t>p</w:t>
      </w:r>
      <w:r w:rsidRPr="00AC4A19">
        <w:t>ielęgnowanie tradycji i lokalnego folkloru w powiązaniu z zasobami dziedzictwa materialnego</w:t>
      </w:r>
      <w:r>
        <w:t>,</w:t>
      </w:r>
    </w:p>
    <w:p w14:paraId="4230F7BF" w14:textId="4736B977" w:rsidR="00AC4A19" w:rsidRDefault="00AC4A19" w:rsidP="00AC4A19">
      <w:pPr>
        <w:pStyle w:val="Akapitzlist"/>
        <w:numPr>
          <w:ilvl w:val="0"/>
          <w:numId w:val="34"/>
        </w:numPr>
        <w:ind w:left="1077" w:hanging="357"/>
      </w:pPr>
      <w:r>
        <w:t>p</w:t>
      </w:r>
      <w:r w:rsidRPr="00AC4A19">
        <w:t>opularyzacja i zwiększanie dostępności do zasobów dziedzictwa</w:t>
      </w:r>
      <w:r>
        <w:t>;</w:t>
      </w:r>
    </w:p>
    <w:p w14:paraId="4A44A9E6" w14:textId="602BFF6D" w:rsidR="00AC4A19" w:rsidRDefault="00AC4A19" w:rsidP="00AC4A19">
      <w:pPr>
        <w:pStyle w:val="Akapitzlist"/>
        <w:numPr>
          <w:ilvl w:val="0"/>
          <w:numId w:val="33"/>
        </w:numPr>
      </w:pPr>
      <w:r>
        <w:t>k</w:t>
      </w:r>
      <w:r w:rsidRPr="00AC4A19">
        <w:t>ształtowanie tożsamości regionalnej</w:t>
      </w:r>
      <w:r>
        <w:t>, w tym:</w:t>
      </w:r>
    </w:p>
    <w:p w14:paraId="6D2283ED" w14:textId="7362241F" w:rsidR="00AC4A19" w:rsidRDefault="00AC4A19" w:rsidP="00AC4A19">
      <w:pPr>
        <w:pStyle w:val="Akapitzlist"/>
        <w:numPr>
          <w:ilvl w:val="0"/>
          <w:numId w:val="35"/>
        </w:numPr>
        <w:ind w:left="1077" w:hanging="357"/>
      </w:pPr>
      <w:r>
        <w:lastRenderedPageBreak/>
        <w:t>u</w:t>
      </w:r>
      <w:r w:rsidRPr="00AC4A19">
        <w:t>trwalanie i kształtowanie świadomości mieszkańców o historii i zasobach dziedzictwa kulturowego, w tym regionalnego i lokalnego oraz budowanie i pielęgnowanie wrażliwości na bogactwo przestrzeni kulturowej</w:t>
      </w:r>
      <w:r>
        <w:t>,</w:t>
      </w:r>
    </w:p>
    <w:p w14:paraId="46277938" w14:textId="4AF0D87A" w:rsidR="00AC4A19" w:rsidRDefault="00AC4A19" w:rsidP="00AC4A19">
      <w:pPr>
        <w:pStyle w:val="Akapitzlist"/>
        <w:numPr>
          <w:ilvl w:val="0"/>
          <w:numId w:val="35"/>
        </w:numPr>
        <w:ind w:left="1077" w:hanging="357"/>
      </w:pPr>
      <w:r>
        <w:t>k</w:t>
      </w:r>
      <w:r w:rsidRPr="00AC4A19">
        <w:t>ształtowanie regionalnej dumy w oparciu o zabytki architektury i budownictwa, krajobraz kulturowy, wydarzenia historyczne oraz działalność wybitnych osób</w:t>
      </w:r>
      <w:r>
        <w:t>,</w:t>
      </w:r>
    </w:p>
    <w:p w14:paraId="6EA4FFA9" w14:textId="706A3741" w:rsidR="00AC4A19" w:rsidRDefault="00AC4A19" w:rsidP="00AC4A19">
      <w:pPr>
        <w:pStyle w:val="Akapitzlist"/>
        <w:numPr>
          <w:ilvl w:val="0"/>
          <w:numId w:val="35"/>
        </w:numPr>
        <w:ind w:left="1077" w:hanging="357"/>
      </w:pPr>
      <w:r>
        <w:t>w</w:t>
      </w:r>
      <w:r w:rsidRPr="00AC4A19">
        <w:t xml:space="preserve">ykorzystanie pamięci historycznej i zasobów dziedzictwa do integracji mieszkańców i stymulowania rozwoju </w:t>
      </w:r>
      <w:r w:rsidR="00415806">
        <w:t>–</w:t>
      </w:r>
      <w:r w:rsidRPr="00AC4A19">
        <w:t xml:space="preserve"> tworzenie </w:t>
      </w:r>
      <w:r>
        <w:t>przestrzennych ciągów inicjatyw,</w:t>
      </w:r>
    </w:p>
    <w:p w14:paraId="3DC19AD7" w14:textId="4B1D10D4" w:rsidR="00AC4A19" w:rsidRDefault="00AC4A19" w:rsidP="00AC4A19">
      <w:pPr>
        <w:pStyle w:val="Akapitzlist"/>
        <w:numPr>
          <w:ilvl w:val="0"/>
          <w:numId w:val="35"/>
        </w:numPr>
        <w:ind w:left="1077" w:hanging="357"/>
      </w:pPr>
      <w:r>
        <w:t>k</w:t>
      </w:r>
      <w:r w:rsidRPr="00AC4A19">
        <w:t>reowanie ośrodków budowania tożsamości kulturowej regionu (w ramach pasm turystyczno-kultu</w:t>
      </w:r>
      <w:r>
        <w:t>rowych oraz wskazanych w PZPWM),</w:t>
      </w:r>
    </w:p>
    <w:p w14:paraId="6701CCDC" w14:textId="3E23CFB1" w:rsidR="00AC4A19" w:rsidRDefault="00AC4A19" w:rsidP="00AC4A19">
      <w:pPr>
        <w:pStyle w:val="Akapitzlist"/>
        <w:numPr>
          <w:ilvl w:val="0"/>
          <w:numId w:val="35"/>
        </w:numPr>
        <w:ind w:left="1077" w:hanging="357"/>
      </w:pPr>
      <w:r>
        <w:t>p</w:t>
      </w:r>
      <w:r w:rsidRPr="00AC4A19">
        <w:t>romo</w:t>
      </w:r>
      <w:r>
        <w:t>cja walorów kulturowych regionu;</w:t>
      </w:r>
    </w:p>
    <w:p w14:paraId="661C4F8B" w14:textId="6974C96D" w:rsidR="00AC4A19" w:rsidRDefault="00AC4A19" w:rsidP="00AC4A19">
      <w:pPr>
        <w:pStyle w:val="Akapitzlist"/>
        <w:numPr>
          <w:ilvl w:val="0"/>
          <w:numId w:val="33"/>
        </w:numPr>
      </w:pPr>
      <w:r>
        <w:t>w</w:t>
      </w:r>
      <w:r w:rsidRPr="00AC4A19">
        <w:t>zrost społecznej akceptacji dla ochrony zasobów dziedzictwa kulturowego regionu</w:t>
      </w:r>
      <w:r>
        <w:t>, w tym:</w:t>
      </w:r>
    </w:p>
    <w:p w14:paraId="480B02BC" w14:textId="6CDE7095" w:rsidR="00AC4A19" w:rsidRDefault="00AC4A19" w:rsidP="00AC4A19">
      <w:pPr>
        <w:pStyle w:val="Akapitzlist"/>
        <w:numPr>
          <w:ilvl w:val="0"/>
          <w:numId w:val="36"/>
        </w:numPr>
        <w:ind w:left="1077" w:hanging="357"/>
      </w:pPr>
      <w:r>
        <w:t>s</w:t>
      </w:r>
      <w:r w:rsidRPr="00AC4A19">
        <w:t>tymulowanie działań służących ochronie obiektów zabytkowych i promowanie najlepszych przykładów takich działań</w:t>
      </w:r>
      <w:r>
        <w:t>,</w:t>
      </w:r>
    </w:p>
    <w:p w14:paraId="5CEC35F2" w14:textId="27394568" w:rsidR="00AC4A19" w:rsidRDefault="00AC4A19" w:rsidP="00AC4A19">
      <w:pPr>
        <w:pStyle w:val="Akapitzlist"/>
        <w:numPr>
          <w:ilvl w:val="0"/>
          <w:numId w:val="36"/>
        </w:numPr>
        <w:ind w:left="1077" w:hanging="357"/>
      </w:pPr>
      <w:r>
        <w:t>e</w:t>
      </w:r>
      <w:r w:rsidRPr="00AC4A19">
        <w:t>dukacja społeczeństwa w zakresie praw i obowiązków dotyczących opieki nad zabytkami</w:t>
      </w:r>
      <w:r>
        <w:t>,</w:t>
      </w:r>
    </w:p>
    <w:p w14:paraId="1DFDA896" w14:textId="2CA802A7" w:rsidR="00AC4A19" w:rsidRDefault="00AC4A19" w:rsidP="00AC4A19">
      <w:pPr>
        <w:pStyle w:val="Akapitzlist"/>
        <w:numPr>
          <w:ilvl w:val="0"/>
          <w:numId w:val="36"/>
        </w:numPr>
        <w:ind w:left="1077" w:hanging="357"/>
      </w:pPr>
      <w:r>
        <w:t>s</w:t>
      </w:r>
      <w:r w:rsidRPr="00AC4A19">
        <w:t>tymulowanie i intensyfikacja współpracy pomiędzy sektorem publicznym, prywatnym i pozarządowym w działaniach na rzecz edukacji, promocji, podniesienia świadomości o zasobach i potrzebie zachowania dziedzictwa regionu</w:t>
      </w:r>
      <w:r>
        <w:t>;</w:t>
      </w:r>
    </w:p>
    <w:p w14:paraId="671C778D" w14:textId="047CD49C" w:rsidR="00AC4A19" w:rsidRDefault="00AC4A19" w:rsidP="00AC4A19">
      <w:pPr>
        <w:pStyle w:val="Akapitzlist"/>
        <w:numPr>
          <w:ilvl w:val="0"/>
          <w:numId w:val="33"/>
        </w:numPr>
      </w:pPr>
      <w:r>
        <w:t>e</w:t>
      </w:r>
      <w:r w:rsidRPr="00AC4A19">
        <w:t>fektywne zarządzanie zasobami dziedzictwa kulturowego regionu oraz kreowan</w:t>
      </w:r>
      <w:r>
        <w:t>ie pasm turystyczno-kulturowych, w tym:</w:t>
      </w:r>
    </w:p>
    <w:p w14:paraId="30FF13FA" w14:textId="392C5B98" w:rsidR="004B2639" w:rsidRDefault="004B2639" w:rsidP="00C63950">
      <w:pPr>
        <w:pStyle w:val="Akapitzlist"/>
        <w:numPr>
          <w:ilvl w:val="0"/>
          <w:numId w:val="37"/>
        </w:numPr>
        <w:ind w:left="1077" w:hanging="357"/>
      </w:pPr>
      <w:r>
        <w:t>wspieranie podmiotów posiadających w swoich zasobach znaczną liczbę zabytków w działaniach służących efektywnemu zarządzaniu obiektami zabytkowymi,</w:t>
      </w:r>
    </w:p>
    <w:p w14:paraId="44AE34BD" w14:textId="2B382D5E" w:rsidR="004B2639" w:rsidRDefault="004B2639" w:rsidP="00C63950">
      <w:pPr>
        <w:pStyle w:val="Akapitzlist"/>
        <w:numPr>
          <w:ilvl w:val="0"/>
          <w:numId w:val="37"/>
        </w:numPr>
        <w:ind w:left="1077" w:hanging="357"/>
      </w:pPr>
      <w:r>
        <w:t>stymulowanie wykorzystania dziedzictwa kulturowego w obszarze przemysłów kultury i czasu wolnego,</w:t>
      </w:r>
    </w:p>
    <w:p w14:paraId="6A2A051C" w14:textId="67D31FDC" w:rsidR="004B2639" w:rsidRDefault="004B2639" w:rsidP="00C63950">
      <w:pPr>
        <w:pStyle w:val="Akapitzlist"/>
        <w:numPr>
          <w:ilvl w:val="0"/>
          <w:numId w:val="37"/>
        </w:numPr>
        <w:ind w:left="1077" w:hanging="357"/>
      </w:pPr>
      <w:r>
        <w:t>kształtowanie pasm turystyczno-kulturowych,</w:t>
      </w:r>
    </w:p>
    <w:p w14:paraId="6912E3D4" w14:textId="77384E8E" w:rsidR="004B2639" w:rsidRDefault="004B2639" w:rsidP="00C63950">
      <w:pPr>
        <w:pStyle w:val="Akapitzlist"/>
        <w:numPr>
          <w:ilvl w:val="0"/>
          <w:numId w:val="37"/>
        </w:numPr>
        <w:ind w:left="1077" w:hanging="357"/>
      </w:pPr>
      <w:r>
        <w:t>kreowanie produktów turystyki kulturowej w oparciu o tradycje historyczne,</w:t>
      </w:r>
    </w:p>
    <w:p w14:paraId="14BB21FF" w14:textId="4527C93B" w:rsidR="004B2639" w:rsidRDefault="004B2639" w:rsidP="00C63950">
      <w:pPr>
        <w:pStyle w:val="Akapitzlist"/>
        <w:numPr>
          <w:ilvl w:val="0"/>
          <w:numId w:val="37"/>
        </w:numPr>
        <w:ind w:left="1077" w:hanging="357"/>
      </w:pPr>
      <w:r>
        <w:t>wykorzystanie dziedzictwa kulturowego dla rozwoju lokalnego i regionalnego poprzez organizację wydarzeń kulturalno-historycznych w miejscach zabytkowych,</w:t>
      </w:r>
    </w:p>
    <w:p w14:paraId="0FAD3FFF" w14:textId="25D1285A" w:rsidR="00AC4A19" w:rsidRDefault="004B2639" w:rsidP="00C63950">
      <w:pPr>
        <w:pStyle w:val="Akapitzlist"/>
        <w:numPr>
          <w:ilvl w:val="0"/>
          <w:numId w:val="37"/>
        </w:numPr>
        <w:ind w:left="1077" w:hanging="357"/>
      </w:pPr>
      <w:r>
        <w:t>adaptacja obiektów zabytkowych dla współczesnych funkcji kulturalnych, turystycznych i edukacyjnych,</w:t>
      </w:r>
    </w:p>
    <w:p w14:paraId="46EDA49E" w14:textId="216A21F9" w:rsidR="004B2639" w:rsidRDefault="004B2639" w:rsidP="00C63950">
      <w:pPr>
        <w:pStyle w:val="Akapitzlist"/>
        <w:numPr>
          <w:ilvl w:val="0"/>
          <w:numId w:val="37"/>
        </w:numPr>
        <w:ind w:left="1077" w:hanging="357"/>
      </w:pPr>
      <w:r>
        <w:t>p</w:t>
      </w:r>
      <w:r w:rsidRPr="004B2639">
        <w:t>ropagowanie korzyści płynących z wykorzystania dziedzictwa i krajobrazu kulturowego dla rozwoju regionalnego i lokalnego</w:t>
      </w:r>
      <w:r w:rsidR="008F4B13">
        <w:t>.</w:t>
      </w:r>
    </w:p>
    <w:p w14:paraId="35D69AEC" w14:textId="77777777" w:rsidR="00415806" w:rsidRDefault="00415806" w:rsidP="00415806"/>
    <w:p w14:paraId="1F326708" w14:textId="77777777" w:rsidR="00415806" w:rsidRDefault="00415806" w:rsidP="00415806"/>
    <w:p w14:paraId="6BA7513B" w14:textId="77777777" w:rsidR="00415806" w:rsidRDefault="00415806" w:rsidP="00415806"/>
    <w:p w14:paraId="0FC6B34C" w14:textId="3062E165" w:rsidR="00C9541C" w:rsidRDefault="004B2639" w:rsidP="004B2639">
      <w:pPr>
        <w:pStyle w:val="Wyrnienie"/>
        <w:jc w:val="both"/>
      </w:pPr>
      <w:r>
        <w:lastRenderedPageBreak/>
        <w:t>Program</w:t>
      </w:r>
      <w:r w:rsidRPr="004B2639">
        <w:t xml:space="preserve"> Opieki nad Zabytkami Pow</w:t>
      </w:r>
      <w:r>
        <w:t>iatu Radomskiego na lata 2016-</w:t>
      </w:r>
      <w:r w:rsidRPr="004B2639">
        <w:t>2019</w:t>
      </w:r>
    </w:p>
    <w:p w14:paraId="54D935B0" w14:textId="41C3FE7F" w:rsidR="00C9541C" w:rsidRDefault="008F4B13" w:rsidP="005C794C">
      <w:r w:rsidRPr="008F4B13">
        <w:t xml:space="preserve">Celem priorytetowym </w:t>
      </w:r>
      <w:r>
        <w:t>programu</w:t>
      </w:r>
      <w:r w:rsidRPr="008F4B13">
        <w:t xml:space="preserve"> jest utrwalanie i zdyskontowanie powiatowego potencjału dziedzictwa kulturowego, służące wszechstronnemu rozwojowi regionu. Jest on aktem polityki administracyjnej i powinien służyć podejmowaniu planowych działań z zakresu inicjowania, wspierania i koordynowania prac z dziedziny ochrony zabytków oraz upowszechniania i promowania dziedzictwa kulturowego, we współpracy środowisk samorządowych i konserwatorskich.</w:t>
      </w:r>
    </w:p>
    <w:p w14:paraId="2BED7AEE" w14:textId="373CA512" w:rsidR="00C9541C" w:rsidRDefault="008F4B13" w:rsidP="005C794C">
      <w:r>
        <w:t>Cel będzie osiągany poprzez realizację zadań, takich jak:</w:t>
      </w:r>
    </w:p>
    <w:p w14:paraId="170728BA" w14:textId="6638F075" w:rsidR="008F4B13" w:rsidRDefault="008F4B13" w:rsidP="00C63950">
      <w:pPr>
        <w:pStyle w:val="Akapitzlist"/>
        <w:numPr>
          <w:ilvl w:val="0"/>
          <w:numId w:val="38"/>
        </w:numPr>
      </w:pPr>
      <w:r>
        <w:t>ustanawianie społecznych opiekunów zabytków i prowadzenie listy społecznych opiekunów zabytków;</w:t>
      </w:r>
    </w:p>
    <w:p w14:paraId="02007298" w14:textId="1D51DDC2" w:rsidR="008F4B13" w:rsidRDefault="008F4B13" w:rsidP="00C63950">
      <w:pPr>
        <w:pStyle w:val="Akapitzlist"/>
        <w:numPr>
          <w:ilvl w:val="0"/>
          <w:numId w:val="38"/>
        </w:numPr>
      </w:pPr>
      <w:r>
        <w:t>w</w:t>
      </w:r>
      <w:r w:rsidRPr="008F4B13">
        <w:t>ydawanie przez starostę na wniosek Mazowieckiego Wojewódzkiego Konserwatora Zabytków decyzji o zabezpieczeniu obiektów zabytkowych zagrożonych zniszczeniem lub uszkodzeniem, w formie ustanowienia czasowego zajęcia, do czasu usunięcia zagrożenia lub o ile usunięcie zagrożenia nie jest możliwe, wywłaszczenie tych obiektów na wniosek Mazowieckiego Wojewódzkiego Konserwatora Zabytków przez starostę na rzecz Skarbu Państwa lub gminy, na tere</w:t>
      </w:r>
      <w:r>
        <w:t>nie której położony jest obiekt;</w:t>
      </w:r>
    </w:p>
    <w:p w14:paraId="7F8B47E3" w14:textId="0B0A1A83" w:rsidR="008F4B13" w:rsidRDefault="008F4B13" w:rsidP="00C63950">
      <w:pPr>
        <w:pStyle w:val="Akapitzlist"/>
        <w:numPr>
          <w:ilvl w:val="0"/>
          <w:numId w:val="38"/>
        </w:numPr>
      </w:pPr>
      <w:r>
        <w:t>p</w:t>
      </w:r>
      <w:r w:rsidRPr="008F4B13">
        <w:t>ublikacja materiałów popularyzujących ochronę</w:t>
      </w:r>
      <w:r>
        <w:t xml:space="preserve"> zabytków (np. albumy, p</w:t>
      </w:r>
      <w:r w:rsidR="00415806">
        <w:t>ocztówki, przewodniki)</w:t>
      </w:r>
      <w:r>
        <w:t xml:space="preserve"> oraz współfinansowanie wydawnictwa książkowego pt. „Dwory i pałace południowej części województwa mazowieckiego. Powiat radomski (i okolice).”, autorstwa mgr. Wiesława M. Kowalika;</w:t>
      </w:r>
    </w:p>
    <w:p w14:paraId="5BD166DC" w14:textId="3A1309EE" w:rsidR="008F4B13" w:rsidRDefault="008F4B13" w:rsidP="00C63950">
      <w:pPr>
        <w:pStyle w:val="Akapitzlist"/>
        <w:numPr>
          <w:ilvl w:val="0"/>
          <w:numId w:val="38"/>
        </w:numPr>
      </w:pPr>
      <w:r>
        <w:t>b</w:t>
      </w:r>
      <w:r w:rsidRPr="008F4B13">
        <w:t>udowa działu poświęconego zabytkom powiatu oraz ich ochronie na stronie int</w:t>
      </w:r>
      <w:r>
        <w:t>ernetowej Starostwa Powiatowego;</w:t>
      </w:r>
    </w:p>
    <w:p w14:paraId="175885D5" w14:textId="21944267" w:rsidR="008F4B13" w:rsidRDefault="008F4B13" w:rsidP="00C63950">
      <w:pPr>
        <w:pStyle w:val="Akapitzlist"/>
        <w:numPr>
          <w:ilvl w:val="0"/>
          <w:numId w:val="38"/>
        </w:numPr>
      </w:pPr>
      <w:r>
        <w:t>z</w:t>
      </w:r>
      <w:r w:rsidRPr="008F4B13">
        <w:t>orga</w:t>
      </w:r>
      <w:r>
        <w:t>nizowanie panelu dyskusyjnego (</w:t>
      </w:r>
      <w:r w:rsidRPr="008F4B13">
        <w:t>konferencji, sesji) dotyczącego problematyki ochrony zabytków na terenie powiatu radomskiego</w:t>
      </w:r>
      <w:r>
        <w:t>;</w:t>
      </w:r>
    </w:p>
    <w:p w14:paraId="4FC432D9" w14:textId="381F6E7D" w:rsidR="008F4B13" w:rsidRDefault="008F4B13" w:rsidP="00C63950">
      <w:pPr>
        <w:pStyle w:val="Akapitzlist"/>
        <w:numPr>
          <w:ilvl w:val="0"/>
          <w:numId w:val="38"/>
        </w:numPr>
      </w:pPr>
      <w:r>
        <w:t>u</w:t>
      </w:r>
      <w:r w:rsidRPr="008F4B13">
        <w:t>dział Starostwa Powiatowego oraz podległych mu jednostek w targach i wystawach zewnętrznych</w:t>
      </w:r>
      <w:r>
        <w:t>;</w:t>
      </w:r>
    </w:p>
    <w:p w14:paraId="7AE1F7CB" w14:textId="79753025" w:rsidR="00FC6142" w:rsidRDefault="008F4B13" w:rsidP="00C63950">
      <w:pPr>
        <w:pStyle w:val="Akapitzlist"/>
        <w:numPr>
          <w:ilvl w:val="0"/>
          <w:numId w:val="38"/>
        </w:numPr>
      </w:pPr>
      <w:r>
        <w:t>s</w:t>
      </w:r>
      <w:r w:rsidRPr="008F4B13">
        <w:t>potkania szkoleniowe (w razie potrzeby), popularyzacja przepisów prawa dotyczących ochrony zabytków wśród właścicieli obiektów położonych na terenie Powiatu za pośrednictwem publikacji i strony internetowej</w:t>
      </w:r>
      <w:r>
        <w:t>.</w:t>
      </w:r>
    </w:p>
    <w:p w14:paraId="49EC2D78" w14:textId="60B01DA3" w:rsidR="00FC6142" w:rsidRDefault="00FC6142" w:rsidP="00FC6142">
      <w:r>
        <w:t>Innymi działaniami programu będzie w</w:t>
      </w:r>
      <w:r w:rsidRPr="00FC6142">
        <w:t>spieranie gmin, na wniosek zainteresowanych podmiotów, w zagospodarowaniu miejsc atrakcyjnych turystycznie, m. in. infrastruktury, oznakowania historycznie udokumentowanych szlaków kulturowych, ścieżek edukacyjnych, tras rowerowych itp. Współpraca z miejscowym biznesem, a w szczególnością z branżą restauratorską i hotelarską. Współpraca z instytucjami i organizacjami działającymi na rzecz ochrony zasobów kulturowych i przyrodniczych oraz rozwoju turystyki w powiecie radomskim.</w:t>
      </w:r>
    </w:p>
    <w:p w14:paraId="5091B5B5" w14:textId="556C8247" w:rsidR="00C9541C" w:rsidRDefault="00FC6142" w:rsidP="00FC6142">
      <w:pPr>
        <w:pStyle w:val="Wyrnienie"/>
        <w:jc w:val="both"/>
      </w:pPr>
      <w:r>
        <w:lastRenderedPageBreak/>
        <w:t>Strategia Zrównoważ</w:t>
      </w:r>
      <w:r w:rsidRPr="00FC6142">
        <w:t>onego Rozwoju Powiatu Radomskiego do 2020 roku</w:t>
      </w:r>
    </w:p>
    <w:p w14:paraId="6C86206F" w14:textId="2F0BF928" w:rsidR="003B055F" w:rsidRDefault="00FC6142" w:rsidP="00FC6142">
      <w:r>
        <w:t>Podstawą powstania dokumentu było określenie działań mających na celu długookresową i kompleksową politykę rozwoju Powiatu Radomskiego.</w:t>
      </w:r>
      <w:r w:rsidR="003B055F">
        <w:t xml:space="preserve"> </w:t>
      </w:r>
      <w:r>
        <w:t>Planowanie, a następnie systematyczna realizacja ustaleń strategii</w:t>
      </w:r>
      <w:r w:rsidR="003B055F">
        <w:t xml:space="preserve"> będzie oparta</w:t>
      </w:r>
      <w:r>
        <w:t xml:space="preserve"> o następujące generalne zasady</w:t>
      </w:r>
      <w:r w:rsidR="003B055F">
        <w:t>: rozwoju zrównoważonego, racjonalnego gospodarowania, partycypacji społecznej (uspołeczniania), partnerstwa, koncentracji, spójności, otwartości.</w:t>
      </w:r>
    </w:p>
    <w:p w14:paraId="79624F77" w14:textId="5BB7048D" w:rsidR="003B055F" w:rsidRDefault="003B055F" w:rsidP="00FC6142">
      <w:r>
        <w:t>Strategia koncentruje się na dwóch celach strategicznych:</w:t>
      </w:r>
    </w:p>
    <w:p w14:paraId="4B8F8390" w14:textId="1F14FC4C" w:rsidR="003B055F" w:rsidRDefault="003B055F" w:rsidP="00C63950">
      <w:pPr>
        <w:pStyle w:val="Akapitzlist"/>
        <w:numPr>
          <w:ilvl w:val="0"/>
          <w:numId w:val="39"/>
        </w:numPr>
      </w:pPr>
      <w:r>
        <w:t>wzrost konkurencyjności gospodarki, zatrudnienia i przedsiębiorczości mieszkańców, w tym m.in.:</w:t>
      </w:r>
    </w:p>
    <w:p w14:paraId="5FF6EDFD" w14:textId="05555F3A" w:rsidR="003B055F" w:rsidRDefault="003B055F" w:rsidP="00C63950">
      <w:pPr>
        <w:pStyle w:val="Akapitzlist"/>
        <w:numPr>
          <w:ilvl w:val="0"/>
          <w:numId w:val="40"/>
        </w:numPr>
        <w:ind w:left="1077" w:hanging="357"/>
      </w:pPr>
      <w:r>
        <w:t>r</w:t>
      </w:r>
      <w:r w:rsidRPr="003B055F">
        <w:t>ewitalizacja obiektów i zespołów zabytkowych oraz lokalnych pomnikó</w:t>
      </w:r>
      <w:r>
        <w:t>w historii,</w:t>
      </w:r>
    </w:p>
    <w:p w14:paraId="609D15AC" w14:textId="684D0004" w:rsidR="003B055F" w:rsidRDefault="003B055F" w:rsidP="00C63950">
      <w:pPr>
        <w:pStyle w:val="Akapitzlist"/>
        <w:numPr>
          <w:ilvl w:val="0"/>
          <w:numId w:val="40"/>
        </w:numPr>
        <w:ind w:left="1077" w:hanging="357"/>
      </w:pPr>
      <w:r>
        <w:t xml:space="preserve">promowanie walorów i zasobów Powiatu </w:t>
      </w:r>
      <w:r w:rsidR="00415806">
        <w:t>–</w:t>
      </w:r>
      <w:r>
        <w:t xml:space="preserve"> turystycznych, krajobrazowych, historycznych we współpracy z gminami i organizacjami pozarządowymi oraz przedsiębiorcami;</w:t>
      </w:r>
    </w:p>
    <w:p w14:paraId="1D4EDEC1" w14:textId="5E131203" w:rsidR="003B055F" w:rsidRDefault="003B055F" w:rsidP="00C63950">
      <w:pPr>
        <w:pStyle w:val="Akapitzlist"/>
        <w:numPr>
          <w:ilvl w:val="0"/>
          <w:numId w:val="39"/>
        </w:numPr>
      </w:pPr>
      <w:r>
        <w:t>rozwój usług społecznych oraz tworzenie społeczeństwa obywatelskiego i informacyjnego, w tym m.in.:</w:t>
      </w:r>
    </w:p>
    <w:p w14:paraId="1CA6ED69" w14:textId="70A9E43B" w:rsidR="003B055F" w:rsidRDefault="003B055F" w:rsidP="00C63950">
      <w:pPr>
        <w:pStyle w:val="Akapitzlist"/>
        <w:numPr>
          <w:ilvl w:val="0"/>
          <w:numId w:val="41"/>
        </w:numPr>
        <w:ind w:left="1077" w:hanging="357"/>
      </w:pPr>
      <w:r>
        <w:t xml:space="preserve">wspieranie lokalnych inicjatyw kultywowania tradycji dziedzictwa narodowego oraz cyklicznych imprez kulturalnych, sportowo-rekreacyjnych o charakterze integrującym </w:t>
      </w:r>
      <w:r w:rsidR="002C7CFF">
        <w:t>społeczność lokalną,</w:t>
      </w:r>
    </w:p>
    <w:p w14:paraId="1A169DA1" w14:textId="6B576C7E" w:rsidR="002C7CFF" w:rsidRDefault="002C7CFF" w:rsidP="00C63950">
      <w:pPr>
        <w:pStyle w:val="Akapitzlist"/>
        <w:numPr>
          <w:ilvl w:val="0"/>
          <w:numId w:val="41"/>
        </w:numPr>
        <w:ind w:left="1077" w:hanging="357"/>
      </w:pPr>
      <w:r>
        <w:t>upowszechnianie rzetelnej wiedzy o stanie środowiska przyrodniczego Powiatu, jego walorach, zasobach i głównych zagrożeniach.</w:t>
      </w:r>
    </w:p>
    <w:p w14:paraId="4659B9E4" w14:textId="77777777" w:rsidR="00C9541C" w:rsidRDefault="00C9541C" w:rsidP="005C794C"/>
    <w:p w14:paraId="7B3D4AE6" w14:textId="77777777" w:rsidR="00C9541C" w:rsidRDefault="00C9541C" w:rsidP="005C794C"/>
    <w:p w14:paraId="796F5482" w14:textId="77777777" w:rsidR="00C9541C" w:rsidRDefault="00C9541C" w:rsidP="005C794C"/>
    <w:p w14:paraId="3F0A0247" w14:textId="77777777" w:rsidR="00C9541C" w:rsidRDefault="00C9541C" w:rsidP="005C794C"/>
    <w:p w14:paraId="7E062BCA" w14:textId="77777777" w:rsidR="00C9541C" w:rsidRDefault="00C9541C" w:rsidP="005C794C"/>
    <w:p w14:paraId="4DCAE7F5" w14:textId="77777777" w:rsidR="00C9541C" w:rsidRDefault="00C9541C" w:rsidP="005C794C"/>
    <w:p w14:paraId="7C317A57" w14:textId="77777777" w:rsidR="00C9541C" w:rsidRDefault="00C9541C" w:rsidP="005C794C"/>
    <w:p w14:paraId="112F61BB" w14:textId="77777777" w:rsidR="00C9541C" w:rsidRDefault="00C9541C" w:rsidP="005C794C"/>
    <w:p w14:paraId="61C4FBCD" w14:textId="77777777" w:rsidR="00C9541C" w:rsidRDefault="00C9541C" w:rsidP="005C794C"/>
    <w:p w14:paraId="1189A241" w14:textId="77777777" w:rsidR="00C9541C" w:rsidRDefault="00C9541C" w:rsidP="005C794C"/>
    <w:p w14:paraId="0EA773A0" w14:textId="77777777" w:rsidR="00C9541C" w:rsidRDefault="00C9541C" w:rsidP="005C794C"/>
    <w:p w14:paraId="490B6D7B" w14:textId="77777777" w:rsidR="00C9541C" w:rsidRDefault="00C9541C" w:rsidP="005C794C"/>
    <w:p w14:paraId="62F3DAE4" w14:textId="77777777" w:rsidR="00A90C69" w:rsidRDefault="00A90C69" w:rsidP="005C794C"/>
    <w:p w14:paraId="236E88EC" w14:textId="77777777" w:rsidR="0077347E" w:rsidRDefault="0077347E" w:rsidP="005C794C"/>
    <w:bookmarkStart w:id="19" w:name="_Toc426702549"/>
    <w:bookmarkStart w:id="20" w:name="_Toc469575901"/>
    <w:p w14:paraId="20E6F1EE" w14:textId="0E49DAEC" w:rsidR="00D41DD2" w:rsidRDefault="002A62CE" w:rsidP="007D3F26">
      <w:pPr>
        <w:pStyle w:val="Dziay"/>
        <w:numPr>
          <w:ilvl w:val="0"/>
          <w:numId w:val="5"/>
        </w:numPr>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612672" behindDoc="1" locked="0" layoutInCell="1" allowOverlap="1" wp14:anchorId="73F7B8C6" wp14:editId="570CD93A">
                <wp:simplePos x="0" y="0"/>
                <wp:positionH relativeFrom="column">
                  <wp:posOffset>-1295083</wp:posOffset>
                </wp:positionH>
                <wp:positionV relativeFrom="paragraph">
                  <wp:posOffset>544513</wp:posOffset>
                </wp:positionV>
                <wp:extent cx="1740535" cy="668020"/>
                <wp:effectExtent l="2858" t="0" r="0" b="0"/>
                <wp:wrapNone/>
                <wp:docPr id="174" name="Grupa 174"/>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175" name="Pagon 175"/>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Pagon 176"/>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Pagon 177"/>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49DEE" id="Grupa 174" o:spid="_x0000_s1026" style="position:absolute;margin-left:-102pt;margin-top:42.9pt;width:137.05pt;height:52.6pt;rotation:90;z-index:-251703808;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">
                <v:shape id="Pagon 175"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" adj="13522" filled="f" stroked="f" strokeweight="1.52778mm">
                  <v:stroke linestyle="thickThin"/>
                </v:shape>
                <v:shape id="Pagon 176"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" adj="13522" filled="f" stroked="f" strokeweight="1.52778mm">
                  <v:stroke linestyle="thickThin"/>
                </v:shape>
                <v:shape id="Pagon 177"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" adj="13522" filled="f" stroked="f" strokeweight="1.52778mm">
                  <v:stroke linestyle="thickThin"/>
                </v:shape>
              </v:group>
            </w:pict>
          </mc:Fallback>
        </mc:AlternateContent>
      </w:r>
      <w:bookmarkEnd w:id="19"/>
      <w:r w:rsidR="00AA6EE0">
        <w:t>Uwarunkowania wewnętrzne ochrony dziedzictwa kulturowego</w:t>
      </w:r>
      <w:bookmarkEnd w:id="20"/>
    </w:p>
    <w:p w14:paraId="3CAE98D4" w14:textId="0B5875ED" w:rsidR="00AA6EE0" w:rsidRDefault="00AA6EE0" w:rsidP="007D3F26">
      <w:pPr>
        <w:pStyle w:val="Rozdzia"/>
        <w:numPr>
          <w:ilvl w:val="1"/>
          <w:numId w:val="5"/>
        </w:numPr>
        <w:spacing w:after="240"/>
        <w:ind w:left="363" w:hanging="357"/>
      </w:pPr>
      <w:bookmarkStart w:id="21" w:name="_Toc446043606"/>
      <w:bookmarkStart w:id="22" w:name="_Toc446043926"/>
      <w:bookmarkStart w:id="23" w:name="_Toc446043607"/>
      <w:bookmarkStart w:id="24" w:name="_Toc446043927"/>
      <w:bookmarkStart w:id="25" w:name="_Toc446043608"/>
      <w:bookmarkStart w:id="26" w:name="_Toc446043928"/>
      <w:bookmarkStart w:id="27" w:name="_Toc446043609"/>
      <w:bookmarkStart w:id="28" w:name="_Toc446043929"/>
      <w:bookmarkStart w:id="29" w:name="_Toc469575902"/>
      <w:bookmarkEnd w:id="21"/>
      <w:bookmarkEnd w:id="22"/>
      <w:bookmarkEnd w:id="23"/>
      <w:bookmarkEnd w:id="24"/>
      <w:bookmarkEnd w:id="25"/>
      <w:bookmarkEnd w:id="26"/>
      <w:bookmarkEnd w:id="27"/>
      <w:bookmarkEnd w:id="28"/>
      <w:r>
        <w:t>Relacje gminnego programu opieki nad zabytkami z dokumentami wykonanymi na poziomie gminy (analiza dokumentów programowych gminy)</w:t>
      </w:r>
      <w:bookmarkEnd w:id="29"/>
    </w:p>
    <w:p w14:paraId="6A06765F" w14:textId="63903296" w:rsidR="00906EF3" w:rsidRDefault="00906EF3" w:rsidP="00C9541C">
      <w:r>
        <w:rPr>
          <w:i/>
        </w:rPr>
        <w:t>Gminny Program</w:t>
      </w:r>
      <w:r w:rsidRPr="00FC4AE4">
        <w:rPr>
          <w:i/>
        </w:rPr>
        <w:t xml:space="preserve"> Opieki nad Zabytkami na lata 2017-2020 dla Gminy Iłża</w:t>
      </w:r>
      <w:r>
        <w:t xml:space="preserve">, jest zbieżny z dokumentami gminy </w:t>
      </w:r>
      <w:r w:rsidR="00737F1F">
        <w:t>o charakterze strategicznym i</w:t>
      </w:r>
      <w:r>
        <w:t xml:space="preserve"> opracowaniami wyznaczającymi kierunki polityki przestrzennej gminy</w:t>
      </w:r>
      <w:r w:rsidR="00737F1F">
        <w:t xml:space="preserve"> oraz zawierającymi ustalenia dotyczące</w:t>
      </w:r>
      <w:r w:rsidR="009C7FE0">
        <w:t xml:space="preserve"> ochrony środowiska przyrodniczego</w:t>
      </w:r>
      <w:r>
        <w:t>, opisanymi poniżej:</w:t>
      </w:r>
    </w:p>
    <w:p w14:paraId="7BB94B7B" w14:textId="70D88FFC" w:rsidR="001358F8" w:rsidRDefault="00776354" w:rsidP="00776354">
      <w:pPr>
        <w:pStyle w:val="Wyrnienie"/>
        <w:jc w:val="both"/>
      </w:pPr>
      <w:r>
        <w:t>Strategia Rozwoju Gminy i Miasta Iłża</w:t>
      </w:r>
    </w:p>
    <w:p w14:paraId="0E91AF9D" w14:textId="11C10BFF" w:rsidR="001358F8" w:rsidRDefault="00776354" w:rsidP="00776354">
      <w:r>
        <w:t>Założeniem strategii jest wyznaczenie obszarów priorytetowych opartych na mocnych stronach gminy i dla tych obszarów określenie celów strategicznych i zadań. Ważnym aspektem planowania strategicznego jest możliwie szeroka konsultacja społeczna planowanych rozwiązań. Im większa grupa mieszkańców gminy jest zaangażowana w proces planowania, tym łatwiej w przyszłości wprowadzać w życie wnioski wynikające ze strategii.</w:t>
      </w:r>
    </w:p>
    <w:p w14:paraId="35F5EB49" w14:textId="2905E633" w:rsidR="00776354" w:rsidRDefault="00776354" w:rsidP="00776354">
      <w:r w:rsidRPr="00776354">
        <w:t>Zakres dokumentu obejmuje ustalenie misji, celów strategicznych i celów operacyjnych oraz określenie harmonogramów g</w:t>
      </w:r>
      <w:r w:rsidR="00944CEB">
        <w:t xml:space="preserve">łównych zadań gminy. Jednym z celów strategicznych przyjętym do realizacji jest </w:t>
      </w:r>
      <w:r w:rsidR="00944CEB" w:rsidRPr="00944CEB">
        <w:t>„Gminną turystykę budujemy na ruinach”</w:t>
      </w:r>
      <w:r w:rsidR="00944CEB">
        <w:t xml:space="preserve">. Zawiera on najwięcej kierunków </w:t>
      </w:r>
      <w:r w:rsidR="00CD24CF">
        <w:t>działań mających</w:t>
      </w:r>
      <w:r w:rsidR="00944CEB">
        <w:t xml:space="preserve"> znaczenie dla dziedzictwa kulturowego. Można tu wymienić, m.in.:</w:t>
      </w:r>
    </w:p>
    <w:p w14:paraId="49E215B9" w14:textId="799763BB" w:rsidR="00944CEB" w:rsidRDefault="00944CEB" w:rsidP="00C63950">
      <w:pPr>
        <w:pStyle w:val="Akapitzlist"/>
        <w:numPr>
          <w:ilvl w:val="0"/>
          <w:numId w:val="42"/>
        </w:numPr>
      </w:pPr>
      <w:r>
        <w:t>i</w:t>
      </w:r>
      <w:r w:rsidRPr="00944CEB">
        <w:t>nstytucje kulturalne, oświatowe, sportowe i rekreacyjne dzięki poprawie stanu bazy i wyposażenia będą uczestniczyły w programach rozwoju turystyki</w:t>
      </w:r>
      <w:r>
        <w:t>;</w:t>
      </w:r>
    </w:p>
    <w:p w14:paraId="0335FC39" w14:textId="25546645" w:rsidR="00944CEB" w:rsidRDefault="00944CEB" w:rsidP="00C63950">
      <w:pPr>
        <w:pStyle w:val="Akapitzlist"/>
        <w:numPr>
          <w:ilvl w:val="0"/>
          <w:numId w:val="42"/>
        </w:numPr>
      </w:pPr>
      <w:r>
        <w:t>r</w:t>
      </w:r>
      <w:r w:rsidRPr="00944CEB">
        <w:t>ealizacja programu rozwoju turystyki zwiększy eksploatację „bogactwa naturalnego”, jakim są atrakcyjne tereny i zabytki</w:t>
      </w:r>
      <w:r>
        <w:t>;</w:t>
      </w:r>
    </w:p>
    <w:p w14:paraId="2500A8B1" w14:textId="16F159DB" w:rsidR="00944CEB" w:rsidRDefault="00944CEB" w:rsidP="00944CEB">
      <w:r>
        <w:t xml:space="preserve">Celami operacyjnymi powiązanymi z </w:t>
      </w:r>
      <w:r w:rsidR="00441DF7">
        <w:t>dziedzictwem kulturowym są:</w:t>
      </w:r>
    </w:p>
    <w:p w14:paraId="4173EA53" w14:textId="5E5220F6" w:rsidR="00441DF7" w:rsidRDefault="00441DF7" w:rsidP="00C63950">
      <w:pPr>
        <w:pStyle w:val="Akapitzlist"/>
        <w:numPr>
          <w:ilvl w:val="0"/>
          <w:numId w:val="43"/>
        </w:numPr>
      </w:pPr>
      <w:r>
        <w:t>r</w:t>
      </w:r>
      <w:r w:rsidRPr="00441DF7">
        <w:t>ozwój turystyki i agroturystyki</w:t>
      </w:r>
      <w:r>
        <w:t xml:space="preserve"> – w</w:t>
      </w:r>
      <w:r w:rsidRPr="00441DF7">
        <w:t>alory środowiska przyrodniczego gminy oraz zabytki dają szansę na pełniejszą obecność Iłży na turystycznej mapie Polski. Realizacja tego celu wymaga podjęcia znacznego wysiłku inwestycyjnego (infrastruktura, drogi), pozyskania inwestorów, którzy rozbudują bazę turystyczno-rekreacyjną, renowacji obiektów zabytkowych i opracowania dobrego programu promocji</w:t>
      </w:r>
      <w:r>
        <w:t>;</w:t>
      </w:r>
    </w:p>
    <w:p w14:paraId="268E9407" w14:textId="25A50E56" w:rsidR="00441DF7" w:rsidRDefault="00441DF7" w:rsidP="00C63950">
      <w:pPr>
        <w:pStyle w:val="Akapitzlist"/>
        <w:numPr>
          <w:ilvl w:val="0"/>
          <w:numId w:val="43"/>
        </w:numPr>
      </w:pPr>
      <w:r>
        <w:t>„z</w:t>
      </w:r>
      <w:r w:rsidRPr="00441DF7">
        <w:t>abytki – jak nowe”</w:t>
      </w:r>
      <w:r>
        <w:t xml:space="preserve"> – s</w:t>
      </w:r>
      <w:r w:rsidRPr="00441DF7">
        <w:t>am fakt posiadania na swoim terenie obiektów zabytkowych nie gwarantuje sukcesu w dziedzinie turystyki. Obiekty te muszą być odrestaurowane, ich otoczenie odpowiednio zagospodarowane. Cel operacyjny, jakim jest wykorzystanie ruin zamku do przyciągnięcia turyst</w:t>
      </w:r>
      <w:r>
        <w:t xml:space="preserve">ów oraz promocji miasta </w:t>
      </w:r>
      <w:r w:rsidRPr="00441DF7">
        <w:t>i gminy, zakłada aktywizację wszystkich środowisk lokalnych w celu uzyskania środków zewnętrznych na renowację wzgórza zamkowego oraz opracowanie</w:t>
      </w:r>
      <w:r>
        <w:t xml:space="preserve"> </w:t>
      </w:r>
      <w:r w:rsidRPr="00441DF7">
        <w:t xml:space="preserve">i wdrożenie </w:t>
      </w:r>
      <w:r w:rsidRPr="00441DF7">
        <w:lastRenderedPageBreak/>
        <w:t>programu zagospodarowania turystycznego jego otoczenia (parkingi, gastronomia, informacja turystyczna, tablice informacyjne itp.).</w:t>
      </w:r>
    </w:p>
    <w:p w14:paraId="3BEBBFCE" w14:textId="3627EFFD" w:rsidR="00776354" w:rsidRDefault="00441DF7" w:rsidP="00776354">
      <w:r>
        <w:t>Głównym zadaniem dotyczącym opieki nad zabytkami jest „p</w:t>
      </w:r>
      <w:r w:rsidRPr="00441DF7">
        <w:t>rogram renowacji zabytków</w:t>
      </w:r>
      <w:r>
        <w:t xml:space="preserve">”, którego celem jest </w:t>
      </w:r>
      <w:r w:rsidRPr="00441DF7">
        <w:t>szeroka współpraca wszystkich środowisk lokalnych w celu pozyskania środków na niezbędne inwestycje</w:t>
      </w:r>
      <w:r>
        <w:t xml:space="preserve"> i remonty, a sposobem realizacji są:</w:t>
      </w:r>
    </w:p>
    <w:p w14:paraId="0E89D283" w14:textId="19A2BDFF" w:rsidR="00441DF7" w:rsidRDefault="00441DF7" w:rsidP="00C63950">
      <w:pPr>
        <w:pStyle w:val="Akapitzlist"/>
        <w:numPr>
          <w:ilvl w:val="0"/>
          <w:numId w:val="44"/>
        </w:numPr>
      </w:pPr>
      <w:r>
        <w:t>opracowanie analizy stanu obiektów zabytkowych i zestawienia potrzeb remontowych;</w:t>
      </w:r>
    </w:p>
    <w:p w14:paraId="585DA2BC" w14:textId="135FAD6A" w:rsidR="00441DF7" w:rsidRDefault="00441DF7" w:rsidP="00C63950">
      <w:pPr>
        <w:pStyle w:val="Akapitzlist"/>
        <w:numPr>
          <w:ilvl w:val="0"/>
          <w:numId w:val="44"/>
        </w:numPr>
      </w:pPr>
      <w:r>
        <w:t>współpraca z właścicielami zabytkowych kamieniczek starego miasta;</w:t>
      </w:r>
    </w:p>
    <w:p w14:paraId="1B38FA83" w14:textId="588C83D0" w:rsidR="00441DF7" w:rsidRDefault="00441DF7" w:rsidP="00C63950">
      <w:pPr>
        <w:pStyle w:val="Akapitzlist"/>
        <w:numPr>
          <w:ilvl w:val="0"/>
          <w:numId w:val="44"/>
        </w:numPr>
      </w:pPr>
      <w:r>
        <w:t>opracowanie programu wykorzystania obiektów zabytkowych w rozwoju turystyki w gminie;</w:t>
      </w:r>
    </w:p>
    <w:p w14:paraId="764AFF10" w14:textId="21A9A745" w:rsidR="00441DF7" w:rsidRDefault="00441DF7" w:rsidP="00C63950">
      <w:pPr>
        <w:pStyle w:val="Akapitzlist"/>
        <w:numPr>
          <w:ilvl w:val="0"/>
          <w:numId w:val="44"/>
        </w:numPr>
      </w:pPr>
      <w:r>
        <w:t>pozyskanie środków na niezbędne inwestycje.</w:t>
      </w:r>
    </w:p>
    <w:p w14:paraId="060ACC51" w14:textId="0989272E" w:rsidR="001358F8" w:rsidRDefault="00BB3772" w:rsidP="00BB3772">
      <w:pPr>
        <w:pStyle w:val="Wyrnienie"/>
        <w:jc w:val="both"/>
      </w:pPr>
      <w:r>
        <w:t>Studium Uwarunkowań i Kierunków Zagospodarowania Przestrzennego Miasta i G</w:t>
      </w:r>
      <w:r w:rsidRPr="00BB3772">
        <w:t>miny Iłża</w:t>
      </w:r>
    </w:p>
    <w:p w14:paraId="5F2F2323" w14:textId="314A3351" w:rsidR="00CB6A62" w:rsidRDefault="00BB3772" w:rsidP="00C9541C">
      <w:r>
        <w:t xml:space="preserve">W studium </w:t>
      </w:r>
      <w:r w:rsidRPr="00BB3772">
        <w:t xml:space="preserve">za największe zagrożenie w wymiarze regionalnym i ponadregionalnym uznaje się zagrożenie powodzią i </w:t>
      </w:r>
      <w:r w:rsidR="00415806">
        <w:t>brak</w:t>
      </w:r>
      <w:r w:rsidRPr="00BB3772">
        <w:t xml:space="preserve"> przepływu wielkich wód.</w:t>
      </w:r>
      <w:r>
        <w:t xml:space="preserve"> </w:t>
      </w:r>
      <w:r w:rsidRPr="00BB3772">
        <w:t xml:space="preserve">Położenie gminy w zasięgu </w:t>
      </w:r>
      <w:r w:rsidR="00CB6A62">
        <w:t xml:space="preserve">rzeki Iłżanki </w:t>
      </w:r>
      <w:r w:rsidRPr="00BB3772">
        <w:t>wiąże się z ewentualnymi powodziami, podtopieniami oraz dopływem nieznanych zanieczyszczeń. Obszary zagrożenia powodziowego zlokalizowane są głównie wzdłuż rzeki. Największe tereny zalewowe występują w zachodniej części gminy, tuż przy granicy z gminą Mirzec oraz na północ od miasta Iłża. Potencjalne niebezpieczeństwo powodzi nasila się w okresie występowania pokrywy lodowej, a także w czasie spływu kry w ilości umożliwiającej tworzenie się zatorów lodowych.</w:t>
      </w:r>
      <w:r w:rsidR="00CB6A62">
        <w:t xml:space="preserve"> </w:t>
      </w:r>
      <w:r w:rsidR="00CB6A62" w:rsidRPr="00CB6A62">
        <w:t>Do zagrożeń naturalnych, stanowiących zagrożenie bezpieczeństwa ludności, zaliczyć można również zagrożenie erozją.</w:t>
      </w:r>
    </w:p>
    <w:p w14:paraId="1BC6E126" w14:textId="40F52C21" w:rsidR="00CB6A62" w:rsidRDefault="00CB6A62" w:rsidP="00C9541C">
      <w:r>
        <w:t>W ramach przeciwdziałania zagrożeniu powodziowemu na terenie miasta i gminy Iłża zostały rozważone: lokalizacja polderów, renaturyzacja przekształconych odcinków rzeki i jej terenów zalewowych, ograniczenie zabudowy na terenach zalewowych.</w:t>
      </w:r>
    </w:p>
    <w:p w14:paraId="5D690E92" w14:textId="2A44B168" w:rsidR="00CB6A62" w:rsidRDefault="00CB6A62" w:rsidP="00C9541C">
      <w:r>
        <w:t>Jako zagrożenie antropogeniczne</w:t>
      </w:r>
      <w:r w:rsidRPr="00CB6A62">
        <w:t xml:space="preserve"> </w:t>
      </w:r>
      <w:r>
        <w:t>sklasyfikowane zostało występowanie</w:t>
      </w:r>
      <w:r w:rsidRPr="00CB6A62">
        <w:t xml:space="preserve"> napowietrznych linii</w:t>
      </w:r>
      <w:r>
        <w:t xml:space="preserve"> elektroenergetycznych 110/</w:t>
      </w:r>
      <w:r w:rsidRPr="00CB6A62">
        <w:t>15 kV, które wytwarzają pole elektromagnetycz</w:t>
      </w:r>
      <w:r>
        <w:t xml:space="preserve">ne oraz </w:t>
      </w:r>
      <w:r w:rsidRPr="00CB6A62">
        <w:t>biegnące przez gminę gazociągi, a w szczególności ich rozszczelnienie.</w:t>
      </w:r>
    </w:p>
    <w:p w14:paraId="62BA5AF6" w14:textId="77777777" w:rsidR="00F926D4" w:rsidRDefault="00F926D4" w:rsidP="00F926D4">
      <w:r>
        <w:t>Realizacja polityki przestrzennej na obszarze gminy opierać się będzie na zagospodarowaniu, które w dłuższej perspektywie odzwierciedlać będzie stan gospodarki gminy jak i stopień zaangażowania władz i społeczności lokalnej w możliwość wykorzystania koniunktury na rynku inwestycyjnym, a także na wrażliwość w zakresie kształtowania środowiska przyjaznego mieszkańcom gminy.</w:t>
      </w:r>
    </w:p>
    <w:p w14:paraId="3243810B" w14:textId="5D6EE3E7" w:rsidR="00F926D4" w:rsidRDefault="00F926D4" w:rsidP="00C9541C">
      <w:r w:rsidRPr="0083750A">
        <w:t>Poważnym ograniczeniem w rozwoju osadnictwa na terenie miasta i gminy Iłża jest jej położenie w obszarach prawnie chronionych na podstawie przepisów Ustawy z dnia 16 kwietnia 2</w:t>
      </w:r>
      <w:r w:rsidR="00CD24CF">
        <w:t>004 r. o ochronie przyrody (Dz. U. z 2015</w:t>
      </w:r>
      <w:r w:rsidRPr="0083750A">
        <w:t xml:space="preserve"> r., </w:t>
      </w:r>
      <w:r w:rsidR="00CD24CF">
        <w:t>poz. 1651</w:t>
      </w:r>
      <w:r w:rsidRPr="0083750A">
        <w:t xml:space="preserve"> z późn. zm.). Występowanie obszarów prawnie chronionych pociąga za sobą ograniczenia w urbanizacji gminy, wynikające z zakazów zawartych w ww. ustawie. Ograniczeniom </w:t>
      </w:r>
      <w:r w:rsidRPr="0083750A">
        <w:lastRenderedPageBreak/>
        <w:t>w zabudowie podlegają również tereny przy urządzeniach infrastruktury technicznej. Wynikają one z rozporządzeń branżowych i są podyktowane zapewnieniem bezpieczeństwa ludności.</w:t>
      </w:r>
    </w:p>
    <w:p w14:paraId="72DC92DC" w14:textId="77777777" w:rsidR="00CB6A62" w:rsidRDefault="00CB6A62" w:rsidP="00CB6A62">
      <w:r>
        <w:t xml:space="preserve">Na terenie miasta i gminy Iłża zidentyfikowano następujące obszary i obiekty chronione na podstawie przepisów odrębnych: </w:t>
      </w:r>
    </w:p>
    <w:p w14:paraId="12FB001B" w14:textId="691BCF5F" w:rsidR="00CB6A62" w:rsidRDefault="00CB6A62" w:rsidP="00C63950">
      <w:pPr>
        <w:pStyle w:val="Akapitzlist"/>
        <w:numPr>
          <w:ilvl w:val="0"/>
          <w:numId w:val="45"/>
        </w:numPr>
      </w:pPr>
      <w:r>
        <w:t xml:space="preserve">z ustawy o ochronie i opiece nad zabytkami: </w:t>
      </w:r>
    </w:p>
    <w:p w14:paraId="423FBACA" w14:textId="6ADF3ECE" w:rsidR="00CB6A62" w:rsidRDefault="00CB6A62" w:rsidP="00C63950">
      <w:pPr>
        <w:pStyle w:val="Akapitzlist"/>
        <w:numPr>
          <w:ilvl w:val="0"/>
          <w:numId w:val="46"/>
        </w:numPr>
        <w:ind w:left="1077" w:hanging="357"/>
      </w:pPr>
      <w:r>
        <w:t>obiekty i zespoły wpisane do rejestru zabytków,</w:t>
      </w:r>
    </w:p>
    <w:p w14:paraId="21EDACF4" w14:textId="11795FA6" w:rsidR="00CB6A62" w:rsidRDefault="00CB6A62" w:rsidP="00C63950">
      <w:pPr>
        <w:pStyle w:val="Akapitzlist"/>
        <w:numPr>
          <w:ilvl w:val="0"/>
          <w:numId w:val="46"/>
        </w:numPr>
        <w:ind w:left="1077" w:hanging="357"/>
      </w:pPr>
      <w:r>
        <w:t xml:space="preserve">obiekty i zespoły wpisane do gminnej ewidencji zabytków, </w:t>
      </w:r>
    </w:p>
    <w:p w14:paraId="3E2533DC" w14:textId="1385878B" w:rsidR="00CB6A62" w:rsidRDefault="00B43BD7" w:rsidP="00C63950">
      <w:pPr>
        <w:pStyle w:val="Akapitzlist"/>
        <w:numPr>
          <w:ilvl w:val="0"/>
          <w:numId w:val="46"/>
        </w:numPr>
        <w:ind w:left="1077" w:hanging="357"/>
      </w:pPr>
      <w:r>
        <w:t xml:space="preserve">stanowiska archeologiczne; </w:t>
      </w:r>
    </w:p>
    <w:p w14:paraId="34435E28" w14:textId="786C4F3C" w:rsidR="00CB6A62" w:rsidRDefault="00CB6A62" w:rsidP="00C63950">
      <w:pPr>
        <w:pStyle w:val="Akapitzlist"/>
        <w:numPr>
          <w:ilvl w:val="0"/>
          <w:numId w:val="45"/>
        </w:numPr>
      </w:pPr>
      <w:r>
        <w:t xml:space="preserve">z ustawy prawo wodne: </w:t>
      </w:r>
    </w:p>
    <w:p w14:paraId="2387FD1C" w14:textId="55455013" w:rsidR="00CB6A62" w:rsidRDefault="00CB6A62" w:rsidP="00C63950">
      <w:pPr>
        <w:pStyle w:val="Akapitzlist"/>
        <w:numPr>
          <w:ilvl w:val="0"/>
          <w:numId w:val="47"/>
        </w:numPr>
        <w:ind w:left="1077" w:hanging="357"/>
      </w:pPr>
      <w:r>
        <w:t>obszary bezpośred</w:t>
      </w:r>
      <w:r w:rsidR="00B43BD7">
        <w:t xml:space="preserve">niego zagrożenia powodziowego; </w:t>
      </w:r>
    </w:p>
    <w:p w14:paraId="3305DE02" w14:textId="2A0AF83E" w:rsidR="00CB6A62" w:rsidRDefault="00CB6A62" w:rsidP="00C63950">
      <w:pPr>
        <w:pStyle w:val="Akapitzlist"/>
        <w:numPr>
          <w:ilvl w:val="0"/>
          <w:numId w:val="45"/>
        </w:numPr>
      </w:pPr>
      <w:r>
        <w:t xml:space="preserve">z ustawy o ochronie przyrody: </w:t>
      </w:r>
    </w:p>
    <w:p w14:paraId="0322CD78" w14:textId="7296F878" w:rsidR="00CB6A62" w:rsidRDefault="00CB6A62" w:rsidP="00C63950">
      <w:pPr>
        <w:pStyle w:val="Akapitzlist"/>
        <w:numPr>
          <w:ilvl w:val="0"/>
          <w:numId w:val="48"/>
        </w:numPr>
        <w:ind w:left="1077" w:hanging="357"/>
      </w:pPr>
      <w:r>
        <w:t xml:space="preserve">obszar chronionego krajobrazu, </w:t>
      </w:r>
    </w:p>
    <w:p w14:paraId="693126CB" w14:textId="24C6F839" w:rsidR="00CB6A62" w:rsidRDefault="00CB6A62" w:rsidP="00C63950">
      <w:pPr>
        <w:pStyle w:val="Akapitzlist"/>
        <w:numPr>
          <w:ilvl w:val="0"/>
          <w:numId w:val="48"/>
        </w:numPr>
        <w:ind w:left="1077" w:hanging="357"/>
      </w:pPr>
      <w:r>
        <w:t xml:space="preserve">Natura 2000, </w:t>
      </w:r>
    </w:p>
    <w:p w14:paraId="1DAA2E6A" w14:textId="002D7A74" w:rsidR="00CB6A62" w:rsidRDefault="00CB6A62" w:rsidP="00C63950">
      <w:pPr>
        <w:pStyle w:val="Akapitzlist"/>
        <w:numPr>
          <w:ilvl w:val="0"/>
          <w:numId w:val="48"/>
        </w:numPr>
        <w:ind w:left="1077" w:hanging="357"/>
      </w:pPr>
      <w:r>
        <w:t>użytki ekologiczne,</w:t>
      </w:r>
    </w:p>
    <w:p w14:paraId="24C35BDF" w14:textId="6BBF5C26" w:rsidR="00CB6A62" w:rsidRDefault="00CB6A62" w:rsidP="00C63950">
      <w:pPr>
        <w:pStyle w:val="Akapitzlist"/>
        <w:numPr>
          <w:ilvl w:val="0"/>
          <w:numId w:val="48"/>
        </w:numPr>
        <w:ind w:left="1077" w:hanging="357"/>
      </w:pPr>
      <w:r>
        <w:t>pomniki przyrody,</w:t>
      </w:r>
    </w:p>
    <w:p w14:paraId="75A838CC" w14:textId="273F1DDC" w:rsidR="00CB6A62" w:rsidRDefault="00CB6A62" w:rsidP="00C63950">
      <w:pPr>
        <w:pStyle w:val="Akapitzlist"/>
        <w:numPr>
          <w:ilvl w:val="0"/>
          <w:numId w:val="48"/>
        </w:numPr>
        <w:ind w:left="1077" w:hanging="357"/>
      </w:pPr>
      <w:r>
        <w:t xml:space="preserve">rezerwaty przyrody; </w:t>
      </w:r>
    </w:p>
    <w:p w14:paraId="4D410295" w14:textId="3B69531E" w:rsidR="00CB6A62" w:rsidRDefault="00CB6A62" w:rsidP="00C63950">
      <w:pPr>
        <w:pStyle w:val="Akapitzlist"/>
        <w:numPr>
          <w:ilvl w:val="0"/>
          <w:numId w:val="45"/>
        </w:numPr>
      </w:pPr>
      <w:r>
        <w:t xml:space="preserve">z ustawy o ochronie gruntów rolnych i leśnych: </w:t>
      </w:r>
    </w:p>
    <w:p w14:paraId="520CF587" w14:textId="28F521E3" w:rsidR="00CB6A62" w:rsidRDefault="00CB6A62" w:rsidP="00C63950">
      <w:pPr>
        <w:pStyle w:val="Akapitzlist"/>
        <w:numPr>
          <w:ilvl w:val="0"/>
          <w:numId w:val="49"/>
        </w:numPr>
        <w:ind w:left="1077" w:hanging="357"/>
      </w:pPr>
      <w:r>
        <w:t xml:space="preserve">grunty rolne II-III klasy bonitacyjnej oraz grunty pochodzenia organicznego, </w:t>
      </w:r>
    </w:p>
    <w:p w14:paraId="56342F5B" w14:textId="5F21CCC4" w:rsidR="00CB6A62" w:rsidRDefault="00CB6A62" w:rsidP="00C63950">
      <w:pPr>
        <w:pStyle w:val="Akapitzlist"/>
        <w:numPr>
          <w:ilvl w:val="0"/>
          <w:numId w:val="49"/>
        </w:numPr>
        <w:ind w:left="1077" w:hanging="357"/>
      </w:pPr>
      <w:r>
        <w:t>grunty leśne;</w:t>
      </w:r>
    </w:p>
    <w:p w14:paraId="2C043825" w14:textId="2EB96A19" w:rsidR="00CB6A62" w:rsidRDefault="00CB6A62" w:rsidP="00C63950">
      <w:pPr>
        <w:pStyle w:val="Akapitzlist"/>
        <w:numPr>
          <w:ilvl w:val="0"/>
          <w:numId w:val="45"/>
        </w:numPr>
      </w:pPr>
      <w:r>
        <w:t xml:space="preserve">z ustawy o lasach: </w:t>
      </w:r>
    </w:p>
    <w:p w14:paraId="2260CFFB" w14:textId="5425C588" w:rsidR="00CB6A62" w:rsidRDefault="00CB6A62" w:rsidP="00C63950">
      <w:pPr>
        <w:pStyle w:val="Akapitzlist"/>
        <w:numPr>
          <w:ilvl w:val="0"/>
          <w:numId w:val="50"/>
        </w:numPr>
        <w:ind w:left="1077" w:hanging="357"/>
      </w:pPr>
      <w:r>
        <w:t>lasy ochronne.</w:t>
      </w:r>
    </w:p>
    <w:p w14:paraId="3213E834" w14:textId="77777777" w:rsidR="00B43BD7" w:rsidRDefault="00B43BD7" w:rsidP="00B43BD7">
      <w:r>
        <w:t xml:space="preserve">Głównym celem przy wyznaczaniu terenów nowej zabudowy powinno być racjonalne wykorzystanie przestrzeni. Wskazane jest, aby wszystkie planowane zmiany ściśle wiązały się z potencjałem demograficznym gminy i przebiegały etapowo. Jako priorytetowe powinny być uznane działania zmierzające do uzupełniania i uporządkowania struktury istniejącej zabudowy, dopiero w drugiej kolejności należy przystępować do zagospodarowania terenów niezainwestowanych. Zachowanie odpowiedniej skali i proporcji zabudowy pozwoli na zapewnienie ochrony ładu przestrzennego i utrzymanie przestrzennej harmonii. Należy pamiętać o wyposażeniu gminy w niezbędne urządzenia infrastruktury technicznej, które wpłyną pozytywnie na jakość życia mieszkańców. </w:t>
      </w:r>
    </w:p>
    <w:p w14:paraId="77179AF6" w14:textId="3D284255" w:rsidR="00CB6A62" w:rsidRDefault="00B43BD7" w:rsidP="00B43BD7">
      <w:r>
        <w:t xml:space="preserve">Wyraźnie wyodrębnionym przestrzennie elementem są lasy. Główne kompleksy położone w zachodniej, południowej i północno-wschodniej części gminy pełnią rolę zarówno </w:t>
      </w:r>
      <w:r w:rsidRPr="00B43BD7">
        <w:t xml:space="preserve">produkcyjną, jak i ekologiczną. Lasy wpływają stabilizująco na otoczenie i neutralizują negatywne oddziaływanie na środowisko przyrodnicze, biorąc udział w kształtowaniu, ochronie gleb i powietrza, wpływając na obieg wody, opady, wiatry, temperaturę, mikroklimat i erozję gleb. Równie istotne jest oddziaływanie na jakość życia mieszkańców i </w:t>
      </w:r>
      <w:r w:rsidRPr="00B43BD7">
        <w:lastRenderedPageBreak/>
        <w:t>stwarzanie warunków do wypoczynku dla turystów (jakość powietrza, czystość wód powierzchniowych, wartości estetyczne, krajobrazowe, kulturalne).</w:t>
      </w:r>
    </w:p>
    <w:p w14:paraId="1B595C71" w14:textId="2152E8EF" w:rsidR="00B43BD7" w:rsidRDefault="00B43BD7" w:rsidP="00B43BD7">
      <w:r>
        <w:t xml:space="preserve">Działania w zakresie kształtowania ładu przestrzennego terenów gminy powinny być ukierunkowane przede wszystkim na: </w:t>
      </w:r>
    </w:p>
    <w:p w14:paraId="4E3C09E1" w14:textId="4C8534BA" w:rsidR="00B43BD7" w:rsidRDefault="00B43BD7" w:rsidP="00C63950">
      <w:pPr>
        <w:pStyle w:val="Akapitzlist"/>
        <w:numPr>
          <w:ilvl w:val="0"/>
          <w:numId w:val="51"/>
        </w:numPr>
      </w:pPr>
      <w:r>
        <w:t>skanalizowanie i zwodociągowanie gminy;</w:t>
      </w:r>
    </w:p>
    <w:p w14:paraId="7053EABB" w14:textId="3AE7A75F" w:rsidR="00B43BD7" w:rsidRDefault="00B43BD7" w:rsidP="00C63950">
      <w:pPr>
        <w:pStyle w:val="Akapitzlist"/>
        <w:numPr>
          <w:ilvl w:val="0"/>
          <w:numId w:val="51"/>
        </w:numPr>
      </w:pPr>
      <w:r>
        <w:t>wyposażenie gminy w niezbędne urządzenia infrastruktury technicznej;</w:t>
      </w:r>
    </w:p>
    <w:p w14:paraId="5E60FAA6" w14:textId="56E13CB2" w:rsidR="00B43BD7" w:rsidRDefault="00B43BD7" w:rsidP="00C63950">
      <w:pPr>
        <w:pStyle w:val="Akapitzlist"/>
        <w:numPr>
          <w:ilvl w:val="0"/>
          <w:numId w:val="51"/>
        </w:numPr>
      </w:pPr>
      <w:r>
        <w:t>zagospodarowanie obszarów popegeerowskich;</w:t>
      </w:r>
    </w:p>
    <w:p w14:paraId="497C8FBD" w14:textId="1CB75731" w:rsidR="00B43BD7" w:rsidRDefault="00B43BD7" w:rsidP="00C63950">
      <w:pPr>
        <w:pStyle w:val="Akapitzlist"/>
        <w:numPr>
          <w:ilvl w:val="0"/>
          <w:numId w:val="51"/>
        </w:numPr>
      </w:pPr>
      <w:r>
        <w:t>uzupełnianie i intensyfikację zabudowy jednostek osadniczych;</w:t>
      </w:r>
    </w:p>
    <w:p w14:paraId="4AA332E8" w14:textId="3ACE07DD" w:rsidR="00B43BD7" w:rsidRDefault="00B43BD7" w:rsidP="00C63950">
      <w:pPr>
        <w:pStyle w:val="Akapitzlist"/>
        <w:numPr>
          <w:ilvl w:val="0"/>
          <w:numId w:val="51"/>
        </w:numPr>
      </w:pPr>
      <w:r>
        <w:t>kształtowanie nowej zabudowy z uwzględnieniem charakteru i stylu stosowanego w danej miejscowości;</w:t>
      </w:r>
    </w:p>
    <w:p w14:paraId="71E4C1AC" w14:textId="4B724C18" w:rsidR="00B43BD7" w:rsidRDefault="00B43BD7" w:rsidP="00C63950">
      <w:pPr>
        <w:pStyle w:val="Akapitzlist"/>
        <w:numPr>
          <w:ilvl w:val="0"/>
          <w:numId w:val="51"/>
        </w:numPr>
      </w:pPr>
      <w:r>
        <w:t>kreowanie lokalnych centrów wsi, szczególnie tych leżących przy głównych ciągach komunikacyjnych i turystycznych, poprzez modernizację i budowę infrastruktury technicznej oraz lokalizowanie usług obsługi mieszkańców i turystów;</w:t>
      </w:r>
    </w:p>
    <w:p w14:paraId="08ADFD9F" w14:textId="417D852E" w:rsidR="00B43BD7" w:rsidRDefault="00B43BD7" w:rsidP="00C63950">
      <w:pPr>
        <w:pStyle w:val="Akapitzlist"/>
        <w:numPr>
          <w:ilvl w:val="0"/>
          <w:numId w:val="51"/>
        </w:numPr>
      </w:pPr>
      <w:r>
        <w:t xml:space="preserve">poprawę standardu zabudowy rekreacyjnej i turystycznej. </w:t>
      </w:r>
    </w:p>
    <w:p w14:paraId="4C859BCF" w14:textId="15E76AD8" w:rsidR="00B43BD7" w:rsidRDefault="00B43BD7" w:rsidP="00B43BD7">
      <w:r>
        <w:t>Zrównoważony rozwój nie powinien być przeszkodą w zachowaniu ładu przestrzennego. Dbając o to, by przyszłe pokolenia korzystały ze współczesnych dóbr materialnych i niematerialnych, a ich potrzeby były odpowiednio zaspokojone, to ład przestrzenny jest nieodzownym elementem takiego rozwoju. Działania zmierzające do wzrostu gospodarczego powinny być zatem realizowane przy jednoczesnej dbałości o środowisko przyrodnicze, społeczno-ekonomiczne i kulturowe.</w:t>
      </w:r>
    </w:p>
    <w:p w14:paraId="164666B7" w14:textId="2A1363BD" w:rsidR="00F926D4" w:rsidRDefault="00435317" w:rsidP="00435317">
      <w:pPr>
        <w:pStyle w:val="Wyrnienie"/>
        <w:jc w:val="both"/>
      </w:pPr>
      <w:r>
        <w:t xml:space="preserve">Program Ochrony Środowiska i Plan Gospodarki Odpadami dla Miasta i Gminy </w:t>
      </w:r>
      <w:r w:rsidR="009C7FE0">
        <w:t>Iłża</w:t>
      </w:r>
    </w:p>
    <w:p w14:paraId="5FA0B3D8" w14:textId="7ABCDDB8" w:rsidR="00CB6A62" w:rsidRDefault="00435317" w:rsidP="00737F1F">
      <w:r>
        <w:t>Jednym z celów strategicznych programu jest „c</w:t>
      </w:r>
      <w:r w:rsidRPr="00435317">
        <w:t>zyste środowisko naturalne</w:t>
      </w:r>
      <w:r>
        <w:t>”</w:t>
      </w:r>
      <w:r w:rsidR="00737F1F">
        <w:t xml:space="preserve">. Zaznaczono w </w:t>
      </w:r>
      <w:r w:rsidR="00CD24CF">
        <w:t>nim,</w:t>
      </w:r>
      <w:r w:rsidR="00737F1F">
        <w:t xml:space="preserve"> iż priorytetowym celem działań Samorządu Gminy Iłża powinna być poprawa lub niedopuszczenie do pogorszenia stanu środowiska naturalnego. Z racji swojego położenia gmina ma możliwość rozwoju turystyki i agroturystyki (znaczące walory rekreacyjne: rzeka Iłżanka, wzgórze zamkowe, duże połacie lasów, łąk i pól, dobre gleby w okolicach Iłży), a także rolnictwa i przetwórstwa. Dlatego też działania Samorządu Gminy powinny sprzyjać zwiększaniu atrakcyjności regionu.</w:t>
      </w:r>
    </w:p>
    <w:p w14:paraId="372593EA" w14:textId="78FD4B7C" w:rsidR="001358F8" w:rsidRDefault="00737F1F" w:rsidP="00C9541C">
      <w:r>
        <w:t>Jednym z celów operacyjnych jest natomiast „p</w:t>
      </w:r>
      <w:r w:rsidRPr="00737F1F">
        <w:t>oprawa atrakcyjności turystyczno-rekreacyjnej gminy</w:t>
      </w:r>
      <w:r>
        <w:t>”. Wskazuje on walory gminy, m.in.: położenie geograficzne (centrum Polski, przy ważnej drodze krajowej), duże obszary leśne z rezerwatami przyrody i użytkami ekologicznymi, rzeki z istniejącymi i możliwymi do budowy zbiornikami wodnymi, działający twórcy ludowi i rękodzielnicy oraz liczne zabytki, w tym ruiny zamku. Wszystko to stanowi dobrą podstawę dla rozwoju turystyki, rekreacji i agroturystyki.</w:t>
      </w:r>
    </w:p>
    <w:p w14:paraId="790A7077" w14:textId="77777777" w:rsidR="00737F1F" w:rsidRDefault="00737F1F" w:rsidP="00C9541C"/>
    <w:p w14:paraId="2F0B0038" w14:textId="77777777" w:rsidR="001358F8" w:rsidRDefault="001358F8" w:rsidP="00C9541C"/>
    <w:p w14:paraId="08B92383" w14:textId="03B70C82" w:rsidR="00580345" w:rsidRDefault="00AA6EE0" w:rsidP="007D3F26">
      <w:pPr>
        <w:pStyle w:val="Rozdzia"/>
        <w:numPr>
          <w:ilvl w:val="1"/>
          <w:numId w:val="5"/>
        </w:numPr>
        <w:spacing w:after="240"/>
        <w:ind w:left="363" w:hanging="357"/>
      </w:pPr>
      <w:bookmarkStart w:id="30" w:name="_Toc469575903"/>
      <w:r>
        <w:lastRenderedPageBreak/>
        <w:t>Charakterystyka zasobów i analiza stanu dziedzictwa i krajobrazu kulturowego gminy</w:t>
      </w:r>
      <w:bookmarkEnd w:id="30"/>
    </w:p>
    <w:p w14:paraId="4CCAA974" w14:textId="3CAEAAAE" w:rsidR="00C9541C" w:rsidRPr="00BD796B" w:rsidRDefault="00AA6EE0" w:rsidP="00961DF6">
      <w:pPr>
        <w:pStyle w:val="Rozdziay"/>
        <w:numPr>
          <w:ilvl w:val="2"/>
          <w:numId w:val="23"/>
        </w:numPr>
        <w:spacing w:before="0" w:after="240"/>
        <w:ind w:left="357" w:hanging="357"/>
        <w:outlineLvl w:val="1"/>
        <w:rPr>
          <w:color w:val="242852" w:themeColor="text2"/>
        </w:rPr>
      </w:pPr>
      <w:bookmarkStart w:id="31" w:name="_Toc469575904"/>
      <w:r w:rsidRPr="00BD796B">
        <w:rPr>
          <w:color w:val="242852" w:themeColor="text2"/>
        </w:rPr>
        <w:t>Zarys historii obszaru gminy</w:t>
      </w:r>
      <w:bookmarkEnd w:id="31"/>
    </w:p>
    <w:p w14:paraId="15AF586C" w14:textId="5390CDCB" w:rsidR="001642AE" w:rsidRDefault="00BD796B" w:rsidP="00BD796B">
      <w:pPr>
        <w:tabs>
          <w:tab w:val="center" w:pos="4677"/>
        </w:tabs>
        <w:contextualSpacing/>
      </w:pPr>
      <w:r>
        <w:t>Zaczątkiem miasta</w:t>
      </w:r>
      <w:r w:rsidR="00FC15FB">
        <w:t xml:space="preserve"> Iłża</w:t>
      </w:r>
      <w:r>
        <w:t xml:space="preserve"> była średniowieczna osada położona przy przeprawie przez Iłżankę. Funkcjonował tu drewniano-ziemny gródek obronny, wokół którego rozwinęła się osada rzemieślniczo-kupiecka (do dziś zachowało się grodzisko nazywane "Kopcem tatarskim"). Osada została </w:t>
      </w:r>
      <w:r w:rsidRPr="00BD796B">
        <w:t xml:space="preserve">zniszczona w </w:t>
      </w:r>
      <w:r w:rsidR="001642AE">
        <w:t>poł. XIII w. podczas</w:t>
      </w:r>
      <w:r w:rsidRPr="00BD796B">
        <w:t xml:space="preserve"> najazdów tatarskich</w:t>
      </w:r>
      <w:r w:rsidR="001642AE">
        <w:t>.</w:t>
      </w:r>
      <w:r>
        <w:t xml:space="preserve"> Aby ochronić miejscowość przed następnymi rabunkami rozpoczęto budowę nowego obiektu obronnego. Na jego umiejscowienie wybrano wnoszące się wysoko ponad gościńcem, niedostępne wzgórze, położone na południe od dotychczasowej osady.</w:t>
      </w:r>
      <w:r w:rsidR="001642AE">
        <w:t xml:space="preserve"> Ok.</w:t>
      </w:r>
      <w:r w:rsidR="001642AE" w:rsidRPr="001642AE">
        <w:t xml:space="preserve"> 1340</w:t>
      </w:r>
      <w:r w:rsidR="004434D6">
        <w:t xml:space="preserve"> r.</w:t>
      </w:r>
      <w:r w:rsidR="001642AE" w:rsidRPr="001642AE">
        <w:t xml:space="preserve"> wzniesiono tu z miejscowego kamienia zamek staraniem biskupa Jana Grota, z czasem rozbudowywany.</w:t>
      </w:r>
      <w:r w:rsidR="001642AE">
        <w:t xml:space="preserve"> </w:t>
      </w:r>
      <w:r w:rsidR="001642AE" w:rsidRPr="001642AE">
        <w:t>Walory obronne zamku sprawiły, że u jego stóp, zaczęła rozwijać się osada handlowa. Lokowana została na prawie niemieckim (magdeburskim).</w:t>
      </w:r>
    </w:p>
    <w:p w14:paraId="24C65D69" w14:textId="0E7A4099" w:rsidR="00BD796B" w:rsidRDefault="001642AE" w:rsidP="00AA6EE0">
      <w:pPr>
        <w:tabs>
          <w:tab w:val="center" w:pos="4677"/>
        </w:tabs>
        <w:contextualSpacing/>
      </w:pPr>
      <w:r w:rsidRPr="001642AE">
        <w:t>W XV wieku zasłynęła Ceramika Iłżecka i powstał miejscowy cech garncarski. Rozwój miasta nastąpił w XVI-XVII wieku w związku z ogólnym rozwojem handlu w kraju, a samo miasto znajdowało się na szlaku handlowym</w:t>
      </w:r>
      <w:r>
        <w:t>. Ponadto funkcjonowały tu młyny i</w:t>
      </w:r>
      <w:r w:rsidRPr="001642AE">
        <w:t xml:space="preserve"> zakłady piwowarskie. Mimo licznych pożarów i zniszczeń wojennych miasto systematycznie się rozwijało – zbudowano ratusz, system wodociągowy i kanalizacyjny, liczne murowane budynki. Stopniowy upadek miasta rozpoczął się</w:t>
      </w:r>
      <w:r>
        <w:t xml:space="preserve"> od zniszczeń w czasach „potopu</w:t>
      </w:r>
      <w:r w:rsidRPr="001642AE">
        <w:t xml:space="preserve"> szwedzkiego</w:t>
      </w:r>
      <w:r>
        <w:t>”</w:t>
      </w:r>
      <w:r w:rsidRPr="001642AE">
        <w:t xml:space="preserve">. </w:t>
      </w:r>
      <w:r w:rsidR="004434D6">
        <w:t>17 lipca 1789 r.</w:t>
      </w:r>
      <w:r w:rsidRPr="001642AE">
        <w:t xml:space="preserve"> Iłża przeszła z</w:t>
      </w:r>
      <w:r>
        <w:t xml:space="preserve"> rąk biskupów krakowskich</w:t>
      </w:r>
      <w:r w:rsidRPr="001642AE">
        <w:t xml:space="preserve"> na własność skarbu państwa</w:t>
      </w:r>
      <w:r>
        <w:t xml:space="preserve">. </w:t>
      </w:r>
      <w:r w:rsidR="004434D6">
        <w:t>W 1869 r.</w:t>
      </w:r>
      <w:r w:rsidRPr="001642AE">
        <w:t xml:space="preserve"> miasto straciło prawa miejskie, które odzyskało dopiero</w:t>
      </w:r>
      <w:r w:rsidR="00043853">
        <w:t xml:space="preserve"> w</w:t>
      </w:r>
      <w:r w:rsidRPr="001642AE">
        <w:t xml:space="preserve"> 1925</w:t>
      </w:r>
      <w:r w:rsidR="004434D6">
        <w:t xml:space="preserve"> r</w:t>
      </w:r>
      <w:r w:rsidRPr="001642AE">
        <w:t>.</w:t>
      </w:r>
    </w:p>
    <w:p w14:paraId="48D13DA8" w14:textId="65BB2BFF" w:rsidR="00C9541C" w:rsidRPr="00BD796B" w:rsidRDefault="00AA6EE0" w:rsidP="00961DF6">
      <w:pPr>
        <w:pStyle w:val="Rozdziay"/>
        <w:numPr>
          <w:ilvl w:val="2"/>
          <w:numId w:val="23"/>
        </w:numPr>
        <w:spacing w:before="0" w:after="240"/>
        <w:ind w:left="357" w:hanging="357"/>
        <w:outlineLvl w:val="1"/>
        <w:rPr>
          <w:color w:val="242852" w:themeColor="text2"/>
        </w:rPr>
      </w:pPr>
      <w:bookmarkStart w:id="32" w:name="_Toc469575905"/>
      <w:r w:rsidRPr="00BD796B">
        <w:rPr>
          <w:color w:val="242852" w:themeColor="text2"/>
        </w:rPr>
        <w:t>Krajobraz kulturowy</w:t>
      </w:r>
      <w:bookmarkEnd w:id="32"/>
    </w:p>
    <w:p w14:paraId="1E3732DF" w14:textId="5E018F0A" w:rsidR="00C9541C" w:rsidRDefault="00C6021C" w:rsidP="00C9541C">
      <w:pPr>
        <w:contextualSpacing/>
      </w:pPr>
      <w:r>
        <w:t xml:space="preserve">Obszar </w:t>
      </w:r>
      <w:r w:rsidRPr="00C6021C">
        <w:t>gminy Iłża położony jest w powiecie radomskim, w południowej części województwa mazowieckiego.</w:t>
      </w:r>
      <w:r>
        <w:t xml:space="preserve"> </w:t>
      </w:r>
      <w:r w:rsidRPr="00C6021C">
        <w:t>Według danych Starostwa Powiatowego w Radomiu powierzchnia miasta i gminy Iłża w 2010 r. wynosiła 25 607 ha (w tym 1582 ha to obszar miasta, natomiast 24025 ha to obszar wiejski).</w:t>
      </w:r>
    </w:p>
    <w:p w14:paraId="78DE4952" w14:textId="77777777" w:rsidR="004434D6" w:rsidRDefault="00C6021C" w:rsidP="00C6021C">
      <w:pPr>
        <w:contextualSpacing/>
      </w:pPr>
      <w:r>
        <w:t>Równina Radomska, obejmująca północny fragment gminy Iłża, to równina denudacyjna, pod którą występują utwory zbudowane ze skał jurajskich i kredowych. Przecina ją dolina Iłżanki, która jest stosunkowo płytka. Przedgórze Iłżeckie zbudowane jest z wychodni skał okresu jurajskiego i kredowego, które tworzą niewielkie monoklinalne wzniesienia o rozciągłości z północnego-zachodu na południowy-wschód. Przez Przedgórze Iłżeckie przebiega pas żwirowych pagórków, związanych z maksymalnym zasięgiem zlodowacenia środkowopolskiego. W południowej części gminy występuje krajobraz charakterystyczny dla Gór Świętokrzyskich, wyróżniających się na tle innych gór Polski oryginalną budową geologiczną. Płaska rzeźba terenu północnej części gminy jest charakterystyczna dla Niziny Mazowieckiej. Tereny piaszczyste zajęte są przez rozległe Lasy Starachowickie – około 4</w:t>
      </w:r>
      <w:r w:rsidR="004434D6">
        <w:t>4</w:t>
      </w:r>
      <w:r>
        <w:t>% ogólnej powierzchni gminy zajmują tereny leśne</w:t>
      </w:r>
      <w:r w:rsidR="004434D6">
        <w:t xml:space="preserve">, pośród krajobrazu typowo rolniczego. </w:t>
      </w:r>
      <w:r w:rsidR="004434D6" w:rsidRPr="004434D6">
        <w:t>Zwarte kompleksy leśne występują na zachodzie, południu i północnym wschodzie gminy. Przeważają lasy mieszane (sosna oraz dąb, jodła, brzoza).</w:t>
      </w:r>
      <w:r w:rsidR="004434D6">
        <w:t xml:space="preserve"> </w:t>
      </w:r>
    </w:p>
    <w:p w14:paraId="7D2D1549" w14:textId="0F5B8277" w:rsidR="00C6021C" w:rsidRDefault="004434D6" w:rsidP="00C9541C">
      <w:pPr>
        <w:contextualSpacing/>
      </w:pPr>
      <w:r w:rsidRPr="004434D6">
        <w:lastRenderedPageBreak/>
        <w:t>W</w:t>
      </w:r>
      <w:r>
        <w:t>arunki w</w:t>
      </w:r>
      <w:r w:rsidRPr="004434D6">
        <w:t xml:space="preserve"> gminie są na ogół korzystne dla lokalizacji zabudowy i produkcji r</w:t>
      </w:r>
      <w:r w:rsidR="00060AF8">
        <w:t xml:space="preserve">olniczej, chociaż zróżnicowane. </w:t>
      </w:r>
      <w:r>
        <w:t>U</w:t>
      </w:r>
      <w:r w:rsidRPr="004434D6">
        <w:t>żytki rolne</w:t>
      </w:r>
      <w:r>
        <w:t xml:space="preserve"> zajmują ok. 51</w:t>
      </w:r>
      <w:r w:rsidRPr="004434D6">
        <w:t>% ogólnej powierzchni gruntów gminy</w:t>
      </w:r>
      <w:r w:rsidR="004A006D">
        <w:t>.</w:t>
      </w:r>
    </w:p>
    <w:p w14:paraId="5B4D5353" w14:textId="7871CD7E" w:rsidR="004A006D" w:rsidRDefault="00AF4276" w:rsidP="004A006D">
      <w:pPr>
        <w:contextualSpacing/>
      </w:pPr>
      <w:r>
        <w:t>Na terenie G</w:t>
      </w:r>
      <w:r w:rsidR="004A006D">
        <w:t xml:space="preserve">miny Iłża </w:t>
      </w:r>
      <w:r w:rsidR="00616564">
        <w:t>znajdują się</w:t>
      </w:r>
      <w:r w:rsidR="004A006D">
        <w:t xml:space="preserve"> następujące </w:t>
      </w:r>
      <w:r w:rsidR="00616564">
        <w:t>formy ochrony przyrody</w:t>
      </w:r>
      <w:r w:rsidR="004A006D">
        <w:t>:</w:t>
      </w:r>
    </w:p>
    <w:p w14:paraId="5115893E" w14:textId="1F740BF0" w:rsidR="009B0311" w:rsidRDefault="00616564" w:rsidP="00374D79">
      <w:pPr>
        <w:pStyle w:val="Akapitzlist"/>
        <w:numPr>
          <w:ilvl w:val="0"/>
          <w:numId w:val="75"/>
        </w:numPr>
      </w:pPr>
      <w:r>
        <w:t>obszar chronionego krajobrazu („Iłża-Makowiec”)</w:t>
      </w:r>
      <w:r w:rsidR="00060AF8">
        <w:t>;</w:t>
      </w:r>
    </w:p>
    <w:p w14:paraId="471A4F9F" w14:textId="7677B549" w:rsidR="004A006D" w:rsidRDefault="004A006D" w:rsidP="009B0311">
      <w:pPr>
        <w:pStyle w:val="Akapitzlist"/>
        <w:numPr>
          <w:ilvl w:val="0"/>
          <w:numId w:val="74"/>
        </w:numPr>
      </w:pPr>
      <w:r>
        <w:t>rezerwaty</w:t>
      </w:r>
      <w:r w:rsidR="00616564">
        <w:t xml:space="preserve"> przyrody</w:t>
      </w:r>
      <w:r>
        <w:t xml:space="preserve"> („Piotrowe Pole”</w:t>
      </w:r>
      <w:r w:rsidR="009B0311">
        <w:t>,</w:t>
      </w:r>
      <w:r>
        <w:t xml:space="preserve"> „Dąbrowa Polańska”</w:t>
      </w:r>
      <w:r w:rsidR="009B0311">
        <w:t>);</w:t>
      </w:r>
    </w:p>
    <w:p w14:paraId="0BA68183" w14:textId="2332E603" w:rsidR="009B0311" w:rsidRDefault="009B0311" w:rsidP="00616564">
      <w:pPr>
        <w:pStyle w:val="Akapitzlist"/>
        <w:numPr>
          <w:ilvl w:val="0"/>
          <w:numId w:val="74"/>
        </w:numPr>
      </w:pPr>
      <w:r>
        <w:t>pomniki przyrody (</w:t>
      </w:r>
      <w:r w:rsidR="00616564">
        <w:t>10 pojedynczych drzew w tym „</w:t>
      </w:r>
      <w:r w:rsidR="00616564" w:rsidRPr="00616564">
        <w:t>Dąb Marcel</w:t>
      </w:r>
      <w:r w:rsidR="00616564">
        <w:t>”</w:t>
      </w:r>
      <w:r>
        <w:t>);</w:t>
      </w:r>
    </w:p>
    <w:p w14:paraId="72AECE7D" w14:textId="58819813" w:rsidR="00616564" w:rsidRDefault="00616564" w:rsidP="00616564">
      <w:pPr>
        <w:pStyle w:val="Akapitzlist"/>
        <w:numPr>
          <w:ilvl w:val="0"/>
          <w:numId w:val="74"/>
        </w:numPr>
      </w:pPr>
      <w:r>
        <w:t>użytki ekologiczne („134”, „135”);</w:t>
      </w:r>
    </w:p>
    <w:p w14:paraId="329EC58D" w14:textId="5B6191C0" w:rsidR="009B0311" w:rsidRDefault="00616564" w:rsidP="00616564">
      <w:pPr>
        <w:pStyle w:val="Akapitzlist"/>
        <w:numPr>
          <w:ilvl w:val="0"/>
          <w:numId w:val="74"/>
        </w:numPr>
      </w:pPr>
      <w:r>
        <w:t>obszary Natura 2000</w:t>
      </w:r>
      <w:r w:rsidR="009B0311">
        <w:t xml:space="preserve"> (</w:t>
      </w:r>
      <w:r>
        <w:t>„</w:t>
      </w:r>
      <w:r w:rsidR="009B0311">
        <w:t>Pakosław</w:t>
      </w:r>
      <w:r>
        <w:t xml:space="preserve">” </w:t>
      </w:r>
      <w:r w:rsidR="009B0311">
        <w:t>PLH</w:t>
      </w:r>
      <w:r w:rsidR="009B0311" w:rsidRPr="009B0311">
        <w:t>140015</w:t>
      </w:r>
      <w:r>
        <w:t>, „</w:t>
      </w:r>
      <w:r w:rsidRPr="00616564">
        <w:t>Uroczyska Lasów Starachowickich</w:t>
      </w:r>
      <w:r>
        <w:t>”</w:t>
      </w:r>
      <w:r w:rsidRPr="00616564">
        <w:t xml:space="preserve"> PLH260038</w:t>
      </w:r>
      <w:r w:rsidR="00AF4276">
        <w:t>).</w:t>
      </w:r>
    </w:p>
    <w:p w14:paraId="0D5FEE1B" w14:textId="77777777" w:rsidR="00AF4276" w:rsidRDefault="00AF4276" w:rsidP="00AF4276">
      <w:r>
        <w:t xml:space="preserve">Gmina posiada także </w:t>
      </w:r>
      <w:r w:rsidR="009B0311">
        <w:t>parki zabytkowe</w:t>
      </w:r>
      <w:r>
        <w:t>:</w:t>
      </w:r>
    </w:p>
    <w:p w14:paraId="5727D327" w14:textId="6788FD07" w:rsidR="009B0311" w:rsidRDefault="00245751" w:rsidP="00AF4276">
      <w:pPr>
        <w:pStyle w:val="Akapitzlist"/>
        <w:numPr>
          <w:ilvl w:val="0"/>
          <w:numId w:val="77"/>
        </w:numPr>
      </w:pPr>
      <w:r>
        <w:t>Park w Krzyżanowicach, Dwór i P</w:t>
      </w:r>
      <w:r w:rsidR="009B0311">
        <w:t>ark w Starosiedlicach, Park w</w:t>
      </w:r>
      <w:r w:rsidR="00AF4276">
        <w:t xml:space="preserve"> Pakosławiu, Park w Prędocinie.</w:t>
      </w:r>
    </w:p>
    <w:p w14:paraId="54BA2232" w14:textId="629EA501" w:rsidR="004A006D" w:rsidRDefault="00060AF8" w:rsidP="00060AF8">
      <w:pPr>
        <w:contextualSpacing/>
      </w:pPr>
      <w:r>
        <w:t>Na terenie gminy funkcjonują stowarzyszenia, które w sposób pośredni lub bezpośredni angażują się w kwestie związane z troską o dziedzictwo materialne i niematerialne, m.in.:</w:t>
      </w:r>
    </w:p>
    <w:p w14:paraId="4DEF2E47" w14:textId="01C262AD" w:rsidR="00060AF8" w:rsidRDefault="00060AF8" w:rsidP="00060AF8">
      <w:pPr>
        <w:pStyle w:val="Akapitzlist"/>
        <w:numPr>
          <w:ilvl w:val="0"/>
          <w:numId w:val="76"/>
        </w:numPr>
      </w:pPr>
      <w:r>
        <w:t>Towarzystwo Przyjaciół Ziemi Iłżeckiej – powstało w 1970 r., przyczyniło się do powstania Muzeum Regionalnego i jest współorganizatorem wielu imprez popularyzujących historię i folklor ziemi iłżeckiej;</w:t>
      </w:r>
    </w:p>
    <w:p w14:paraId="2076C772" w14:textId="73CF7653" w:rsidR="004A006D" w:rsidRDefault="00060AF8" w:rsidP="00C9541C">
      <w:pPr>
        <w:pStyle w:val="Akapitzlist"/>
        <w:numPr>
          <w:ilvl w:val="0"/>
          <w:numId w:val="76"/>
        </w:numPr>
      </w:pPr>
      <w:r>
        <w:t>Towarzystwo Ochrony i Promocji Zawodów Ginących – powstało w 1994 r. i ma na celu podtrzymanie tradycji lokalnego rzemiosła oraz promocję twórczości rękodzielniczej. Towarzystwo współuczestniczy w organizacji Iłżeckich Jarmarków Sztuki Ludowej, licznych konkursów i pokazów, prowadzi działalność edukacyjną dla dzieci i młodzieży.</w:t>
      </w:r>
    </w:p>
    <w:p w14:paraId="78FB3207" w14:textId="24004CA8" w:rsidR="00060AF8" w:rsidRDefault="00060AF8" w:rsidP="00060AF8"/>
    <w:p w14:paraId="3A8993F6" w14:textId="4E2822DA" w:rsidR="00060AF8" w:rsidRDefault="00060AF8" w:rsidP="00060AF8"/>
    <w:p w14:paraId="74CDD285" w14:textId="309D4EC4" w:rsidR="00060AF8" w:rsidRDefault="00060AF8" w:rsidP="00060AF8"/>
    <w:p w14:paraId="1DE38441" w14:textId="5D00194F" w:rsidR="00060AF8" w:rsidRDefault="00060AF8" w:rsidP="00060AF8"/>
    <w:p w14:paraId="67D7D785" w14:textId="324B1546" w:rsidR="00060AF8" w:rsidRDefault="00060AF8" w:rsidP="00060AF8"/>
    <w:p w14:paraId="057BDFB2" w14:textId="026625C5" w:rsidR="00060AF8" w:rsidRDefault="00060AF8" w:rsidP="00060AF8"/>
    <w:p w14:paraId="23C3AD57" w14:textId="6DF9338B" w:rsidR="00060AF8" w:rsidRDefault="00060AF8" w:rsidP="00060AF8"/>
    <w:p w14:paraId="0C3B4081" w14:textId="4160BD01" w:rsidR="00060AF8" w:rsidRDefault="00060AF8" w:rsidP="00060AF8"/>
    <w:p w14:paraId="373F9F63" w14:textId="343833AE" w:rsidR="00060AF8" w:rsidRDefault="00060AF8" w:rsidP="00060AF8"/>
    <w:p w14:paraId="2016AE15" w14:textId="6CA0824B" w:rsidR="00060AF8" w:rsidRDefault="00060AF8" w:rsidP="00060AF8"/>
    <w:p w14:paraId="64B360E5" w14:textId="77777777" w:rsidR="00060AF8" w:rsidRDefault="00060AF8" w:rsidP="00060AF8"/>
    <w:p w14:paraId="46A74A83" w14:textId="39DE7205" w:rsidR="00C9541C" w:rsidRPr="00BD796B" w:rsidRDefault="00AA6EE0" w:rsidP="00961DF6">
      <w:pPr>
        <w:pStyle w:val="Rozdziay"/>
        <w:numPr>
          <w:ilvl w:val="2"/>
          <w:numId w:val="23"/>
        </w:numPr>
        <w:spacing w:before="0" w:after="240"/>
        <w:ind w:left="357" w:hanging="357"/>
        <w:outlineLvl w:val="1"/>
        <w:rPr>
          <w:color w:val="242852" w:themeColor="text2"/>
        </w:rPr>
      </w:pPr>
      <w:bookmarkStart w:id="33" w:name="_Toc469575906"/>
      <w:r w:rsidRPr="00BD796B">
        <w:rPr>
          <w:color w:val="242852" w:themeColor="text2"/>
        </w:rPr>
        <w:lastRenderedPageBreak/>
        <w:t>Zabytki nieruchome</w:t>
      </w:r>
      <w:bookmarkEnd w:id="33"/>
    </w:p>
    <w:p w14:paraId="705DF978" w14:textId="77777777" w:rsidR="007E56F0" w:rsidRDefault="00644787" w:rsidP="00C9541C">
      <w:pPr>
        <w:contextualSpacing/>
      </w:pPr>
      <w:r>
        <w:t xml:space="preserve">Zabytki nieruchome na terenie gminy reprezentują przede wszystkim zabytki architektury sakralnej (kościoły, cmentarze, kapliczki, krzyże i figury przydrożne) oraz wiekowe domy (drewniane, murowane). Pozostałą część zabytków nieruchomych stanowią, m.in. </w:t>
      </w:r>
      <w:r w:rsidR="003024BD">
        <w:t>dwory i budynki</w:t>
      </w:r>
      <w:r>
        <w:t xml:space="preserve"> podworskie, </w:t>
      </w:r>
      <w:r w:rsidR="003024BD">
        <w:t>stajnie, obory,</w:t>
      </w:r>
      <w:r w:rsidR="006F4EC5">
        <w:t xml:space="preserve"> architektura przemysłowa</w:t>
      </w:r>
      <w:r w:rsidR="003024BD">
        <w:t xml:space="preserve"> </w:t>
      </w:r>
      <w:r w:rsidR="006F4EC5">
        <w:t>(</w:t>
      </w:r>
      <w:r w:rsidR="003024BD">
        <w:t>piece</w:t>
      </w:r>
      <w:r w:rsidR="006F4EC5">
        <w:t>)</w:t>
      </w:r>
      <w:r w:rsidR="003024BD">
        <w:t xml:space="preserve"> oraz ruiny zamku w centrum miasta.</w:t>
      </w:r>
    </w:p>
    <w:p w14:paraId="54019263" w14:textId="32EAF645" w:rsidR="00AA0798" w:rsidRPr="00F067F7" w:rsidRDefault="007E56F0" w:rsidP="00C9541C">
      <w:pPr>
        <w:contextualSpacing/>
      </w:pPr>
      <w:r>
        <w:t>Wszystkie zab</w:t>
      </w:r>
      <w:r w:rsidR="00245751">
        <w:t>ytki nieruchome znajdują się w Gminnej Ewidencji Z</w:t>
      </w:r>
      <w:r>
        <w:t>abytków</w:t>
      </w:r>
      <w:r w:rsidR="00F96F89">
        <w:t xml:space="preserve"> stanowiącej </w:t>
      </w:r>
      <w:r w:rsidR="00F96F89" w:rsidRPr="005B0124">
        <w:rPr>
          <w:b/>
          <w:color w:val="242852" w:themeColor="text2"/>
        </w:rPr>
        <w:t>ZAŁĄCZNIK 1</w:t>
      </w:r>
      <w:r w:rsidR="007637D6">
        <w:t xml:space="preserve"> i zostały oznaczone na mapie stanowiącej </w:t>
      </w:r>
      <w:r w:rsidR="007637D6">
        <w:rPr>
          <w:b/>
          <w:color w:val="242852" w:themeColor="text2"/>
        </w:rPr>
        <w:t>ZAŁĄCZNIK 4</w:t>
      </w:r>
      <w:r w:rsidR="007637D6">
        <w:t xml:space="preserve">. </w:t>
      </w:r>
      <w:r w:rsidR="00F067F7">
        <w:t>W programie</w:t>
      </w:r>
      <w:r w:rsidR="00F96F89">
        <w:t xml:space="preserve"> zabytki nieruchome</w:t>
      </w:r>
      <w:r w:rsidR="00F067F7">
        <w:t xml:space="preserve"> zostały przedstawione</w:t>
      </w:r>
      <w:r w:rsidR="00F96F89">
        <w:t xml:space="preserve"> również</w:t>
      </w:r>
      <w:r>
        <w:t xml:space="preserve"> w formie</w:t>
      </w:r>
      <w:r w:rsidRPr="007E56F0">
        <w:t xml:space="preserve"> zbioru</w:t>
      </w:r>
      <w:r w:rsidR="00F96F89">
        <w:t xml:space="preserve"> </w:t>
      </w:r>
      <w:r w:rsidR="00B11BB3">
        <w:t>202</w:t>
      </w:r>
      <w:r w:rsidRPr="00904711">
        <w:t xml:space="preserve"> </w:t>
      </w:r>
      <w:r w:rsidRPr="007E56F0">
        <w:t>kart adresowych zabytków nieruchomych</w:t>
      </w:r>
      <w:r>
        <w:t xml:space="preserve"> stanowiących</w:t>
      </w:r>
      <w:r w:rsidR="00153EFB">
        <w:t xml:space="preserve"> </w:t>
      </w:r>
      <w:r w:rsidR="00153EFB" w:rsidRPr="005B0124">
        <w:rPr>
          <w:b/>
          <w:color w:val="242852" w:themeColor="text2"/>
        </w:rPr>
        <w:t>ZAŁĄCZNIK</w:t>
      </w:r>
      <w:r w:rsidR="00F96F89" w:rsidRPr="005B0124">
        <w:rPr>
          <w:b/>
          <w:color w:val="242852" w:themeColor="text2"/>
        </w:rPr>
        <w:t xml:space="preserve"> 2</w:t>
      </w:r>
      <w:r w:rsidR="00F83FA5">
        <w:t>.</w:t>
      </w:r>
    </w:p>
    <w:p w14:paraId="7760EB10" w14:textId="2BA3D572" w:rsidR="00C9541C" w:rsidRPr="00BD796B" w:rsidRDefault="00AA6EE0" w:rsidP="00961DF6">
      <w:pPr>
        <w:pStyle w:val="Rozdziay"/>
        <w:numPr>
          <w:ilvl w:val="2"/>
          <w:numId w:val="23"/>
        </w:numPr>
        <w:spacing w:before="0" w:after="240"/>
        <w:ind w:left="357" w:hanging="357"/>
        <w:outlineLvl w:val="1"/>
        <w:rPr>
          <w:color w:val="242852" w:themeColor="text2"/>
        </w:rPr>
      </w:pPr>
      <w:bookmarkStart w:id="34" w:name="_Toc469575907"/>
      <w:r w:rsidRPr="00BD796B">
        <w:rPr>
          <w:color w:val="242852" w:themeColor="text2"/>
        </w:rPr>
        <w:t>Zabytki ruchome</w:t>
      </w:r>
      <w:bookmarkEnd w:id="34"/>
    </w:p>
    <w:p w14:paraId="1E0DEE62" w14:textId="79402333" w:rsidR="007E56F0" w:rsidRDefault="00F42CCB" w:rsidP="00C9541C">
      <w:pPr>
        <w:contextualSpacing/>
      </w:pPr>
      <w:r w:rsidRPr="00F42CCB">
        <w:t>Zabytki ruchome na terenie gminy</w:t>
      </w:r>
      <w:r w:rsidR="004348EA">
        <w:t>,</w:t>
      </w:r>
      <w:r w:rsidRPr="00F42CCB">
        <w:t xml:space="preserve"> to przede </w:t>
      </w:r>
      <w:r>
        <w:t>wszystkim wyposażenie kościołów, na które s</w:t>
      </w:r>
      <w:r w:rsidR="00155072">
        <w:t>kłada</w:t>
      </w:r>
      <w:r>
        <w:t xml:space="preserve"> się</w:t>
      </w:r>
      <w:r w:rsidR="00155072">
        <w:t xml:space="preserve"> kilkaset przedmiotów o dużej wartości duchowej</w:t>
      </w:r>
      <w:r>
        <w:t xml:space="preserve">, m.in. </w:t>
      </w:r>
      <w:r w:rsidRPr="00F42CCB">
        <w:t>ołtarze, ambony, chóry muzyczne, organy, ławy, konfesjonał</w:t>
      </w:r>
      <w:r>
        <w:t>y, meble, naczynia liturgiczne</w:t>
      </w:r>
      <w:r w:rsidRPr="00F42CCB">
        <w:t>, rzeźby, obrazy, epitafia, świeczniki, tabernakula, feretrony, szaty liturgiczne</w:t>
      </w:r>
      <w:r w:rsidR="00153EFB">
        <w:t>.</w:t>
      </w:r>
      <w:r w:rsidR="007E56F0">
        <w:t xml:space="preserve"> </w:t>
      </w:r>
      <w:r w:rsidR="007A1F50">
        <w:t>Szczegółowy wykaz zabytków ruchomych nie został zawarty w programie ze względów ich bezpieczeństwa.</w:t>
      </w:r>
    </w:p>
    <w:p w14:paraId="7751C07C" w14:textId="5CFF8EBB" w:rsidR="007A1F50" w:rsidRDefault="007A1F50" w:rsidP="00C9541C">
      <w:pPr>
        <w:contextualSpacing/>
      </w:pPr>
      <w:r>
        <w:t>Wykaz obiektów zabytkowych wpisanych do rejestru zabytków ruchomych „B” z terenu Miasta i Gminy Iłża:</w:t>
      </w:r>
    </w:p>
    <w:tbl>
      <w:tblPr>
        <w:tblW w:w="5000" w:type="pct"/>
        <w:jc w:val="center"/>
        <w:tblCellMar>
          <w:left w:w="40" w:type="dxa"/>
          <w:right w:w="40" w:type="dxa"/>
        </w:tblCellMar>
        <w:tblLook w:val="0000" w:firstRow="0" w:lastRow="0" w:firstColumn="0" w:lastColumn="0" w:noHBand="0" w:noVBand="0"/>
      </w:tblPr>
      <w:tblGrid>
        <w:gridCol w:w="1277"/>
        <w:gridCol w:w="2406"/>
        <w:gridCol w:w="3407"/>
        <w:gridCol w:w="1136"/>
        <w:gridCol w:w="1128"/>
      </w:tblGrid>
      <w:tr w:rsidR="00EF02DB" w:rsidRPr="00D70C73" w14:paraId="0E811F6E" w14:textId="77777777" w:rsidTr="00FF76C3">
        <w:trPr>
          <w:trHeight w:hRule="exact" w:val="567"/>
          <w:jc w:val="center"/>
        </w:trPr>
        <w:tc>
          <w:tcPr>
            <w:tcW w:w="683" w:type="pct"/>
            <w:shd w:val="clear" w:color="auto" w:fill="D9DFEF" w:themeFill="accent1" w:themeFillTint="33"/>
            <w:vAlign w:val="center"/>
          </w:tcPr>
          <w:p w14:paraId="53811C0E" w14:textId="77777777" w:rsidR="00EF02DB" w:rsidRPr="00A949FE" w:rsidRDefault="00EF02DB" w:rsidP="003F0F22">
            <w:pPr>
              <w:spacing w:before="0" w:after="0" w:line="240" w:lineRule="auto"/>
              <w:jc w:val="center"/>
              <w:rPr>
                <w:b/>
                <w:color w:val="242852" w:themeColor="text2"/>
              </w:rPr>
            </w:pPr>
            <w:r w:rsidRPr="00A949FE">
              <w:rPr>
                <w:b/>
                <w:color w:val="242852" w:themeColor="text2"/>
              </w:rPr>
              <w:t>Miejscowość</w:t>
            </w:r>
          </w:p>
        </w:tc>
        <w:tc>
          <w:tcPr>
            <w:tcW w:w="1286" w:type="pct"/>
            <w:shd w:val="clear" w:color="auto" w:fill="D9DFEF" w:themeFill="accent1" w:themeFillTint="33"/>
            <w:vAlign w:val="center"/>
          </w:tcPr>
          <w:p w14:paraId="2BE85576" w14:textId="40135291" w:rsidR="00EF02DB" w:rsidRPr="00A949FE" w:rsidRDefault="00EF02DB" w:rsidP="003F0F22">
            <w:pPr>
              <w:spacing w:before="0" w:after="0" w:line="240" w:lineRule="auto"/>
              <w:jc w:val="center"/>
              <w:rPr>
                <w:b/>
                <w:color w:val="242852" w:themeColor="text2"/>
              </w:rPr>
            </w:pPr>
            <w:r>
              <w:rPr>
                <w:b/>
                <w:color w:val="242852" w:themeColor="text2"/>
              </w:rPr>
              <w:t>Miejsce przechowywania</w:t>
            </w:r>
          </w:p>
        </w:tc>
        <w:tc>
          <w:tcPr>
            <w:tcW w:w="1821" w:type="pct"/>
            <w:shd w:val="clear" w:color="auto" w:fill="D9DFEF" w:themeFill="accent1" w:themeFillTint="33"/>
            <w:vAlign w:val="center"/>
          </w:tcPr>
          <w:p w14:paraId="1B1E1975" w14:textId="7A7B7313" w:rsidR="00EF02DB" w:rsidRPr="00A949FE" w:rsidRDefault="00EF02DB" w:rsidP="003F0F22">
            <w:pPr>
              <w:spacing w:before="0" w:after="0" w:line="240" w:lineRule="auto"/>
              <w:jc w:val="center"/>
              <w:rPr>
                <w:b/>
                <w:color w:val="242852" w:themeColor="text2"/>
              </w:rPr>
            </w:pPr>
            <w:r>
              <w:rPr>
                <w:b/>
                <w:color w:val="242852" w:themeColor="text2"/>
              </w:rPr>
              <w:t>Obiekty</w:t>
            </w:r>
          </w:p>
        </w:tc>
        <w:tc>
          <w:tcPr>
            <w:tcW w:w="607" w:type="pct"/>
            <w:shd w:val="clear" w:color="auto" w:fill="D9DFEF" w:themeFill="accent1" w:themeFillTint="33"/>
            <w:vAlign w:val="center"/>
          </w:tcPr>
          <w:p w14:paraId="6CC36535" w14:textId="77777777" w:rsidR="00EF02DB" w:rsidRPr="00A949FE" w:rsidRDefault="00EF02DB" w:rsidP="003F0F22">
            <w:pPr>
              <w:spacing w:before="0" w:after="0" w:line="240" w:lineRule="auto"/>
              <w:jc w:val="center"/>
              <w:rPr>
                <w:b/>
                <w:color w:val="242852" w:themeColor="text2"/>
              </w:rPr>
            </w:pPr>
            <w:r w:rsidRPr="00A949FE">
              <w:rPr>
                <w:b/>
                <w:color w:val="242852" w:themeColor="text2"/>
              </w:rPr>
              <w:t>Nr rejestru</w:t>
            </w:r>
          </w:p>
        </w:tc>
        <w:tc>
          <w:tcPr>
            <w:tcW w:w="603" w:type="pct"/>
            <w:shd w:val="clear" w:color="auto" w:fill="D9DFEF" w:themeFill="accent1" w:themeFillTint="33"/>
            <w:vAlign w:val="center"/>
          </w:tcPr>
          <w:p w14:paraId="1F0E9BF1" w14:textId="77777777" w:rsidR="00EF02DB" w:rsidRPr="00A949FE" w:rsidRDefault="00EF02DB" w:rsidP="003F0F22">
            <w:pPr>
              <w:spacing w:before="0" w:after="0" w:line="240" w:lineRule="auto"/>
              <w:jc w:val="center"/>
              <w:rPr>
                <w:b/>
                <w:color w:val="242852" w:themeColor="text2"/>
              </w:rPr>
            </w:pPr>
            <w:r w:rsidRPr="00A949FE">
              <w:rPr>
                <w:b/>
                <w:color w:val="242852" w:themeColor="text2"/>
              </w:rPr>
              <w:t>Data wpisu</w:t>
            </w:r>
          </w:p>
        </w:tc>
      </w:tr>
      <w:tr w:rsidR="00EF02DB" w:rsidRPr="00D70C73" w14:paraId="66FBA83B" w14:textId="77777777" w:rsidTr="00FF76C3">
        <w:trPr>
          <w:trHeight w:hRule="exact" w:val="1134"/>
          <w:jc w:val="center"/>
        </w:trPr>
        <w:tc>
          <w:tcPr>
            <w:tcW w:w="683" w:type="pct"/>
            <w:shd w:val="clear" w:color="auto" w:fill="FFFFFF"/>
            <w:vAlign w:val="center"/>
          </w:tcPr>
          <w:p w14:paraId="0A9F7F41" w14:textId="77777777" w:rsidR="00EF02DB" w:rsidRPr="00D70C73" w:rsidRDefault="00EF02DB" w:rsidP="003F0F22">
            <w:pPr>
              <w:spacing w:before="0" w:after="0" w:line="240" w:lineRule="auto"/>
              <w:jc w:val="center"/>
            </w:pPr>
            <w:r w:rsidRPr="00D70C73">
              <w:t>Iłża</w:t>
            </w:r>
          </w:p>
        </w:tc>
        <w:tc>
          <w:tcPr>
            <w:tcW w:w="1286" w:type="pct"/>
            <w:shd w:val="clear" w:color="auto" w:fill="FFFFFF"/>
            <w:vAlign w:val="center"/>
          </w:tcPr>
          <w:p w14:paraId="0E691DF6" w14:textId="77777777" w:rsidR="00EF02DB" w:rsidRPr="00D70C73" w:rsidRDefault="00EF02DB" w:rsidP="003F0F22">
            <w:pPr>
              <w:spacing w:before="0" w:after="0" w:line="240" w:lineRule="auto"/>
              <w:jc w:val="center"/>
            </w:pPr>
            <w:r>
              <w:t>Stara plebania</w:t>
            </w:r>
          </w:p>
        </w:tc>
        <w:tc>
          <w:tcPr>
            <w:tcW w:w="1821" w:type="pct"/>
            <w:shd w:val="clear" w:color="auto" w:fill="FFFFFF"/>
            <w:vAlign w:val="center"/>
          </w:tcPr>
          <w:p w14:paraId="23E18E3F" w14:textId="050FE74F" w:rsidR="00EF02DB" w:rsidRPr="00D70C73" w:rsidRDefault="009F66B0" w:rsidP="003F0F22">
            <w:pPr>
              <w:spacing w:before="0" w:after="0" w:line="240" w:lineRule="auto"/>
              <w:jc w:val="center"/>
            </w:pPr>
            <w:r>
              <w:t>Zabytki ruchome wchodzące w skład kolekcji sztuki sakralnej na starej plebanii (260 poz.)</w:t>
            </w:r>
          </w:p>
        </w:tc>
        <w:tc>
          <w:tcPr>
            <w:tcW w:w="607" w:type="pct"/>
            <w:shd w:val="clear" w:color="auto" w:fill="FFFFFF"/>
            <w:vAlign w:val="center"/>
          </w:tcPr>
          <w:p w14:paraId="1F1AD21E" w14:textId="4B213ADC" w:rsidR="00EF02DB" w:rsidRPr="00D70C73" w:rsidRDefault="009F66B0" w:rsidP="003F0F22">
            <w:pPr>
              <w:spacing w:before="0" w:after="0" w:line="240" w:lineRule="auto"/>
              <w:jc w:val="center"/>
            </w:pPr>
            <w:r>
              <w:t>33/B/83</w:t>
            </w:r>
          </w:p>
        </w:tc>
        <w:tc>
          <w:tcPr>
            <w:tcW w:w="603" w:type="pct"/>
            <w:shd w:val="clear" w:color="auto" w:fill="FFFFFF"/>
            <w:vAlign w:val="center"/>
          </w:tcPr>
          <w:p w14:paraId="62FB8A75" w14:textId="3195A1E0" w:rsidR="00EF02DB" w:rsidRPr="00D70C73" w:rsidRDefault="009F66B0" w:rsidP="003F0F22">
            <w:pPr>
              <w:spacing w:before="0" w:after="0" w:line="240" w:lineRule="auto"/>
              <w:jc w:val="center"/>
            </w:pPr>
            <w:r>
              <w:t>07.04.1983</w:t>
            </w:r>
          </w:p>
        </w:tc>
      </w:tr>
      <w:tr w:rsidR="00EF02DB" w:rsidRPr="00D70C73" w14:paraId="2C8D4AA9" w14:textId="77777777" w:rsidTr="00FF76C3">
        <w:trPr>
          <w:trHeight w:hRule="exact" w:val="1134"/>
          <w:jc w:val="center"/>
        </w:trPr>
        <w:tc>
          <w:tcPr>
            <w:tcW w:w="683" w:type="pct"/>
            <w:shd w:val="clear" w:color="auto" w:fill="FFFFFF"/>
            <w:vAlign w:val="center"/>
          </w:tcPr>
          <w:p w14:paraId="5F71D7B1" w14:textId="77777777" w:rsidR="00EF02DB" w:rsidRPr="00D70C73" w:rsidRDefault="00EF02DB" w:rsidP="003F0F22">
            <w:pPr>
              <w:spacing w:before="0" w:after="0" w:line="240" w:lineRule="auto"/>
              <w:jc w:val="center"/>
            </w:pPr>
            <w:r w:rsidRPr="00D70C73">
              <w:t>Iłża</w:t>
            </w:r>
          </w:p>
        </w:tc>
        <w:tc>
          <w:tcPr>
            <w:tcW w:w="1286" w:type="pct"/>
            <w:shd w:val="clear" w:color="auto" w:fill="FFFFFF"/>
            <w:vAlign w:val="center"/>
          </w:tcPr>
          <w:p w14:paraId="71DCF442" w14:textId="65E36DA6" w:rsidR="00EF02DB" w:rsidRDefault="009F66B0" w:rsidP="003F0F22">
            <w:pPr>
              <w:spacing w:before="0" w:after="0" w:line="240" w:lineRule="auto"/>
              <w:jc w:val="center"/>
            </w:pPr>
            <w:r>
              <w:t>Parafia rzymsko-katolicka</w:t>
            </w:r>
          </w:p>
        </w:tc>
        <w:tc>
          <w:tcPr>
            <w:tcW w:w="1821" w:type="pct"/>
            <w:shd w:val="clear" w:color="auto" w:fill="FFFFFF"/>
            <w:vAlign w:val="center"/>
          </w:tcPr>
          <w:p w14:paraId="43221C62" w14:textId="1EB74CFB" w:rsidR="00EF02DB" w:rsidRDefault="00111191" w:rsidP="003F0F22">
            <w:pPr>
              <w:spacing w:before="0" w:after="0" w:line="240" w:lineRule="auto"/>
              <w:jc w:val="center"/>
            </w:pPr>
            <w:r>
              <w:t>Figura przydrożna - barok (1707 r.), kamień rzeźbiony;</w:t>
            </w:r>
          </w:p>
          <w:p w14:paraId="2D6C8F99" w14:textId="46FD8762" w:rsidR="00111191" w:rsidRDefault="00111191" w:rsidP="003F0F22">
            <w:pPr>
              <w:spacing w:before="0" w:after="0" w:line="240" w:lineRule="auto"/>
              <w:jc w:val="center"/>
            </w:pPr>
            <w:r>
              <w:t>Figura św. Jana - barok (XIX w.), ludowa, drewno rzeźbione</w:t>
            </w:r>
          </w:p>
        </w:tc>
        <w:tc>
          <w:tcPr>
            <w:tcW w:w="607" w:type="pct"/>
            <w:shd w:val="clear" w:color="auto" w:fill="FFFFFF"/>
            <w:vAlign w:val="center"/>
          </w:tcPr>
          <w:p w14:paraId="38CDA272" w14:textId="320BE7F7" w:rsidR="00EF02DB" w:rsidRPr="00D70C73" w:rsidRDefault="00111191" w:rsidP="003F0F22">
            <w:pPr>
              <w:spacing w:before="0" w:after="0" w:line="240" w:lineRule="auto"/>
              <w:jc w:val="center"/>
            </w:pPr>
            <w:r>
              <w:t>11/B/82</w:t>
            </w:r>
          </w:p>
        </w:tc>
        <w:tc>
          <w:tcPr>
            <w:tcW w:w="603" w:type="pct"/>
            <w:shd w:val="clear" w:color="auto" w:fill="FFFFFF"/>
            <w:vAlign w:val="center"/>
          </w:tcPr>
          <w:p w14:paraId="43DDBC4A" w14:textId="2FF0FA39" w:rsidR="00EF02DB" w:rsidRPr="00D70C73" w:rsidRDefault="00111191" w:rsidP="003F0F22">
            <w:pPr>
              <w:spacing w:before="0" w:after="0" w:line="240" w:lineRule="auto"/>
              <w:jc w:val="center"/>
            </w:pPr>
            <w:r>
              <w:t>19.08.1982</w:t>
            </w:r>
          </w:p>
        </w:tc>
      </w:tr>
      <w:tr w:rsidR="00EF02DB" w:rsidRPr="00D70C73" w14:paraId="2DBFA4E0" w14:textId="77777777" w:rsidTr="00FF76C3">
        <w:trPr>
          <w:trHeight w:hRule="exact" w:val="1134"/>
          <w:jc w:val="center"/>
        </w:trPr>
        <w:tc>
          <w:tcPr>
            <w:tcW w:w="683" w:type="pct"/>
            <w:shd w:val="clear" w:color="auto" w:fill="FFFFFF"/>
            <w:vAlign w:val="center"/>
          </w:tcPr>
          <w:p w14:paraId="4375FED3" w14:textId="77777777" w:rsidR="00EF02DB" w:rsidRPr="00D70C73" w:rsidRDefault="00EF02DB" w:rsidP="003F0F22">
            <w:pPr>
              <w:spacing w:before="0" w:after="0" w:line="240" w:lineRule="auto"/>
              <w:jc w:val="center"/>
            </w:pPr>
            <w:r w:rsidRPr="00D70C73">
              <w:t>Iłża</w:t>
            </w:r>
          </w:p>
        </w:tc>
        <w:tc>
          <w:tcPr>
            <w:tcW w:w="1286" w:type="pct"/>
            <w:shd w:val="clear" w:color="auto" w:fill="FFFFFF"/>
            <w:vAlign w:val="center"/>
          </w:tcPr>
          <w:p w14:paraId="79296C10" w14:textId="57D0F63B" w:rsidR="00EF02DB" w:rsidRPr="00D70C73" w:rsidRDefault="00111191" w:rsidP="003F0F22">
            <w:pPr>
              <w:spacing w:before="0" w:after="0" w:line="240" w:lineRule="auto"/>
              <w:jc w:val="center"/>
            </w:pPr>
            <w:r>
              <w:t xml:space="preserve">Kościół </w:t>
            </w:r>
            <w:r w:rsidRPr="00D70C73">
              <w:t>p.w. Matki Boskiej Śnieżnej</w:t>
            </w:r>
          </w:p>
        </w:tc>
        <w:tc>
          <w:tcPr>
            <w:tcW w:w="1821" w:type="pct"/>
            <w:shd w:val="clear" w:color="auto" w:fill="FFFFFF"/>
            <w:vAlign w:val="center"/>
          </w:tcPr>
          <w:p w14:paraId="20BDBECB" w14:textId="1D608C22" w:rsidR="00EF02DB" w:rsidRPr="00D70C73" w:rsidRDefault="00111191" w:rsidP="003F0F22">
            <w:pPr>
              <w:spacing w:before="0" w:after="0" w:line="240" w:lineRule="auto"/>
              <w:jc w:val="center"/>
            </w:pPr>
            <w:r>
              <w:t>Wystrój i wyposażenie (7 poz.)</w:t>
            </w:r>
          </w:p>
        </w:tc>
        <w:tc>
          <w:tcPr>
            <w:tcW w:w="607" w:type="pct"/>
            <w:shd w:val="clear" w:color="auto" w:fill="FFFFFF"/>
            <w:vAlign w:val="center"/>
          </w:tcPr>
          <w:p w14:paraId="2A4D38EE" w14:textId="6AAAFCE6" w:rsidR="00EF02DB" w:rsidRPr="00D70C73" w:rsidRDefault="00111191" w:rsidP="003F0F22">
            <w:pPr>
              <w:spacing w:before="0" w:after="0" w:line="240" w:lineRule="auto"/>
              <w:jc w:val="center"/>
            </w:pPr>
            <w:r>
              <w:t>9/B/82</w:t>
            </w:r>
          </w:p>
        </w:tc>
        <w:tc>
          <w:tcPr>
            <w:tcW w:w="603" w:type="pct"/>
            <w:shd w:val="clear" w:color="auto" w:fill="FFFFFF"/>
            <w:vAlign w:val="center"/>
          </w:tcPr>
          <w:p w14:paraId="6F8DCB5D" w14:textId="33AFD29C" w:rsidR="00EF02DB" w:rsidRPr="00D70C73" w:rsidRDefault="00111191" w:rsidP="003F0F22">
            <w:pPr>
              <w:spacing w:before="0" w:after="0" w:line="240" w:lineRule="auto"/>
              <w:jc w:val="center"/>
            </w:pPr>
            <w:r>
              <w:t>29.07.1982</w:t>
            </w:r>
          </w:p>
        </w:tc>
      </w:tr>
      <w:tr w:rsidR="00111191" w:rsidRPr="00D70C73" w14:paraId="7B5B78DB" w14:textId="77777777" w:rsidTr="00FF76C3">
        <w:trPr>
          <w:trHeight w:hRule="exact" w:val="1134"/>
          <w:jc w:val="center"/>
        </w:trPr>
        <w:tc>
          <w:tcPr>
            <w:tcW w:w="683" w:type="pct"/>
            <w:shd w:val="clear" w:color="auto" w:fill="FFFFFF"/>
            <w:vAlign w:val="center"/>
          </w:tcPr>
          <w:p w14:paraId="2C24E30B" w14:textId="77777777" w:rsidR="00111191" w:rsidRPr="00D70C73" w:rsidRDefault="00111191" w:rsidP="00111191">
            <w:pPr>
              <w:spacing w:before="0" w:after="0" w:line="240" w:lineRule="auto"/>
              <w:jc w:val="center"/>
            </w:pPr>
            <w:r w:rsidRPr="00D70C73">
              <w:t>Iłża</w:t>
            </w:r>
          </w:p>
        </w:tc>
        <w:tc>
          <w:tcPr>
            <w:tcW w:w="1286" w:type="pct"/>
            <w:shd w:val="clear" w:color="auto" w:fill="FFFFFF"/>
            <w:vAlign w:val="center"/>
          </w:tcPr>
          <w:p w14:paraId="31B6774C" w14:textId="794FE60A" w:rsidR="00111191" w:rsidRPr="00D70C73" w:rsidRDefault="00111191" w:rsidP="00111191">
            <w:pPr>
              <w:spacing w:before="0" w:after="0" w:line="240" w:lineRule="auto"/>
              <w:jc w:val="center"/>
            </w:pPr>
            <w:r>
              <w:t>Kościół</w:t>
            </w:r>
            <w:r w:rsidRPr="00D70C73">
              <w:t xml:space="preserve"> p.w. św. Ducha</w:t>
            </w:r>
          </w:p>
        </w:tc>
        <w:tc>
          <w:tcPr>
            <w:tcW w:w="1821" w:type="pct"/>
            <w:shd w:val="clear" w:color="auto" w:fill="FFFFFF"/>
            <w:vAlign w:val="center"/>
          </w:tcPr>
          <w:p w14:paraId="385D8C5B" w14:textId="77777777" w:rsidR="00111191" w:rsidRDefault="00111191" w:rsidP="00111191">
            <w:pPr>
              <w:spacing w:before="0" w:after="0" w:line="240" w:lineRule="auto"/>
              <w:jc w:val="center"/>
            </w:pPr>
            <w:r>
              <w:t>Portal zewnętrzny;</w:t>
            </w:r>
          </w:p>
          <w:p w14:paraId="336A36F5" w14:textId="77777777" w:rsidR="00111191" w:rsidRDefault="00111191" w:rsidP="00111191">
            <w:pPr>
              <w:spacing w:before="0" w:after="0" w:line="240" w:lineRule="auto"/>
              <w:jc w:val="center"/>
            </w:pPr>
            <w:r>
              <w:t>Nagrobek Józefa Batwinowicza;</w:t>
            </w:r>
          </w:p>
          <w:p w14:paraId="1E26E348" w14:textId="49DBBD8B" w:rsidR="00111191" w:rsidRPr="00D70C73" w:rsidRDefault="00111191" w:rsidP="00111191">
            <w:pPr>
              <w:spacing w:before="0" w:after="0" w:line="240" w:lineRule="auto"/>
              <w:jc w:val="center"/>
            </w:pPr>
            <w:r>
              <w:t>Nagrobek Magdaleny Buszczy</w:t>
            </w:r>
            <w:r w:rsidR="00186CBE">
              <w:t>jewskiej</w:t>
            </w:r>
          </w:p>
        </w:tc>
        <w:tc>
          <w:tcPr>
            <w:tcW w:w="607" w:type="pct"/>
            <w:shd w:val="clear" w:color="auto" w:fill="FFFFFF"/>
            <w:vAlign w:val="center"/>
          </w:tcPr>
          <w:p w14:paraId="54EA032B" w14:textId="192CF662" w:rsidR="00111191" w:rsidRPr="00D70C73" w:rsidRDefault="00111191" w:rsidP="00111191">
            <w:pPr>
              <w:spacing w:before="0" w:after="0" w:line="240" w:lineRule="auto"/>
              <w:jc w:val="center"/>
            </w:pPr>
            <w:r>
              <w:t>13/B/82</w:t>
            </w:r>
          </w:p>
        </w:tc>
        <w:tc>
          <w:tcPr>
            <w:tcW w:w="603" w:type="pct"/>
            <w:shd w:val="clear" w:color="auto" w:fill="FFFFFF"/>
            <w:vAlign w:val="center"/>
          </w:tcPr>
          <w:p w14:paraId="3088636F" w14:textId="2BF4CFDA" w:rsidR="00111191" w:rsidRPr="00D70C73" w:rsidRDefault="00111191" w:rsidP="00111191">
            <w:pPr>
              <w:spacing w:before="0" w:after="0" w:line="240" w:lineRule="auto"/>
              <w:jc w:val="center"/>
            </w:pPr>
            <w:r>
              <w:t>19.08.1982</w:t>
            </w:r>
          </w:p>
        </w:tc>
      </w:tr>
      <w:tr w:rsidR="00186CBE" w:rsidRPr="00D70C73" w14:paraId="1D5F5213" w14:textId="77777777" w:rsidTr="00FF76C3">
        <w:trPr>
          <w:trHeight w:hRule="exact" w:val="1134"/>
          <w:jc w:val="center"/>
        </w:trPr>
        <w:tc>
          <w:tcPr>
            <w:tcW w:w="683" w:type="pct"/>
            <w:shd w:val="clear" w:color="auto" w:fill="FFFFFF"/>
            <w:vAlign w:val="center"/>
          </w:tcPr>
          <w:p w14:paraId="7F385A19" w14:textId="77777777" w:rsidR="00186CBE" w:rsidRPr="00D70C73" w:rsidRDefault="00186CBE" w:rsidP="00186CBE">
            <w:pPr>
              <w:spacing w:before="0" w:after="0" w:line="240" w:lineRule="auto"/>
              <w:jc w:val="center"/>
            </w:pPr>
            <w:r w:rsidRPr="00D70C73">
              <w:t>Iłża</w:t>
            </w:r>
          </w:p>
        </w:tc>
        <w:tc>
          <w:tcPr>
            <w:tcW w:w="1286" w:type="pct"/>
            <w:shd w:val="clear" w:color="auto" w:fill="FFFFFF"/>
            <w:vAlign w:val="center"/>
          </w:tcPr>
          <w:p w14:paraId="39CBF322" w14:textId="539EF141" w:rsidR="00186CBE" w:rsidRPr="00D70C73" w:rsidRDefault="00186CBE" w:rsidP="00186CBE">
            <w:pPr>
              <w:spacing w:before="0" w:after="0" w:line="240" w:lineRule="auto"/>
              <w:jc w:val="center"/>
            </w:pPr>
            <w:r>
              <w:t>Kościół p.w. Wniebowzięcia NMP</w:t>
            </w:r>
          </w:p>
        </w:tc>
        <w:tc>
          <w:tcPr>
            <w:tcW w:w="1821" w:type="pct"/>
            <w:shd w:val="clear" w:color="auto" w:fill="FFFFFF"/>
            <w:vAlign w:val="center"/>
          </w:tcPr>
          <w:p w14:paraId="2FE56AB1" w14:textId="75F3630F" w:rsidR="00186CBE" w:rsidRPr="00D70C73" w:rsidRDefault="00186CBE" w:rsidP="00186CBE">
            <w:pPr>
              <w:spacing w:before="0" w:after="0" w:line="240" w:lineRule="auto"/>
              <w:jc w:val="center"/>
            </w:pPr>
            <w:r>
              <w:t>Wystrój i wyposażenie kościoła farnego (110 poz.)</w:t>
            </w:r>
          </w:p>
        </w:tc>
        <w:tc>
          <w:tcPr>
            <w:tcW w:w="607" w:type="pct"/>
            <w:shd w:val="clear" w:color="auto" w:fill="FFFFFF"/>
            <w:vAlign w:val="center"/>
          </w:tcPr>
          <w:p w14:paraId="0F3ADAA6" w14:textId="14847B00" w:rsidR="00186CBE" w:rsidRPr="00D70C73" w:rsidRDefault="00186CBE" w:rsidP="00186CBE">
            <w:pPr>
              <w:spacing w:before="0" w:after="0" w:line="240" w:lineRule="auto"/>
              <w:jc w:val="center"/>
            </w:pPr>
            <w:r>
              <w:t>8/B/82</w:t>
            </w:r>
          </w:p>
        </w:tc>
        <w:tc>
          <w:tcPr>
            <w:tcW w:w="603" w:type="pct"/>
            <w:shd w:val="clear" w:color="auto" w:fill="FFFFFF"/>
            <w:vAlign w:val="center"/>
          </w:tcPr>
          <w:p w14:paraId="5FE2DDAE" w14:textId="520ADEA4" w:rsidR="00186CBE" w:rsidRPr="00D70C73" w:rsidRDefault="00186CBE" w:rsidP="00186CBE">
            <w:pPr>
              <w:spacing w:before="0" w:after="0" w:line="240" w:lineRule="auto"/>
              <w:jc w:val="center"/>
            </w:pPr>
            <w:r>
              <w:t>29.07.1982</w:t>
            </w:r>
          </w:p>
        </w:tc>
      </w:tr>
      <w:tr w:rsidR="00186CBE" w:rsidRPr="00D70C73" w14:paraId="37B4B3F1" w14:textId="77777777" w:rsidTr="00FF76C3">
        <w:trPr>
          <w:trHeight w:hRule="exact" w:val="1134"/>
          <w:jc w:val="center"/>
        </w:trPr>
        <w:tc>
          <w:tcPr>
            <w:tcW w:w="683" w:type="pct"/>
            <w:shd w:val="clear" w:color="auto" w:fill="FFFFFF"/>
            <w:vAlign w:val="center"/>
          </w:tcPr>
          <w:p w14:paraId="6CDC7206" w14:textId="77777777" w:rsidR="00186CBE" w:rsidRPr="00D70C73" w:rsidRDefault="00186CBE" w:rsidP="00186CBE">
            <w:pPr>
              <w:spacing w:before="0" w:after="0" w:line="240" w:lineRule="auto"/>
              <w:jc w:val="center"/>
            </w:pPr>
            <w:r w:rsidRPr="00D70C73">
              <w:t>Iłża</w:t>
            </w:r>
          </w:p>
        </w:tc>
        <w:tc>
          <w:tcPr>
            <w:tcW w:w="1286" w:type="pct"/>
            <w:shd w:val="clear" w:color="auto" w:fill="FFFFFF"/>
            <w:vAlign w:val="center"/>
          </w:tcPr>
          <w:p w14:paraId="3FF09866" w14:textId="7A42E066" w:rsidR="00186CBE" w:rsidRPr="00D70C73" w:rsidRDefault="00186CBE" w:rsidP="00186CBE">
            <w:pPr>
              <w:spacing w:before="0" w:after="0" w:line="240" w:lineRule="auto"/>
              <w:jc w:val="center"/>
            </w:pPr>
            <w:r>
              <w:t>Muzeum Regionalne</w:t>
            </w:r>
          </w:p>
        </w:tc>
        <w:tc>
          <w:tcPr>
            <w:tcW w:w="1821" w:type="pct"/>
            <w:shd w:val="clear" w:color="auto" w:fill="FFFFFF"/>
            <w:vAlign w:val="center"/>
          </w:tcPr>
          <w:p w14:paraId="600F4930" w14:textId="3724486F" w:rsidR="00186CBE" w:rsidRPr="00D70C73" w:rsidRDefault="00186CBE" w:rsidP="00186CBE">
            <w:pPr>
              <w:spacing w:before="0" w:after="0" w:line="240" w:lineRule="auto"/>
              <w:jc w:val="center"/>
            </w:pPr>
            <w:r>
              <w:t>Kartusz herbowy - barok (1774 r.), kamień na bud. Muzeum Regionalnego</w:t>
            </w:r>
          </w:p>
        </w:tc>
        <w:tc>
          <w:tcPr>
            <w:tcW w:w="607" w:type="pct"/>
            <w:shd w:val="clear" w:color="auto" w:fill="FFFFFF"/>
            <w:vAlign w:val="center"/>
          </w:tcPr>
          <w:p w14:paraId="45779DC3" w14:textId="36757A58" w:rsidR="00186CBE" w:rsidRPr="00D70C73" w:rsidRDefault="00186CBE" w:rsidP="00186CBE">
            <w:pPr>
              <w:spacing w:before="0" w:after="0" w:line="240" w:lineRule="auto"/>
              <w:jc w:val="center"/>
            </w:pPr>
            <w:r>
              <w:t>10/B/82</w:t>
            </w:r>
          </w:p>
        </w:tc>
        <w:tc>
          <w:tcPr>
            <w:tcW w:w="603" w:type="pct"/>
            <w:shd w:val="clear" w:color="auto" w:fill="FFFFFF"/>
            <w:vAlign w:val="center"/>
          </w:tcPr>
          <w:p w14:paraId="18EC2E30" w14:textId="5D95D524" w:rsidR="00186CBE" w:rsidRPr="00D70C73" w:rsidRDefault="00186CBE" w:rsidP="00186CBE">
            <w:pPr>
              <w:spacing w:before="0" w:after="0" w:line="240" w:lineRule="auto"/>
              <w:jc w:val="center"/>
            </w:pPr>
            <w:r>
              <w:t>19.08.1982</w:t>
            </w:r>
          </w:p>
        </w:tc>
      </w:tr>
      <w:tr w:rsidR="00186CBE" w:rsidRPr="00D70C73" w14:paraId="4B624072" w14:textId="77777777" w:rsidTr="00FF76C3">
        <w:trPr>
          <w:trHeight w:hRule="exact" w:val="1134"/>
          <w:jc w:val="center"/>
        </w:trPr>
        <w:tc>
          <w:tcPr>
            <w:tcW w:w="683" w:type="pct"/>
            <w:shd w:val="clear" w:color="auto" w:fill="FFFFFF"/>
            <w:vAlign w:val="center"/>
          </w:tcPr>
          <w:p w14:paraId="5761A74A" w14:textId="77777777" w:rsidR="00186CBE" w:rsidRPr="00D70C73" w:rsidRDefault="00186CBE" w:rsidP="00186CBE">
            <w:pPr>
              <w:spacing w:before="0" w:after="0" w:line="240" w:lineRule="auto"/>
              <w:jc w:val="center"/>
            </w:pPr>
            <w:r w:rsidRPr="00D70C73">
              <w:lastRenderedPageBreak/>
              <w:t>Kotlarka</w:t>
            </w:r>
          </w:p>
        </w:tc>
        <w:tc>
          <w:tcPr>
            <w:tcW w:w="1286" w:type="pct"/>
            <w:shd w:val="clear" w:color="auto" w:fill="FFFFFF"/>
            <w:vAlign w:val="center"/>
          </w:tcPr>
          <w:p w14:paraId="3A4B76A9" w14:textId="39250206" w:rsidR="00186CBE" w:rsidRPr="00D70C73" w:rsidRDefault="00186CBE" w:rsidP="00186CBE">
            <w:pPr>
              <w:spacing w:before="0" w:after="0" w:line="240" w:lineRule="auto"/>
              <w:jc w:val="center"/>
            </w:pPr>
            <w:r w:rsidRPr="00D70C73">
              <w:t>Kościół p.w. św. Franciszka</w:t>
            </w:r>
          </w:p>
        </w:tc>
        <w:tc>
          <w:tcPr>
            <w:tcW w:w="1821" w:type="pct"/>
            <w:shd w:val="clear" w:color="auto" w:fill="FFFFFF"/>
            <w:vAlign w:val="center"/>
          </w:tcPr>
          <w:p w14:paraId="334A195E" w14:textId="7F530832" w:rsidR="00186CBE" w:rsidRDefault="00186CBE" w:rsidP="00186CBE">
            <w:pPr>
              <w:spacing w:before="0" w:after="0" w:line="240" w:lineRule="auto"/>
              <w:jc w:val="center"/>
            </w:pPr>
            <w:r>
              <w:t>Figura św. Franciszka - barok (XVII w.), kamień rzeźbiony;</w:t>
            </w:r>
          </w:p>
          <w:p w14:paraId="585B9C8B" w14:textId="7EA29D6B" w:rsidR="00186CBE" w:rsidRPr="00D70C73" w:rsidRDefault="00186CBE" w:rsidP="00186CBE">
            <w:pPr>
              <w:spacing w:before="0" w:after="0" w:line="240" w:lineRule="auto"/>
              <w:jc w:val="center"/>
            </w:pPr>
            <w:r>
              <w:t xml:space="preserve">Epitafium Andrzeja Łaszewskiego - </w:t>
            </w:r>
            <w:r w:rsidR="00FF76C3">
              <w:t>klasycyzm</w:t>
            </w:r>
            <w:r>
              <w:t xml:space="preserve"> (</w:t>
            </w:r>
            <w:r w:rsidR="00FF76C3">
              <w:t>1840 r.</w:t>
            </w:r>
            <w:r>
              <w:t xml:space="preserve">), </w:t>
            </w:r>
            <w:r w:rsidR="00FF76C3">
              <w:t>kamień ryty</w:t>
            </w:r>
          </w:p>
        </w:tc>
        <w:tc>
          <w:tcPr>
            <w:tcW w:w="607" w:type="pct"/>
            <w:shd w:val="clear" w:color="auto" w:fill="FFFFFF"/>
            <w:vAlign w:val="center"/>
          </w:tcPr>
          <w:p w14:paraId="4D917875" w14:textId="00DDB32E" w:rsidR="00186CBE" w:rsidRPr="00D70C73" w:rsidRDefault="00186CBE" w:rsidP="00186CBE">
            <w:pPr>
              <w:spacing w:before="0" w:after="0" w:line="240" w:lineRule="auto"/>
              <w:jc w:val="center"/>
            </w:pPr>
            <w:r>
              <w:t>12/B/82</w:t>
            </w:r>
          </w:p>
        </w:tc>
        <w:tc>
          <w:tcPr>
            <w:tcW w:w="603" w:type="pct"/>
            <w:shd w:val="clear" w:color="auto" w:fill="FFFFFF"/>
            <w:vAlign w:val="center"/>
          </w:tcPr>
          <w:p w14:paraId="60C6F2EC" w14:textId="2942CA3C" w:rsidR="00186CBE" w:rsidRPr="00D70C73" w:rsidRDefault="00186CBE" w:rsidP="00186CBE">
            <w:pPr>
              <w:spacing w:before="0" w:after="0" w:line="240" w:lineRule="auto"/>
              <w:jc w:val="center"/>
            </w:pPr>
            <w:r>
              <w:t>19.08.1982</w:t>
            </w:r>
          </w:p>
        </w:tc>
      </w:tr>
      <w:tr w:rsidR="00186CBE" w:rsidRPr="00D70C73" w14:paraId="615AAB8C" w14:textId="77777777" w:rsidTr="00FF76C3">
        <w:trPr>
          <w:trHeight w:hRule="exact" w:val="1134"/>
          <w:jc w:val="center"/>
        </w:trPr>
        <w:tc>
          <w:tcPr>
            <w:tcW w:w="683" w:type="pct"/>
            <w:shd w:val="clear" w:color="auto" w:fill="FFFFFF"/>
            <w:vAlign w:val="center"/>
          </w:tcPr>
          <w:p w14:paraId="134F20CC" w14:textId="18AA7640" w:rsidR="00186CBE" w:rsidRPr="00D70C73" w:rsidRDefault="00186CBE" w:rsidP="00186CBE">
            <w:pPr>
              <w:spacing w:before="0" w:after="0" w:line="240" w:lineRule="auto"/>
              <w:jc w:val="center"/>
            </w:pPr>
            <w:r w:rsidRPr="00D70C73">
              <w:t>Kotlarka</w:t>
            </w:r>
          </w:p>
        </w:tc>
        <w:tc>
          <w:tcPr>
            <w:tcW w:w="1286" w:type="pct"/>
            <w:shd w:val="clear" w:color="auto" w:fill="FFFFFF"/>
            <w:vAlign w:val="center"/>
          </w:tcPr>
          <w:p w14:paraId="0C216042" w14:textId="2E0B2DB0" w:rsidR="00186CBE" w:rsidRPr="00D70C73" w:rsidRDefault="00186CBE" w:rsidP="00186CBE">
            <w:pPr>
              <w:spacing w:before="0" w:after="0" w:line="240" w:lineRule="auto"/>
              <w:jc w:val="center"/>
            </w:pPr>
            <w:r w:rsidRPr="00D70C73">
              <w:t xml:space="preserve">Kościół </w:t>
            </w:r>
            <w:r>
              <w:t xml:space="preserve">filialny </w:t>
            </w:r>
            <w:r w:rsidRPr="00D70C73">
              <w:t>p.w. św. Franciszka</w:t>
            </w:r>
          </w:p>
        </w:tc>
        <w:tc>
          <w:tcPr>
            <w:tcW w:w="1821" w:type="pct"/>
            <w:shd w:val="clear" w:color="auto" w:fill="FFFFFF"/>
            <w:vAlign w:val="center"/>
          </w:tcPr>
          <w:p w14:paraId="5DA9DB3E" w14:textId="026BC0D8" w:rsidR="00186CBE" w:rsidRPr="00D70C73" w:rsidRDefault="00FF76C3" w:rsidP="00186CBE">
            <w:pPr>
              <w:spacing w:before="0" w:after="0" w:line="240" w:lineRule="auto"/>
              <w:jc w:val="center"/>
            </w:pPr>
            <w:r>
              <w:t>Zabytki ruchome (4 szt.)</w:t>
            </w:r>
          </w:p>
        </w:tc>
        <w:tc>
          <w:tcPr>
            <w:tcW w:w="607" w:type="pct"/>
            <w:shd w:val="clear" w:color="auto" w:fill="FFFFFF"/>
            <w:vAlign w:val="center"/>
          </w:tcPr>
          <w:p w14:paraId="584CCF03" w14:textId="138CC9CE" w:rsidR="00186CBE" w:rsidRPr="00D70C73" w:rsidRDefault="00FF76C3" w:rsidP="00186CBE">
            <w:pPr>
              <w:spacing w:before="0" w:after="0" w:line="240" w:lineRule="auto"/>
              <w:jc w:val="center"/>
            </w:pPr>
            <w:r>
              <w:t>B-180</w:t>
            </w:r>
          </w:p>
        </w:tc>
        <w:tc>
          <w:tcPr>
            <w:tcW w:w="603" w:type="pct"/>
            <w:shd w:val="clear" w:color="auto" w:fill="FFFFFF"/>
            <w:vAlign w:val="center"/>
          </w:tcPr>
          <w:p w14:paraId="15AE78BD" w14:textId="5BE9102C" w:rsidR="00186CBE" w:rsidRPr="00D70C73" w:rsidRDefault="00FF76C3" w:rsidP="00186CBE">
            <w:pPr>
              <w:spacing w:before="0" w:after="0" w:line="240" w:lineRule="auto"/>
              <w:jc w:val="center"/>
            </w:pPr>
            <w:r>
              <w:t>08.04.200</w:t>
            </w:r>
            <w:r w:rsidR="00186CBE" w:rsidRPr="00D70C73">
              <w:t>8</w:t>
            </w:r>
          </w:p>
        </w:tc>
      </w:tr>
    </w:tbl>
    <w:p w14:paraId="384CAA89" w14:textId="2F7FB0A6" w:rsidR="006F36F4" w:rsidRDefault="006F36F4" w:rsidP="00C9541C">
      <w:pPr>
        <w:contextualSpacing/>
      </w:pPr>
    </w:p>
    <w:p w14:paraId="56277EC9" w14:textId="08062E4A" w:rsidR="00C9541C" w:rsidRPr="00BD796B" w:rsidRDefault="00AA6EE0" w:rsidP="00961DF6">
      <w:pPr>
        <w:pStyle w:val="Rozdziay"/>
        <w:numPr>
          <w:ilvl w:val="2"/>
          <w:numId w:val="23"/>
        </w:numPr>
        <w:spacing w:before="0" w:after="240"/>
        <w:ind w:left="357" w:hanging="357"/>
        <w:outlineLvl w:val="1"/>
        <w:rPr>
          <w:color w:val="242852" w:themeColor="text2"/>
        </w:rPr>
      </w:pPr>
      <w:bookmarkStart w:id="35" w:name="_Toc469575908"/>
      <w:r w:rsidRPr="00BD796B">
        <w:rPr>
          <w:color w:val="242852" w:themeColor="text2"/>
        </w:rPr>
        <w:t>Zabytki archeologiczne</w:t>
      </w:r>
      <w:bookmarkEnd w:id="35"/>
    </w:p>
    <w:p w14:paraId="4437CB12" w14:textId="57F3C87B" w:rsidR="00C9541C" w:rsidRDefault="00155072" w:rsidP="00C9541C">
      <w:pPr>
        <w:contextualSpacing/>
      </w:pPr>
      <w:r w:rsidRPr="00155072">
        <w:t>Na obszarze gminy dominuje osadnictwo z czasów epoki kamienia po wczesną epokę brązu oraz osady otwarte i punkty osadnicze z okresu od wczesnego średniowiecza poprzez średniowiecze i późne średniowiecze do czasów nowożytnych.</w:t>
      </w:r>
      <w:r w:rsidR="00307E6D">
        <w:t xml:space="preserve"> </w:t>
      </w:r>
      <w:r w:rsidR="00307E6D" w:rsidRPr="00307E6D">
        <w:t>Na szczególną ochronę zasługują stanowiska paleolityczne w pasie pomiędzy Seredzicami</w:t>
      </w:r>
      <w:r w:rsidR="00307E6D">
        <w:t xml:space="preserve"> </w:t>
      </w:r>
      <w:r w:rsidR="00307E6D" w:rsidRPr="00307E6D">
        <w:t>a Iłżą oraz stanowiska z okresu od neolitu po wczesne średniowiecze w pasie nad Iłżanką przy</w:t>
      </w:r>
      <w:r w:rsidR="00307E6D">
        <w:t>,</w:t>
      </w:r>
      <w:r w:rsidR="00307E6D" w:rsidRPr="00307E6D">
        <w:t xml:space="preserve"> tzw. Chwałowskim Trakcie.</w:t>
      </w:r>
    </w:p>
    <w:p w14:paraId="5293C115" w14:textId="6F7A444F" w:rsidR="008C5010" w:rsidRDefault="00155072" w:rsidP="00C9541C">
      <w:pPr>
        <w:contextualSpacing/>
      </w:pPr>
      <w:r w:rsidRPr="00155072">
        <w:t xml:space="preserve">Teren </w:t>
      </w:r>
      <w:r w:rsidR="00307E6D">
        <w:t>gminy</w:t>
      </w:r>
      <w:r w:rsidRPr="00155072">
        <w:t xml:space="preserve"> w systemie A</w:t>
      </w:r>
      <w:r w:rsidR="00307E6D">
        <w:t xml:space="preserve">rcheologicznego Zdjęcia Polski </w:t>
      </w:r>
      <w:r w:rsidRPr="00155072">
        <w:t xml:space="preserve">znajduje się na 9 </w:t>
      </w:r>
      <w:r w:rsidR="00CD24CF" w:rsidRPr="00155072">
        <w:t>obszarach AZP</w:t>
      </w:r>
      <w:r w:rsidRPr="00155072">
        <w:t>, któr</w:t>
      </w:r>
      <w:r w:rsidR="00307E6D">
        <w:t>e</w:t>
      </w:r>
      <w:r w:rsidR="007A1F50">
        <w:t xml:space="preserve"> były</w:t>
      </w:r>
      <w:r w:rsidR="00307E6D">
        <w:t xml:space="preserve"> przebadane w latach 1980-</w:t>
      </w:r>
      <w:r w:rsidRPr="00155072">
        <w:t>2004</w:t>
      </w:r>
      <w:r w:rsidR="00307E6D">
        <w:t xml:space="preserve">. </w:t>
      </w:r>
      <w:r w:rsidR="00307E6D" w:rsidRPr="00307E6D">
        <w:t xml:space="preserve">Po </w:t>
      </w:r>
      <w:r w:rsidR="00307E6D">
        <w:t>weryfikacji</w:t>
      </w:r>
      <w:r w:rsidR="007A1F50">
        <w:t xml:space="preserve"> i uwzględnieniu rezultatów badań z 2014 i 2015 r.</w:t>
      </w:r>
      <w:r w:rsidR="00307E6D">
        <w:t xml:space="preserve"> zostało </w:t>
      </w:r>
      <w:r w:rsidR="00307E6D" w:rsidRPr="00616564">
        <w:t>opisane</w:t>
      </w:r>
      <w:r w:rsidR="0090192E" w:rsidRPr="00616564">
        <w:t xml:space="preserve"> </w:t>
      </w:r>
      <w:r w:rsidR="00616564" w:rsidRPr="00616564">
        <w:t>319</w:t>
      </w:r>
      <w:r w:rsidR="00D6699E" w:rsidRPr="00616564">
        <w:t xml:space="preserve"> </w:t>
      </w:r>
      <w:r w:rsidR="00307E6D" w:rsidRPr="00307E6D">
        <w:t>stanowisk archeologicznych</w:t>
      </w:r>
      <w:r w:rsidR="00307E6D">
        <w:t>.</w:t>
      </w:r>
    </w:p>
    <w:p w14:paraId="1FD693D7" w14:textId="6DF2808F" w:rsidR="007E56F0" w:rsidRPr="00F067F7" w:rsidRDefault="007E56F0" w:rsidP="00C9541C">
      <w:pPr>
        <w:contextualSpacing/>
      </w:pPr>
      <w:r>
        <w:t xml:space="preserve">Wykaz </w:t>
      </w:r>
      <w:r w:rsidR="00BD127D">
        <w:t>stanowisk</w:t>
      </w:r>
      <w:r>
        <w:t xml:space="preserve"> archeologicznych stanowi </w:t>
      </w:r>
      <w:r w:rsidRPr="005B0124">
        <w:rPr>
          <w:b/>
          <w:color w:val="242852" w:themeColor="text2"/>
        </w:rPr>
        <w:t>ZAŁĄCZNIK</w:t>
      </w:r>
      <w:r w:rsidR="00F96F89" w:rsidRPr="005B0124">
        <w:rPr>
          <w:b/>
          <w:color w:val="242852" w:themeColor="text2"/>
        </w:rPr>
        <w:t xml:space="preserve"> 3</w:t>
      </w:r>
      <w:r w:rsidR="00F067F7">
        <w:t>.</w:t>
      </w:r>
      <w:r w:rsidR="007637D6">
        <w:t xml:space="preserve"> Stanowiska zostały oznaczone na mapie stanowiącej </w:t>
      </w:r>
      <w:r w:rsidR="000C55E5">
        <w:rPr>
          <w:b/>
          <w:color w:val="242852" w:themeColor="text2"/>
        </w:rPr>
        <w:t>ZAŁĄCZNIK 4</w:t>
      </w:r>
      <w:r w:rsidR="007637D6">
        <w:t>.</w:t>
      </w:r>
    </w:p>
    <w:p w14:paraId="2B765A84" w14:textId="2C203D5A" w:rsidR="00C9541C" w:rsidRPr="00BD796B" w:rsidRDefault="00AA6EE0" w:rsidP="00961DF6">
      <w:pPr>
        <w:pStyle w:val="Rozdziay"/>
        <w:numPr>
          <w:ilvl w:val="2"/>
          <w:numId w:val="23"/>
        </w:numPr>
        <w:spacing w:before="0" w:after="240"/>
        <w:ind w:left="357" w:hanging="357"/>
        <w:outlineLvl w:val="1"/>
        <w:rPr>
          <w:color w:val="242852" w:themeColor="text2"/>
        </w:rPr>
      </w:pPr>
      <w:bookmarkStart w:id="36" w:name="_Toc469575909"/>
      <w:r w:rsidRPr="00BD796B">
        <w:rPr>
          <w:color w:val="242852" w:themeColor="text2"/>
        </w:rPr>
        <w:t>Zabytki w zbiorach muzealnych i innych</w:t>
      </w:r>
      <w:bookmarkEnd w:id="36"/>
    </w:p>
    <w:p w14:paraId="6245722C" w14:textId="46FF4857" w:rsidR="00D6699E" w:rsidRPr="007637D6" w:rsidRDefault="008C5010" w:rsidP="00C9541C">
      <w:pPr>
        <w:contextualSpacing/>
      </w:pPr>
      <w:r w:rsidRPr="008C5010">
        <w:t xml:space="preserve">Muzeum </w:t>
      </w:r>
      <w:r>
        <w:t>Regionalne w Iłży</w:t>
      </w:r>
      <w:r w:rsidR="00FC15FB">
        <w:t>, poza samym budynkiem, który jest zabytkiem,</w:t>
      </w:r>
      <w:r>
        <w:t xml:space="preserve"> </w:t>
      </w:r>
      <w:r w:rsidRPr="008C5010">
        <w:t>posiada</w:t>
      </w:r>
      <w:r w:rsidR="00FC15FB">
        <w:t xml:space="preserve"> również</w:t>
      </w:r>
      <w:r w:rsidRPr="008C5010">
        <w:t xml:space="preserve"> bogate zbiory.</w:t>
      </w:r>
      <w:r>
        <w:t xml:space="preserve"> </w:t>
      </w:r>
      <w:r w:rsidR="00FC15FB">
        <w:t>N</w:t>
      </w:r>
      <w:r w:rsidR="00043853">
        <w:t>ajwiększą</w:t>
      </w:r>
      <w:r>
        <w:t xml:space="preserve"> część zbiorów m</w:t>
      </w:r>
      <w:r w:rsidRPr="008C5010">
        <w:t>uzeum</w:t>
      </w:r>
      <w:r w:rsidR="00FC15FB">
        <w:t>, liczącą ok. 1000 eksponatów, stanowi ceramika ludowa.</w:t>
      </w:r>
      <w:r>
        <w:t xml:space="preserve"> </w:t>
      </w:r>
      <w:r w:rsidR="00324DE8" w:rsidRPr="00324DE8">
        <w:t>Wystawa historyczna prezentuje dzieje miasta i regionu iłżeckiego.</w:t>
      </w:r>
      <w:r w:rsidR="00324DE8">
        <w:t xml:space="preserve"> </w:t>
      </w:r>
      <w:r w:rsidR="00324DE8" w:rsidRPr="00324DE8">
        <w:t>Oprócz zabytków z zakresu archeologii,</w:t>
      </w:r>
      <w:r w:rsidR="00324DE8">
        <w:t xml:space="preserve"> </w:t>
      </w:r>
      <w:r w:rsidR="00324DE8" w:rsidRPr="00324DE8">
        <w:t>militariów,</w:t>
      </w:r>
      <w:r w:rsidR="00324DE8">
        <w:t xml:space="preserve"> </w:t>
      </w:r>
      <w:r w:rsidR="00324DE8" w:rsidRPr="00324DE8">
        <w:t>numizmatów,</w:t>
      </w:r>
      <w:r w:rsidR="00324DE8">
        <w:t xml:space="preserve"> </w:t>
      </w:r>
      <w:r w:rsidR="00324DE8" w:rsidRPr="00324DE8">
        <w:t>sztuki,</w:t>
      </w:r>
      <w:r w:rsidR="00324DE8">
        <w:t xml:space="preserve"> </w:t>
      </w:r>
      <w:r w:rsidR="00324DE8" w:rsidRPr="00324DE8">
        <w:t>dokumentów,</w:t>
      </w:r>
      <w:r w:rsidR="00324DE8">
        <w:t xml:space="preserve"> ksiąg </w:t>
      </w:r>
      <w:r w:rsidR="00324DE8" w:rsidRPr="00324DE8">
        <w:t>c</w:t>
      </w:r>
      <w:r w:rsidR="00324DE8">
        <w:t>echowych na ekspozycję składają</w:t>
      </w:r>
      <w:r w:rsidR="00324DE8" w:rsidRPr="00324DE8">
        <w:t xml:space="preserve"> się</w:t>
      </w:r>
      <w:r w:rsidR="00324DE8">
        <w:t xml:space="preserve"> także plansze ilustrują</w:t>
      </w:r>
      <w:r w:rsidR="00324DE8" w:rsidRPr="00324DE8">
        <w:t>ce dzieje miasta</w:t>
      </w:r>
      <w:r w:rsidR="00324DE8">
        <w:t xml:space="preserve"> </w:t>
      </w:r>
      <w:r w:rsidR="00324DE8" w:rsidRPr="00324DE8">
        <w:t>od IX w.</w:t>
      </w:r>
      <w:r w:rsidR="00324DE8">
        <w:t xml:space="preserve"> po okres</w:t>
      </w:r>
      <w:r w:rsidR="00324DE8" w:rsidRPr="00324DE8">
        <w:t xml:space="preserve"> II wojny światowej.</w:t>
      </w:r>
      <w:r w:rsidR="00324DE8">
        <w:t xml:space="preserve"> Najbardziej wyeksponowaną częścią historii jest wystawa </w:t>
      </w:r>
      <w:r w:rsidR="00324DE8" w:rsidRPr="00324DE8">
        <w:t xml:space="preserve">epoki baroku </w:t>
      </w:r>
      <w:r w:rsidR="00324DE8">
        <w:t>zawierająca</w:t>
      </w:r>
      <w:r w:rsidR="00324DE8" w:rsidRPr="00324DE8">
        <w:t xml:space="preserve"> meble z epoki i przedmioty codziennego użytku oraz zabytki sakralne.</w:t>
      </w:r>
    </w:p>
    <w:p w14:paraId="714AE6F2" w14:textId="4DADAC08" w:rsidR="00C9541C" w:rsidRPr="00BD796B" w:rsidRDefault="00AA6EE0" w:rsidP="00961DF6">
      <w:pPr>
        <w:pStyle w:val="Rozdziay"/>
        <w:numPr>
          <w:ilvl w:val="2"/>
          <w:numId w:val="23"/>
        </w:numPr>
        <w:spacing w:before="0" w:after="240"/>
        <w:ind w:left="357" w:hanging="357"/>
        <w:outlineLvl w:val="1"/>
        <w:rPr>
          <w:color w:val="242852" w:themeColor="text2"/>
        </w:rPr>
      </w:pPr>
      <w:bookmarkStart w:id="37" w:name="_Toc469575910"/>
      <w:r w:rsidRPr="00BD796B">
        <w:rPr>
          <w:color w:val="242852" w:themeColor="text2"/>
        </w:rPr>
        <w:t>Dziedzictwo niematerialne</w:t>
      </w:r>
      <w:bookmarkEnd w:id="37"/>
    </w:p>
    <w:p w14:paraId="684EBE27" w14:textId="3192949E" w:rsidR="00AD7A37" w:rsidRDefault="008C5010" w:rsidP="00AD7A37">
      <w:bookmarkStart w:id="38" w:name="_Toc426702553"/>
      <w:r>
        <w:t>Jednym z najciekawszych przykładów dziedzictwa niematerialnego jest kultywowany do dzisiaj zwyczaj, tzw. „iłżeckiego barabanienia”. Jest to obrzęd związany ze Świętami Wielkanocnymi. W nocy z Wielkiej Soboty na Niedzielę Wielkanocną odgłosy bicia w bębny czy dzwony oznajmiają koniec postu i zmartwychwstanie Pana. Nikt jednak nie robi tego tak jak barabaniarze z Iłży. Kultywowany przez nich zwyczaj jest jedyny w swoim rodzaju. Używany do tego bęben to instrument historyczny. Baraban iłżecki pochodzi z XVII wieku, dokładna data</w:t>
      </w:r>
      <w:r w:rsidR="00043853">
        <w:t xml:space="preserve"> powstania bębna nie jest znana</w:t>
      </w:r>
      <w:r>
        <w:t xml:space="preserve">. Zatarte we wnętrzu instrumentu liczby wskazują 1638 r. lub 1683 r. Nie jest jednak pewne czy jest to data jego wykonania. Bęben zrobiono z blachy miedzianej ma średnicę metra i wysokość </w:t>
      </w:r>
      <w:r w:rsidR="00043853">
        <w:t>50 cm. Obciągnięty jest wyprawioną</w:t>
      </w:r>
      <w:r>
        <w:t xml:space="preserve"> skórą źrebięcą lub cielęcą. Właścicielem </w:t>
      </w:r>
      <w:r>
        <w:lastRenderedPageBreak/>
        <w:t>oryginalnego instrumentu jest parafia p</w:t>
      </w:r>
      <w:r w:rsidR="00B00BD5">
        <w:t>.</w:t>
      </w:r>
      <w:r>
        <w:t>w. W</w:t>
      </w:r>
      <w:r w:rsidR="00B00BD5">
        <w:t xml:space="preserve">niebowzięcia </w:t>
      </w:r>
      <w:r>
        <w:t>NMP w Iłży. Barabaniarze otrzymują go tylko na kilka dni przed Wielkanocą.</w:t>
      </w:r>
    </w:p>
    <w:p w14:paraId="4FDFC32E" w14:textId="2DF4D790" w:rsidR="00B21CFF" w:rsidRDefault="00AD1166" w:rsidP="00961DF6">
      <w:pPr>
        <w:pStyle w:val="Rozdzia"/>
        <w:numPr>
          <w:ilvl w:val="1"/>
          <w:numId w:val="5"/>
        </w:numPr>
        <w:spacing w:after="240"/>
        <w:ind w:left="357" w:hanging="357"/>
      </w:pPr>
      <w:bookmarkStart w:id="39" w:name="_Toc469575911"/>
      <w:bookmarkEnd w:id="38"/>
      <w:r>
        <w:t>Zabytki objęte prawnymi formami ochrony</w:t>
      </w:r>
      <w:r w:rsidR="007E56F0">
        <w:t xml:space="preserve"> o najwyższym znaczeniu dla gminy</w:t>
      </w:r>
      <w:bookmarkEnd w:id="39"/>
    </w:p>
    <w:p w14:paraId="1F621FD2" w14:textId="49C4B522" w:rsidR="00AD7A37" w:rsidRDefault="00B439B7" w:rsidP="00BE1454">
      <w:bookmarkStart w:id="40" w:name="_Toc446043614"/>
      <w:bookmarkStart w:id="41" w:name="_Toc446043934"/>
      <w:bookmarkStart w:id="42" w:name="_Toc446043615"/>
      <w:bookmarkStart w:id="43" w:name="_Toc446043935"/>
      <w:bookmarkStart w:id="44" w:name="_Toc446043616"/>
      <w:bookmarkStart w:id="45" w:name="_Toc446043936"/>
      <w:bookmarkStart w:id="46" w:name="_Toc446043617"/>
      <w:bookmarkStart w:id="47" w:name="_Toc446043937"/>
      <w:bookmarkStart w:id="48" w:name="_Toc446043618"/>
      <w:bookmarkStart w:id="49" w:name="_Toc446043938"/>
      <w:bookmarkStart w:id="50" w:name="_Toc446043619"/>
      <w:bookmarkStart w:id="51" w:name="_Toc446043939"/>
      <w:bookmarkStart w:id="52" w:name="_Toc446043620"/>
      <w:bookmarkStart w:id="53" w:name="_Toc446043940"/>
      <w:bookmarkStart w:id="54" w:name="_Toc446043621"/>
      <w:bookmarkStart w:id="55" w:name="_Toc446043941"/>
      <w:bookmarkStart w:id="56" w:name="_Toc446043622"/>
      <w:bookmarkStart w:id="57" w:name="_Toc446043942"/>
      <w:bookmarkStart w:id="58" w:name="_Toc446043623"/>
      <w:bookmarkStart w:id="59" w:name="_Toc44604394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Lista zabytków znajdujących się w rejestrze Mazowieckiego Wojewódzkiego Konserwatora Zabytków, mających jednocześnie najwyższe znaczenie dla gminy pod względem materialnym, duchowym i turystycznym:</w:t>
      </w:r>
    </w:p>
    <w:tbl>
      <w:tblPr>
        <w:tblW w:w="5000" w:type="pct"/>
        <w:jc w:val="center"/>
        <w:tblCellMar>
          <w:left w:w="40" w:type="dxa"/>
          <w:right w:w="40" w:type="dxa"/>
        </w:tblCellMar>
        <w:tblLook w:val="0000" w:firstRow="0" w:lastRow="0" w:firstColumn="0" w:lastColumn="0" w:noHBand="0" w:noVBand="0"/>
      </w:tblPr>
      <w:tblGrid>
        <w:gridCol w:w="1514"/>
        <w:gridCol w:w="4814"/>
        <w:gridCol w:w="1513"/>
        <w:gridCol w:w="1513"/>
      </w:tblGrid>
      <w:tr w:rsidR="00DC2EA9" w:rsidRPr="00D70C73" w14:paraId="00CA60A4" w14:textId="77777777" w:rsidTr="00DE19FF">
        <w:trPr>
          <w:trHeight w:hRule="exact" w:val="567"/>
          <w:jc w:val="center"/>
        </w:trPr>
        <w:tc>
          <w:tcPr>
            <w:tcW w:w="809" w:type="pct"/>
            <w:shd w:val="clear" w:color="auto" w:fill="D9DFEF" w:themeFill="accent1" w:themeFillTint="33"/>
            <w:vAlign w:val="center"/>
          </w:tcPr>
          <w:p w14:paraId="3C706490" w14:textId="6EEA3477" w:rsidR="00DC2EA9" w:rsidRPr="00A949FE" w:rsidRDefault="00DC2EA9" w:rsidP="00D70C73">
            <w:pPr>
              <w:spacing w:before="0" w:after="0" w:line="240" w:lineRule="auto"/>
              <w:jc w:val="center"/>
              <w:rPr>
                <w:b/>
                <w:color w:val="242852" w:themeColor="text2"/>
              </w:rPr>
            </w:pPr>
            <w:r w:rsidRPr="00A949FE">
              <w:rPr>
                <w:b/>
                <w:color w:val="242852" w:themeColor="text2"/>
              </w:rPr>
              <w:t>Miejscowość</w:t>
            </w:r>
          </w:p>
        </w:tc>
        <w:tc>
          <w:tcPr>
            <w:tcW w:w="2573" w:type="pct"/>
            <w:shd w:val="clear" w:color="auto" w:fill="D9DFEF" w:themeFill="accent1" w:themeFillTint="33"/>
            <w:vAlign w:val="center"/>
          </w:tcPr>
          <w:p w14:paraId="3ECEBAA9" w14:textId="29EB9E9C" w:rsidR="00DC2EA9" w:rsidRPr="00A949FE" w:rsidRDefault="00DC2EA9" w:rsidP="00D70C73">
            <w:pPr>
              <w:spacing w:before="0" w:after="0" w:line="240" w:lineRule="auto"/>
              <w:jc w:val="center"/>
              <w:rPr>
                <w:b/>
                <w:color w:val="242852" w:themeColor="text2"/>
              </w:rPr>
            </w:pPr>
            <w:r w:rsidRPr="00A949FE">
              <w:rPr>
                <w:b/>
                <w:color w:val="242852" w:themeColor="text2"/>
              </w:rPr>
              <w:t>Obiekt</w:t>
            </w:r>
          </w:p>
        </w:tc>
        <w:tc>
          <w:tcPr>
            <w:tcW w:w="809" w:type="pct"/>
            <w:shd w:val="clear" w:color="auto" w:fill="D9DFEF" w:themeFill="accent1" w:themeFillTint="33"/>
            <w:vAlign w:val="center"/>
          </w:tcPr>
          <w:p w14:paraId="56196B6D" w14:textId="17E68F20" w:rsidR="00DC2EA9" w:rsidRPr="00A949FE" w:rsidRDefault="00DC2EA9" w:rsidP="00D70C73">
            <w:pPr>
              <w:spacing w:before="0" w:after="0" w:line="240" w:lineRule="auto"/>
              <w:jc w:val="center"/>
              <w:rPr>
                <w:b/>
                <w:color w:val="242852" w:themeColor="text2"/>
              </w:rPr>
            </w:pPr>
            <w:r w:rsidRPr="00A949FE">
              <w:rPr>
                <w:b/>
                <w:color w:val="242852" w:themeColor="text2"/>
              </w:rPr>
              <w:t>Nr rejestru</w:t>
            </w:r>
          </w:p>
        </w:tc>
        <w:tc>
          <w:tcPr>
            <w:tcW w:w="809" w:type="pct"/>
            <w:shd w:val="clear" w:color="auto" w:fill="D9DFEF" w:themeFill="accent1" w:themeFillTint="33"/>
            <w:vAlign w:val="center"/>
          </w:tcPr>
          <w:p w14:paraId="283B2A16" w14:textId="030D873C" w:rsidR="00DC2EA9" w:rsidRPr="00A949FE" w:rsidRDefault="00DC2EA9" w:rsidP="00D70C73">
            <w:pPr>
              <w:spacing w:before="0" w:after="0" w:line="240" w:lineRule="auto"/>
              <w:jc w:val="center"/>
              <w:rPr>
                <w:b/>
                <w:color w:val="242852" w:themeColor="text2"/>
              </w:rPr>
            </w:pPr>
            <w:r w:rsidRPr="00A949FE">
              <w:rPr>
                <w:b/>
                <w:color w:val="242852" w:themeColor="text2"/>
              </w:rPr>
              <w:t>Data wpisu</w:t>
            </w:r>
          </w:p>
        </w:tc>
      </w:tr>
      <w:tr w:rsidR="004B20DC" w:rsidRPr="00D70C73" w14:paraId="3BF2F071" w14:textId="77777777" w:rsidTr="00DE19FF">
        <w:trPr>
          <w:trHeight w:hRule="exact" w:val="567"/>
          <w:jc w:val="center"/>
        </w:trPr>
        <w:tc>
          <w:tcPr>
            <w:tcW w:w="809" w:type="pct"/>
            <w:shd w:val="clear" w:color="auto" w:fill="FFFFFF"/>
            <w:vAlign w:val="center"/>
          </w:tcPr>
          <w:p w14:paraId="37BB1922" w14:textId="44A2FA6C" w:rsidR="004B20DC" w:rsidRPr="00D70C73" w:rsidRDefault="004B20DC" w:rsidP="00DC2EA9">
            <w:pPr>
              <w:spacing w:before="0" w:after="0" w:line="240" w:lineRule="auto"/>
              <w:jc w:val="center"/>
            </w:pPr>
            <w:r w:rsidRPr="00D70C73">
              <w:t>Iłża</w:t>
            </w:r>
          </w:p>
        </w:tc>
        <w:tc>
          <w:tcPr>
            <w:tcW w:w="2573" w:type="pct"/>
            <w:shd w:val="clear" w:color="auto" w:fill="FFFFFF"/>
            <w:vAlign w:val="center"/>
          </w:tcPr>
          <w:p w14:paraId="1FBFFEA7" w14:textId="3B6DE231" w:rsidR="004B20DC" w:rsidRPr="00D70C73" w:rsidRDefault="004B20DC" w:rsidP="00DC2EA9">
            <w:pPr>
              <w:spacing w:before="0" w:after="0" w:line="240" w:lineRule="auto"/>
              <w:jc w:val="center"/>
            </w:pPr>
            <w:r>
              <w:t>Śródmieście Iłży</w:t>
            </w:r>
          </w:p>
        </w:tc>
        <w:tc>
          <w:tcPr>
            <w:tcW w:w="809" w:type="pct"/>
            <w:shd w:val="clear" w:color="auto" w:fill="FFFFFF"/>
            <w:vAlign w:val="center"/>
          </w:tcPr>
          <w:p w14:paraId="23990338" w14:textId="5820E167" w:rsidR="004B20DC" w:rsidRPr="00D70C73" w:rsidRDefault="004B20DC" w:rsidP="00DC2EA9">
            <w:pPr>
              <w:spacing w:before="0" w:after="0" w:line="240" w:lineRule="auto"/>
              <w:jc w:val="center"/>
            </w:pPr>
            <w:r>
              <w:t>157/A</w:t>
            </w:r>
          </w:p>
        </w:tc>
        <w:tc>
          <w:tcPr>
            <w:tcW w:w="809" w:type="pct"/>
            <w:shd w:val="clear" w:color="auto" w:fill="FFFFFF"/>
            <w:vAlign w:val="center"/>
          </w:tcPr>
          <w:p w14:paraId="401D37D0" w14:textId="288659EC" w:rsidR="004B20DC" w:rsidRPr="00D70C73" w:rsidRDefault="004B20DC" w:rsidP="00DC2EA9">
            <w:pPr>
              <w:spacing w:before="0" w:after="0" w:line="240" w:lineRule="auto"/>
              <w:jc w:val="center"/>
            </w:pPr>
            <w:r>
              <w:t>23.06.1967</w:t>
            </w:r>
          </w:p>
        </w:tc>
      </w:tr>
      <w:tr w:rsidR="00DC2EA9" w:rsidRPr="00D70C73" w14:paraId="62AD7EC5" w14:textId="77777777" w:rsidTr="00DE19FF">
        <w:trPr>
          <w:trHeight w:hRule="exact" w:val="567"/>
          <w:jc w:val="center"/>
        </w:trPr>
        <w:tc>
          <w:tcPr>
            <w:tcW w:w="809" w:type="pct"/>
            <w:shd w:val="clear" w:color="auto" w:fill="FFFFFF"/>
            <w:vAlign w:val="center"/>
          </w:tcPr>
          <w:p w14:paraId="48D04112" w14:textId="5C810BDD" w:rsidR="00DC2EA9" w:rsidRPr="00D70C73" w:rsidRDefault="00DC2EA9" w:rsidP="00DC2EA9">
            <w:pPr>
              <w:spacing w:before="0" w:after="0" w:line="240" w:lineRule="auto"/>
              <w:jc w:val="center"/>
            </w:pPr>
            <w:r w:rsidRPr="00D70C73">
              <w:t>Iłża</w:t>
            </w:r>
          </w:p>
        </w:tc>
        <w:tc>
          <w:tcPr>
            <w:tcW w:w="2573" w:type="pct"/>
            <w:shd w:val="clear" w:color="auto" w:fill="FFFFFF"/>
            <w:vAlign w:val="center"/>
          </w:tcPr>
          <w:p w14:paraId="785D222F" w14:textId="2B02AA71" w:rsidR="00DC2EA9" w:rsidRDefault="00DC2EA9" w:rsidP="00DC2EA9">
            <w:pPr>
              <w:spacing w:before="0" w:after="0" w:line="240" w:lineRule="auto"/>
              <w:jc w:val="center"/>
            </w:pPr>
            <w:r w:rsidRPr="00D70C73">
              <w:t>Ru</w:t>
            </w:r>
            <w:r>
              <w:t>iny Zamku Biskupów Krakowskich</w:t>
            </w:r>
          </w:p>
        </w:tc>
        <w:tc>
          <w:tcPr>
            <w:tcW w:w="809" w:type="pct"/>
            <w:shd w:val="clear" w:color="auto" w:fill="FFFFFF"/>
            <w:vAlign w:val="center"/>
          </w:tcPr>
          <w:p w14:paraId="27F54C54" w14:textId="275F9123" w:rsidR="00DC2EA9" w:rsidRPr="00D70C73" w:rsidRDefault="00DC2EA9" w:rsidP="00DC2EA9">
            <w:pPr>
              <w:spacing w:before="0" w:after="0" w:line="240" w:lineRule="auto"/>
              <w:jc w:val="center"/>
            </w:pPr>
            <w:r w:rsidRPr="00D70C73">
              <w:t>96/A/81</w:t>
            </w:r>
          </w:p>
        </w:tc>
        <w:tc>
          <w:tcPr>
            <w:tcW w:w="809" w:type="pct"/>
            <w:shd w:val="clear" w:color="auto" w:fill="FFFFFF"/>
            <w:vAlign w:val="center"/>
          </w:tcPr>
          <w:p w14:paraId="087DF1AF" w14:textId="15E22C3F" w:rsidR="00DC2EA9" w:rsidRPr="00D70C73" w:rsidRDefault="00DC2EA9" w:rsidP="00DC2EA9">
            <w:pPr>
              <w:spacing w:before="0" w:after="0" w:line="240" w:lineRule="auto"/>
              <w:jc w:val="center"/>
            </w:pPr>
            <w:r w:rsidRPr="00D70C73">
              <w:t>18.03.1981</w:t>
            </w:r>
          </w:p>
        </w:tc>
      </w:tr>
      <w:tr w:rsidR="00DC2EA9" w:rsidRPr="00D70C73" w14:paraId="5DAEB14A" w14:textId="77777777" w:rsidTr="00DE19FF">
        <w:trPr>
          <w:trHeight w:hRule="exact" w:val="567"/>
          <w:jc w:val="center"/>
        </w:trPr>
        <w:tc>
          <w:tcPr>
            <w:tcW w:w="809" w:type="pct"/>
            <w:shd w:val="clear" w:color="auto" w:fill="FFFFFF"/>
            <w:vAlign w:val="center"/>
          </w:tcPr>
          <w:p w14:paraId="3ABD9268" w14:textId="3F9F9256" w:rsidR="00DC2EA9" w:rsidRPr="00D70C73" w:rsidRDefault="00DC2EA9" w:rsidP="00DC2EA9">
            <w:pPr>
              <w:spacing w:before="0" w:after="0" w:line="240" w:lineRule="auto"/>
              <w:jc w:val="center"/>
            </w:pPr>
            <w:r w:rsidRPr="00D70C73">
              <w:t>Iłża</w:t>
            </w:r>
          </w:p>
        </w:tc>
        <w:tc>
          <w:tcPr>
            <w:tcW w:w="2573" w:type="pct"/>
            <w:shd w:val="clear" w:color="auto" w:fill="FFFFFF"/>
            <w:vAlign w:val="center"/>
          </w:tcPr>
          <w:p w14:paraId="15A67727" w14:textId="00B85713" w:rsidR="00DC2EA9" w:rsidRPr="00D70C73" w:rsidRDefault="004B20DC" w:rsidP="00DC2EA9">
            <w:pPr>
              <w:spacing w:before="0" w:after="0" w:line="240" w:lineRule="auto"/>
              <w:jc w:val="center"/>
            </w:pPr>
            <w:r>
              <w:t>Zespół Kościoła farnego</w:t>
            </w:r>
            <w:r w:rsidR="00DC2EA9">
              <w:t xml:space="preserve"> p.w. Wniebowzięcia NMP</w:t>
            </w:r>
          </w:p>
        </w:tc>
        <w:tc>
          <w:tcPr>
            <w:tcW w:w="809" w:type="pct"/>
            <w:shd w:val="clear" w:color="auto" w:fill="FFFFFF"/>
            <w:vAlign w:val="center"/>
          </w:tcPr>
          <w:p w14:paraId="5EE1C752" w14:textId="519C96B7" w:rsidR="00DC2EA9" w:rsidRPr="00D70C73" w:rsidRDefault="00DC2EA9" w:rsidP="00DC2EA9">
            <w:pPr>
              <w:spacing w:before="0" w:after="0" w:line="240" w:lineRule="auto"/>
              <w:jc w:val="center"/>
            </w:pPr>
            <w:r w:rsidRPr="00D70C73">
              <w:t>68/A/81</w:t>
            </w:r>
          </w:p>
        </w:tc>
        <w:tc>
          <w:tcPr>
            <w:tcW w:w="809" w:type="pct"/>
            <w:shd w:val="clear" w:color="auto" w:fill="FFFFFF"/>
            <w:vAlign w:val="center"/>
          </w:tcPr>
          <w:p w14:paraId="16A87D04" w14:textId="77777777" w:rsidR="00DC2EA9" w:rsidRPr="00D70C73" w:rsidRDefault="00DC2EA9" w:rsidP="00DC2EA9">
            <w:pPr>
              <w:spacing w:before="0" w:after="0" w:line="240" w:lineRule="auto"/>
              <w:jc w:val="center"/>
            </w:pPr>
            <w:r w:rsidRPr="00D70C73">
              <w:t>05.03.1981</w:t>
            </w:r>
          </w:p>
        </w:tc>
      </w:tr>
      <w:tr w:rsidR="00DC2EA9" w:rsidRPr="00D70C73" w14:paraId="6308D8EC" w14:textId="77777777" w:rsidTr="00DE19FF">
        <w:trPr>
          <w:trHeight w:hRule="exact" w:val="567"/>
          <w:jc w:val="center"/>
        </w:trPr>
        <w:tc>
          <w:tcPr>
            <w:tcW w:w="809" w:type="pct"/>
            <w:shd w:val="clear" w:color="auto" w:fill="FFFFFF"/>
            <w:vAlign w:val="center"/>
          </w:tcPr>
          <w:p w14:paraId="03042394" w14:textId="77777777" w:rsidR="00DC2EA9" w:rsidRPr="00D70C73" w:rsidRDefault="00DC2EA9" w:rsidP="00DC2EA9">
            <w:pPr>
              <w:spacing w:before="0" w:after="0" w:line="240" w:lineRule="auto"/>
              <w:jc w:val="center"/>
            </w:pPr>
            <w:r w:rsidRPr="00D70C73">
              <w:t>Iłża</w:t>
            </w:r>
          </w:p>
        </w:tc>
        <w:tc>
          <w:tcPr>
            <w:tcW w:w="2573" w:type="pct"/>
            <w:shd w:val="clear" w:color="auto" w:fill="FFFFFF"/>
            <w:vAlign w:val="center"/>
          </w:tcPr>
          <w:p w14:paraId="50D5A1FB" w14:textId="50FF0038" w:rsidR="00DC2EA9" w:rsidRPr="00D70C73" w:rsidRDefault="004B20DC" w:rsidP="00DC2EA9">
            <w:pPr>
              <w:spacing w:before="0" w:after="0" w:line="240" w:lineRule="auto"/>
              <w:jc w:val="center"/>
            </w:pPr>
            <w:r>
              <w:t>Zespół szpitalny</w:t>
            </w:r>
            <w:r w:rsidR="00DC2EA9" w:rsidRPr="00D70C73">
              <w:t xml:space="preserve"> p.w. św. Ducha</w:t>
            </w:r>
          </w:p>
        </w:tc>
        <w:tc>
          <w:tcPr>
            <w:tcW w:w="809" w:type="pct"/>
            <w:shd w:val="clear" w:color="auto" w:fill="FFFFFF"/>
            <w:vAlign w:val="center"/>
          </w:tcPr>
          <w:p w14:paraId="21D4E5B8" w14:textId="3B3E66F5" w:rsidR="00DC2EA9" w:rsidRPr="00D70C73" w:rsidRDefault="00DC2EA9" w:rsidP="00DC2EA9">
            <w:pPr>
              <w:spacing w:before="0" w:after="0" w:line="240" w:lineRule="auto"/>
              <w:jc w:val="center"/>
            </w:pPr>
            <w:r w:rsidRPr="00D70C73">
              <w:t>69/A/81</w:t>
            </w:r>
          </w:p>
        </w:tc>
        <w:tc>
          <w:tcPr>
            <w:tcW w:w="809" w:type="pct"/>
            <w:shd w:val="clear" w:color="auto" w:fill="FFFFFF"/>
            <w:vAlign w:val="center"/>
          </w:tcPr>
          <w:p w14:paraId="7F7D967C" w14:textId="6400A8F5" w:rsidR="00DC2EA9" w:rsidRPr="00D70C73" w:rsidRDefault="00DC2EA9" w:rsidP="00DC2EA9">
            <w:pPr>
              <w:spacing w:before="0" w:after="0" w:line="240" w:lineRule="auto"/>
              <w:jc w:val="center"/>
            </w:pPr>
            <w:r w:rsidRPr="00D70C73">
              <w:t>05.03.1981</w:t>
            </w:r>
          </w:p>
        </w:tc>
      </w:tr>
      <w:tr w:rsidR="00DC2EA9" w:rsidRPr="00D70C73" w14:paraId="008C406B" w14:textId="77777777" w:rsidTr="00DE19FF">
        <w:trPr>
          <w:trHeight w:hRule="exact" w:val="567"/>
          <w:jc w:val="center"/>
        </w:trPr>
        <w:tc>
          <w:tcPr>
            <w:tcW w:w="809" w:type="pct"/>
            <w:shd w:val="clear" w:color="auto" w:fill="FFFFFF"/>
            <w:vAlign w:val="center"/>
          </w:tcPr>
          <w:p w14:paraId="6E65B269" w14:textId="67BDC61B" w:rsidR="00DC2EA9" w:rsidRPr="00D70C73" w:rsidRDefault="00DC2EA9" w:rsidP="00DC2EA9">
            <w:pPr>
              <w:spacing w:before="0" w:after="0" w:line="240" w:lineRule="auto"/>
              <w:jc w:val="center"/>
            </w:pPr>
            <w:r w:rsidRPr="00D70C73">
              <w:t>Iłża</w:t>
            </w:r>
          </w:p>
        </w:tc>
        <w:tc>
          <w:tcPr>
            <w:tcW w:w="2573" w:type="pct"/>
            <w:shd w:val="clear" w:color="auto" w:fill="FFFFFF"/>
            <w:vAlign w:val="center"/>
          </w:tcPr>
          <w:p w14:paraId="47032988" w14:textId="27C5B42F" w:rsidR="00DC2EA9" w:rsidRPr="00D70C73" w:rsidRDefault="00DE19FF" w:rsidP="00DC2EA9">
            <w:pPr>
              <w:spacing w:before="0" w:after="0" w:line="240" w:lineRule="auto"/>
              <w:jc w:val="center"/>
            </w:pPr>
            <w:r>
              <w:t>Zespół Kościoła cmentarnego</w:t>
            </w:r>
            <w:r w:rsidR="00DC2EA9" w:rsidRPr="00D70C73">
              <w:t xml:space="preserve"> p.w. Matki Boskiej Śnieżnej</w:t>
            </w:r>
          </w:p>
        </w:tc>
        <w:tc>
          <w:tcPr>
            <w:tcW w:w="809" w:type="pct"/>
            <w:shd w:val="clear" w:color="auto" w:fill="FFFFFF"/>
            <w:vAlign w:val="center"/>
          </w:tcPr>
          <w:p w14:paraId="5D029A86" w14:textId="57469AB6" w:rsidR="00DC2EA9" w:rsidRPr="00D70C73" w:rsidRDefault="00DC2EA9" w:rsidP="00DC2EA9">
            <w:pPr>
              <w:spacing w:before="0" w:after="0" w:line="240" w:lineRule="auto"/>
              <w:jc w:val="center"/>
            </w:pPr>
            <w:r w:rsidRPr="00D70C73">
              <w:t>56/A/47</w:t>
            </w:r>
          </w:p>
        </w:tc>
        <w:tc>
          <w:tcPr>
            <w:tcW w:w="809" w:type="pct"/>
            <w:shd w:val="clear" w:color="auto" w:fill="FFFFFF"/>
            <w:vAlign w:val="center"/>
          </w:tcPr>
          <w:p w14:paraId="36D10A52" w14:textId="4AAA1F4B" w:rsidR="00DC2EA9" w:rsidRPr="00D70C73" w:rsidRDefault="00DC2EA9" w:rsidP="00DC2EA9">
            <w:pPr>
              <w:spacing w:before="0" w:after="0" w:line="240" w:lineRule="auto"/>
              <w:jc w:val="center"/>
            </w:pPr>
            <w:r w:rsidRPr="00D70C73">
              <w:t>27.10.1947</w:t>
            </w:r>
          </w:p>
        </w:tc>
      </w:tr>
      <w:tr w:rsidR="00DC2EA9" w:rsidRPr="00D70C73" w14:paraId="6214B7E6" w14:textId="77777777" w:rsidTr="00DE19FF">
        <w:trPr>
          <w:trHeight w:hRule="exact" w:val="567"/>
          <w:jc w:val="center"/>
        </w:trPr>
        <w:tc>
          <w:tcPr>
            <w:tcW w:w="809" w:type="pct"/>
            <w:shd w:val="clear" w:color="auto" w:fill="FFFFFF"/>
            <w:vAlign w:val="center"/>
          </w:tcPr>
          <w:p w14:paraId="2D7FDDA2" w14:textId="27B886D9" w:rsidR="00DC2EA9" w:rsidRPr="00D70C73" w:rsidRDefault="00DC2EA9" w:rsidP="00DC2EA9">
            <w:pPr>
              <w:spacing w:before="0" w:after="0" w:line="240" w:lineRule="auto"/>
              <w:jc w:val="center"/>
            </w:pPr>
            <w:r w:rsidRPr="00D70C73">
              <w:t>Iłża</w:t>
            </w:r>
          </w:p>
        </w:tc>
        <w:tc>
          <w:tcPr>
            <w:tcW w:w="2573" w:type="pct"/>
            <w:shd w:val="clear" w:color="auto" w:fill="FFFFFF"/>
            <w:vAlign w:val="center"/>
          </w:tcPr>
          <w:p w14:paraId="79A462FE" w14:textId="3C0718B1" w:rsidR="00DC2EA9" w:rsidRPr="00D70C73" w:rsidRDefault="006C6283" w:rsidP="006C6283">
            <w:pPr>
              <w:spacing w:before="0" w:after="0" w:line="240" w:lineRule="auto"/>
              <w:jc w:val="center"/>
            </w:pPr>
            <w:r>
              <w:t>Starachowicka Kolej Dojazdowa</w:t>
            </w:r>
          </w:p>
        </w:tc>
        <w:tc>
          <w:tcPr>
            <w:tcW w:w="809" w:type="pct"/>
            <w:shd w:val="clear" w:color="auto" w:fill="FFFFFF"/>
            <w:vAlign w:val="center"/>
          </w:tcPr>
          <w:p w14:paraId="5F625896" w14:textId="49113AD6" w:rsidR="00DC2EA9" w:rsidRPr="00D70C73" w:rsidRDefault="00DC2EA9" w:rsidP="00DC2EA9">
            <w:pPr>
              <w:spacing w:before="0" w:after="0" w:line="240" w:lineRule="auto"/>
              <w:jc w:val="center"/>
            </w:pPr>
            <w:r w:rsidRPr="00D70C73">
              <w:t>543/A/95</w:t>
            </w:r>
          </w:p>
        </w:tc>
        <w:tc>
          <w:tcPr>
            <w:tcW w:w="809" w:type="pct"/>
            <w:shd w:val="clear" w:color="auto" w:fill="FFFFFF"/>
            <w:vAlign w:val="center"/>
          </w:tcPr>
          <w:p w14:paraId="5AED5D44" w14:textId="350B0C32" w:rsidR="00DC2EA9" w:rsidRPr="00D70C73" w:rsidRDefault="00DC2EA9" w:rsidP="00DC2EA9">
            <w:pPr>
              <w:spacing w:before="0" w:after="0" w:line="240" w:lineRule="auto"/>
              <w:jc w:val="center"/>
            </w:pPr>
            <w:r w:rsidRPr="00D70C73">
              <w:t>27.01.1995</w:t>
            </w:r>
          </w:p>
        </w:tc>
      </w:tr>
      <w:tr w:rsidR="003707EA" w:rsidRPr="00D70C73" w14:paraId="0CA07D8D" w14:textId="77777777" w:rsidTr="00DE19FF">
        <w:trPr>
          <w:trHeight w:hRule="exact" w:val="567"/>
          <w:jc w:val="center"/>
        </w:trPr>
        <w:tc>
          <w:tcPr>
            <w:tcW w:w="809" w:type="pct"/>
            <w:shd w:val="clear" w:color="auto" w:fill="FFFFFF"/>
            <w:vAlign w:val="center"/>
          </w:tcPr>
          <w:p w14:paraId="3F98C08C" w14:textId="587CF716" w:rsidR="003707EA" w:rsidRPr="00D70C73" w:rsidRDefault="003707EA" w:rsidP="003707EA">
            <w:pPr>
              <w:spacing w:before="0" w:after="0" w:line="240" w:lineRule="auto"/>
              <w:jc w:val="center"/>
            </w:pPr>
            <w:r w:rsidRPr="00D70C73">
              <w:t>Iłża</w:t>
            </w:r>
          </w:p>
        </w:tc>
        <w:tc>
          <w:tcPr>
            <w:tcW w:w="2573" w:type="pct"/>
            <w:shd w:val="clear" w:color="auto" w:fill="FFFFFF"/>
            <w:vAlign w:val="center"/>
          </w:tcPr>
          <w:p w14:paraId="621F9B84" w14:textId="6E9C16EF" w:rsidR="003707EA" w:rsidRPr="00D70C73" w:rsidRDefault="003707EA" w:rsidP="003707EA">
            <w:pPr>
              <w:spacing w:before="0" w:after="0" w:line="240" w:lineRule="auto"/>
              <w:jc w:val="center"/>
            </w:pPr>
            <w:r>
              <w:t>Zespół pieców „wapienników”</w:t>
            </w:r>
          </w:p>
        </w:tc>
        <w:tc>
          <w:tcPr>
            <w:tcW w:w="809" w:type="pct"/>
            <w:shd w:val="clear" w:color="auto" w:fill="FFFFFF"/>
            <w:vAlign w:val="center"/>
          </w:tcPr>
          <w:p w14:paraId="719DFCEE" w14:textId="7BD51FBD" w:rsidR="003707EA" w:rsidRPr="00D70C73" w:rsidRDefault="003707EA" w:rsidP="003707EA">
            <w:pPr>
              <w:spacing w:before="0" w:after="0" w:line="240" w:lineRule="auto"/>
              <w:jc w:val="center"/>
            </w:pPr>
            <w:r>
              <w:t>23/A</w:t>
            </w:r>
          </w:p>
        </w:tc>
        <w:tc>
          <w:tcPr>
            <w:tcW w:w="809" w:type="pct"/>
            <w:shd w:val="clear" w:color="auto" w:fill="FFFFFF"/>
            <w:vAlign w:val="center"/>
          </w:tcPr>
          <w:p w14:paraId="54FD1877" w14:textId="3A2F86CD" w:rsidR="003707EA" w:rsidRPr="00D70C73" w:rsidRDefault="003707EA" w:rsidP="003707EA">
            <w:pPr>
              <w:spacing w:before="0" w:after="0" w:line="240" w:lineRule="auto"/>
              <w:jc w:val="center"/>
            </w:pPr>
            <w:r>
              <w:t>18.03.1980</w:t>
            </w:r>
          </w:p>
        </w:tc>
      </w:tr>
      <w:tr w:rsidR="003707EA" w:rsidRPr="00D70C73" w14:paraId="425D0F84" w14:textId="77777777" w:rsidTr="00DE19FF">
        <w:trPr>
          <w:trHeight w:hRule="exact" w:val="567"/>
          <w:jc w:val="center"/>
        </w:trPr>
        <w:tc>
          <w:tcPr>
            <w:tcW w:w="809" w:type="pct"/>
            <w:shd w:val="clear" w:color="auto" w:fill="FFFFFF"/>
            <w:vAlign w:val="center"/>
          </w:tcPr>
          <w:p w14:paraId="700749D3" w14:textId="4C51F577" w:rsidR="003707EA" w:rsidRPr="00D70C73" w:rsidRDefault="003707EA" w:rsidP="003707EA">
            <w:pPr>
              <w:spacing w:before="0" w:after="0" w:line="240" w:lineRule="auto"/>
              <w:jc w:val="center"/>
            </w:pPr>
            <w:r w:rsidRPr="00D70C73">
              <w:t>Iłża</w:t>
            </w:r>
          </w:p>
        </w:tc>
        <w:tc>
          <w:tcPr>
            <w:tcW w:w="2573" w:type="pct"/>
            <w:shd w:val="clear" w:color="auto" w:fill="FFFFFF"/>
            <w:vAlign w:val="center"/>
          </w:tcPr>
          <w:p w14:paraId="62A81791" w14:textId="39E81205" w:rsidR="003707EA" w:rsidRDefault="003707EA" w:rsidP="003707EA">
            <w:pPr>
              <w:spacing w:before="0" w:after="0" w:line="240" w:lineRule="auto"/>
              <w:jc w:val="center"/>
            </w:pPr>
            <w:r>
              <w:t>Piec garncarski</w:t>
            </w:r>
          </w:p>
        </w:tc>
        <w:tc>
          <w:tcPr>
            <w:tcW w:w="809" w:type="pct"/>
            <w:shd w:val="clear" w:color="auto" w:fill="FFFFFF"/>
            <w:vAlign w:val="center"/>
          </w:tcPr>
          <w:p w14:paraId="659CEF83" w14:textId="5588453A" w:rsidR="003707EA" w:rsidRDefault="003707EA" w:rsidP="003707EA">
            <w:pPr>
              <w:spacing w:before="0" w:after="0" w:line="240" w:lineRule="auto"/>
              <w:jc w:val="center"/>
            </w:pPr>
            <w:r>
              <w:t>345/A</w:t>
            </w:r>
          </w:p>
        </w:tc>
        <w:tc>
          <w:tcPr>
            <w:tcW w:w="809" w:type="pct"/>
            <w:shd w:val="clear" w:color="auto" w:fill="FFFFFF"/>
            <w:vAlign w:val="center"/>
          </w:tcPr>
          <w:p w14:paraId="509D6CA0" w14:textId="7F30E355" w:rsidR="003707EA" w:rsidRDefault="003707EA" w:rsidP="003707EA">
            <w:pPr>
              <w:spacing w:before="0" w:after="0" w:line="240" w:lineRule="auto"/>
              <w:jc w:val="center"/>
            </w:pPr>
            <w:r>
              <w:t>21.10.1986</w:t>
            </w:r>
          </w:p>
        </w:tc>
      </w:tr>
      <w:tr w:rsidR="003707EA" w:rsidRPr="00D70C73" w14:paraId="58602456" w14:textId="77777777" w:rsidTr="00DE19FF">
        <w:trPr>
          <w:trHeight w:hRule="exact" w:val="567"/>
          <w:jc w:val="center"/>
        </w:trPr>
        <w:tc>
          <w:tcPr>
            <w:tcW w:w="809" w:type="pct"/>
            <w:shd w:val="clear" w:color="auto" w:fill="FFFFFF"/>
            <w:vAlign w:val="center"/>
          </w:tcPr>
          <w:p w14:paraId="5CE3F47C" w14:textId="77777777" w:rsidR="003707EA" w:rsidRPr="00D70C73" w:rsidRDefault="003707EA" w:rsidP="003707EA">
            <w:pPr>
              <w:spacing w:before="0" w:after="0" w:line="240" w:lineRule="auto"/>
              <w:jc w:val="center"/>
            </w:pPr>
            <w:r w:rsidRPr="00D70C73">
              <w:t>Kotlarka</w:t>
            </w:r>
          </w:p>
        </w:tc>
        <w:tc>
          <w:tcPr>
            <w:tcW w:w="2573" w:type="pct"/>
            <w:shd w:val="clear" w:color="auto" w:fill="FFFFFF"/>
            <w:vAlign w:val="center"/>
          </w:tcPr>
          <w:p w14:paraId="30271C8E" w14:textId="1970845C" w:rsidR="003707EA" w:rsidRPr="00D70C73" w:rsidRDefault="003707EA" w:rsidP="003707EA">
            <w:pPr>
              <w:spacing w:before="0" w:after="0" w:line="240" w:lineRule="auto"/>
              <w:jc w:val="center"/>
            </w:pPr>
            <w:r w:rsidRPr="00D70C73">
              <w:t xml:space="preserve">Kościół </w:t>
            </w:r>
            <w:r>
              <w:t xml:space="preserve">filialny </w:t>
            </w:r>
            <w:r w:rsidRPr="00D70C73">
              <w:t>p.w. św. Franciszka</w:t>
            </w:r>
          </w:p>
        </w:tc>
        <w:tc>
          <w:tcPr>
            <w:tcW w:w="809" w:type="pct"/>
            <w:shd w:val="clear" w:color="auto" w:fill="FFFFFF"/>
            <w:vAlign w:val="center"/>
          </w:tcPr>
          <w:p w14:paraId="2C3F5C31" w14:textId="5E85F852" w:rsidR="003707EA" w:rsidRPr="00D70C73" w:rsidRDefault="003707EA" w:rsidP="003707EA">
            <w:pPr>
              <w:spacing w:before="0" w:after="0" w:line="240" w:lineRule="auto"/>
              <w:jc w:val="center"/>
            </w:pPr>
            <w:r w:rsidRPr="00D70C73">
              <w:t>71/A/81</w:t>
            </w:r>
          </w:p>
        </w:tc>
        <w:tc>
          <w:tcPr>
            <w:tcW w:w="809" w:type="pct"/>
            <w:shd w:val="clear" w:color="auto" w:fill="FFFFFF"/>
            <w:vAlign w:val="center"/>
          </w:tcPr>
          <w:p w14:paraId="15C095A0" w14:textId="54944452" w:rsidR="003707EA" w:rsidRPr="00D70C73" w:rsidRDefault="003707EA" w:rsidP="003707EA">
            <w:pPr>
              <w:spacing w:before="0" w:after="0" w:line="240" w:lineRule="auto"/>
              <w:jc w:val="center"/>
            </w:pPr>
            <w:r w:rsidRPr="00D70C73">
              <w:t>05.03.1981</w:t>
            </w:r>
          </w:p>
        </w:tc>
      </w:tr>
      <w:tr w:rsidR="003707EA" w:rsidRPr="00D70C73" w14:paraId="066638F7" w14:textId="77777777" w:rsidTr="00DE19FF">
        <w:trPr>
          <w:trHeight w:hRule="exact" w:val="567"/>
          <w:jc w:val="center"/>
        </w:trPr>
        <w:tc>
          <w:tcPr>
            <w:tcW w:w="809" w:type="pct"/>
            <w:shd w:val="clear" w:color="auto" w:fill="FFFFFF"/>
            <w:vAlign w:val="center"/>
          </w:tcPr>
          <w:p w14:paraId="7B2C5ED7" w14:textId="77777777" w:rsidR="003707EA" w:rsidRPr="00D70C73" w:rsidRDefault="003707EA" w:rsidP="003707EA">
            <w:pPr>
              <w:spacing w:before="0" w:after="0" w:line="240" w:lineRule="auto"/>
              <w:jc w:val="center"/>
            </w:pPr>
            <w:r w:rsidRPr="00D70C73">
              <w:t>Krzyżanowice</w:t>
            </w:r>
          </w:p>
        </w:tc>
        <w:tc>
          <w:tcPr>
            <w:tcW w:w="2573" w:type="pct"/>
            <w:shd w:val="clear" w:color="auto" w:fill="FFFFFF"/>
            <w:vAlign w:val="center"/>
          </w:tcPr>
          <w:p w14:paraId="703F5CBC" w14:textId="78AAAC80" w:rsidR="003707EA" w:rsidRPr="00D70C73" w:rsidRDefault="00C5380A" w:rsidP="003707EA">
            <w:pPr>
              <w:spacing w:before="0" w:after="0" w:line="240" w:lineRule="auto"/>
              <w:jc w:val="center"/>
            </w:pPr>
            <w:r>
              <w:t>Zespół Kościo</w:t>
            </w:r>
            <w:r w:rsidR="003707EA" w:rsidRPr="00D70C73">
              <w:t>ł</w:t>
            </w:r>
            <w:r>
              <w:t>a parafialnego</w:t>
            </w:r>
            <w:r w:rsidR="003707EA" w:rsidRPr="00D70C73">
              <w:t xml:space="preserve"> p.w. Wszystkich Świętych</w:t>
            </w:r>
          </w:p>
        </w:tc>
        <w:tc>
          <w:tcPr>
            <w:tcW w:w="809" w:type="pct"/>
            <w:shd w:val="clear" w:color="auto" w:fill="FFFFFF"/>
            <w:vAlign w:val="center"/>
          </w:tcPr>
          <w:p w14:paraId="1FD59471" w14:textId="7BEF8543" w:rsidR="003707EA" w:rsidRPr="00D70C73" w:rsidRDefault="003707EA" w:rsidP="003707EA">
            <w:pPr>
              <w:spacing w:before="0" w:after="0" w:line="240" w:lineRule="auto"/>
              <w:jc w:val="center"/>
            </w:pPr>
            <w:r w:rsidRPr="00D70C73">
              <w:t>385/A/88</w:t>
            </w:r>
          </w:p>
        </w:tc>
        <w:tc>
          <w:tcPr>
            <w:tcW w:w="809" w:type="pct"/>
            <w:shd w:val="clear" w:color="auto" w:fill="FFFFFF"/>
            <w:vAlign w:val="center"/>
          </w:tcPr>
          <w:p w14:paraId="5FAC7D14" w14:textId="77777777" w:rsidR="003707EA" w:rsidRPr="00D70C73" w:rsidRDefault="003707EA" w:rsidP="003707EA">
            <w:pPr>
              <w:spacing w:before="0" w:after="0" w:line="240" w:lineRule="auto"/>
              <w:jc w:val="center"/>
            </w:pPr>
            <w:r w:rsidRPr="00D70C73">
              <w:t>15.05.1988</w:t>
            </w:r>
          </w:p>
        </w:tc>
      </w:tr>
      <w:tr w:rsidR="003707EA" w:rsidRPr="00D70C73" w14:paraId="74CE7110" w14:textId="77777777" w:rsidTr="00DE19FF">
        <w:trPr>
          <w:trHeight w:hRule="exact" w:val="567"/>
          <w:jc w:val="center"/>
        </w:trPr>
        <w:tc>
          <w:tcPr>
            <w:tcW w:w="809" w:type="pct"/>
            <w:shd w:val="clear" w:color="auto" w:fill="FFFFFF"/>
            <w:vAlign w:val="center"/>
          </w:tcPr>
          <w:p w14:paraId="02AD60AC" w14:textId="77777777" w:rsidR="003707EA" w:rsidRPr="00D70C73" w:rsidRDefault="003707EA" w:rsidP="003707EA">
            <w:pPr>
              <w:spacing w:before="0" w:after="0" w:line="240" w:lineRule="auto"/>
              <w:jc w:val="center"/>
            </w:pPr>
            <w:r w:rsidRPr="00D70C73">
              <w:t>Krzyżanowice</w:t>
            </w:r>
          </w:p>
        </w:tc>
        <w:tc>
          <w:tcPr>
            <w:tcW w:w="2573" w:type="pct"/>
            <w:shd w:val="clear" w:color="auto" w:fill="FFFFFF"/>
            <w:vAlign w:val="center"/>
          </w:tcPr>
          <w:p w14:paraId="506256D0" w14:textId="10E57010" w:rsidR="003707EA" w:rsidRPr="00D70C73" w:rsidRDefault="003707EA" w:rsidP="003707EA">
            <w:pPr>
              <w:spacing w:before="0" w:after="0" w:line="240" w:lineRule="auto"/>
              <w:jc w:val="center"/>
            </w:pPr>
            <w:r>
              <w:t>Park</w:t>
            </w:r>
          </w:p>
        </w:tc>
        <w:tc>
          <w:tcPr>
            <w:tcW w:w="809" w:type="pct"/>
            <w:shd w:val="clear" w:color="auto" w:fill="FFFFFF"/>
            <w:vAlign w:val="center"/>
          </w:tcPr>
          <w:p w14:paraId="65107D2F" w14:textId="63AB032C" w:rsidR="003707EA" w:rsidRPr="00D70C73" w:rsidRDefault="003707EA" w:rsidP="003707EA">
            <w:pPr>
              <w:spacing w:before="0" w:after="0" w:line="240" w:lineRule="auto"/>
              <w:jc w:val="center"/>
            </w:pPr>
            <w:r w:rsidRPr="00D70C73">
              <w:t>415/A/90</w:t>
            </w:r>
          </w:p>
        </w:tc>
        <w:tc>
          <w:tcPr>
            <w:tcW w:w="809" w:type="pct"/>
            <w:shd w:val="clear" w:color="auto" w:fill="FFFFFF"/>
            <w:vAlign w:val="center"/>
          </w:tcPr>
          <w:p w14:paraId="449F6178" w14:textId="32A58800" w:rsidR="003707EA" w:rsidRPr="00D70C73" w:rsidRDefault="003707EA" w:rsidP="003707EA">
            <w:pPr>
              <w:spacing w:before="0" w:after="0" w:line="240" w:lineRule="auto"/>
              <w:jc w:val="center"/>
            </w:pPr>
            <w:r w:rsidRPr="00D70C73">
              <w:t>30.01.1990</w:t>
            </w:r>
          </w:p>
        </w:tc>
      </w:tr>
      <w:tr w:rsidR="00C5380A" w:rsidRPr="00D70C73" w14:paraId="793F99A4" w14:textId="77777777" w:rsidTr="00DE19FF">
        <w:trPr>
          <w:trHeight w:hRule="exact" w:val="567"/>
          <w:jc w:val="center"/>
        </w:trPr>
        <w:tc>
          <w:tcPr>
            <w:tcW w:w="809" w:type="pct"/>
            <w:shd w:val="clear" w:color="auto" w:fill="FFFFFF"/>
            <w:vAlign w:val="center"/>
          </w:tcPr>
          <w:p w14:paraId="1181CB99" w14:textId="102EB19A" w:rsidR="00C5380A" w:rsidRPr="00D70C73" w:rsidRDefault="00C5380A" w:rsidP="003707EA">
            <w:pPr>
              <w:spacing w:before="0" w:after="0" w:line="240" w:lineRule="auto"/>
              <w:jc w:val="center"/>
            </w:pPr>
            <w:r w:rsidRPr="00C5380A">
              <w:t>Pakosław</w:t>
            </w:r>
          </w:p>
        </w:tc>
        <w:tc>
          <w:tcPr>
            <w:tcW w:w="2573" w:type="pct"/>
            <w:shd w:val="clear" w:color="auto" w:fill="FFFFFF"/>
            <w:vAlign w:val="center"/>
          </w:tcPr>
          <w:p w14:paraId="3B6C79D5" w14:textId="059FC685" w:rsidR="00C5380A" w:rsidRDefault="00C5380A" w:rsidP="003707EA">
            <w:pPr>
              <w:spacing w:before="0" w:after="0" w:line="240" w:lineRule="auto"/>
              <w:jc w:val="center"/>
            </w:pPr>
            <w:r>
              <w:t>Park</w:t>
            </w:r>
          </w:p>
        </w:tc>
        <w:tc>
          <w:tcPr>
            <w:tcW w:w="809" w:type="pct"/>
            <w:shd w:val="clear" w:color="auto" w:fill="FFFFFF"/>
            <w:vAlign w:val="center"/>
          </w:tcPr>
          <w:p w14:paraId="4B8AC4A2" w14:textId="7A1A5063" w:rsidR="00C5380A" w:rsidRDefault="00C5380A" w:rsidP="003707EA">
            <w:pPr>
              <w:spacing w:before="0" w:after="0" w:line="240" w:lineRule="auto"/>
              <w:jc w:val="center"/>
            </w:pPr>
            <w:r w:rsidRPr="00C5380A">
              <w:t>514</w:t>
            </w:r>
          </w:p>
        </w:tc>
        <w:tc>
          <w:tcPr>
            <w:tcW w:w="809" w:type="pct"/>
            <w:shd w:val="clear" w:color="auto" w:fill="FFFFFF"/>
            <w:vAlign w:val="center"/>
          </w:tcPr>
          <w:p w14:paraId="25A6560B" w14:textId="2C0CA5CF" w:rsidR="00C5380A" w:rsidRPr="00D70C73" w:rsidRDefault="00C5380A" w:rsidP="003707EA">
            <w:pPr>
              <w:spacing w:before="0" w:after="0" w:line="240" w:lineRule="auto"/>
              <w:jc w:val="center"/>
            </w:pPr>
            <w:r w:rsidRPr="00C5380A">
              <w:t>04.12.1957</w:t>
            </w:r>
          </w:p>
        </w:tc>
      </w:tr>
      <w:tr w:rsidR="00C5380A" w:rsidRPr="00D70C73" w14:paraId="0D03F979" w14:textId="77777777" w:rsidTr="00DE19FF">
        <w:trPr>
          <w:trHeight w:hRule="exact" w:val="567"/>
          <w:jc w:val="center"/>
        </w:trPr>
        <w:tc>
          <w:tcPr>
            <w:tcW w:w="809" w:type="pct"/>
            <w:shd w:val="clear" w:color="auto" w:fill="FFFFFF"/>
            <w:vAlign w:val="center"/>
          </w:tcPr>
          <w:p w14:paraId="3497F084" w14:textId="311B7118" w:rsidR="00C5380A" w:rsidRPr="00D70C73" w:rsidRDefault="00C5380A" w:rsidP="00C5380A">
            <w:pPr>
              <w:spacing w:before="0" w:after="0" w:line="240" w:lineRule="auto"/>
              <w:jc w:val="center"/>
            </w:pPr>
            <w:r w:rsidRPr="00C5380A">
              <w:t>Prędocin</w:t>
            </w:r>
          </w:p>
        </w:tc>
        <w:tc>
          <w:tcPr>
            <w:tcW w:w="2573" w:type="pct"/>
            <w:shd w:val="clear" w:color="auto" w:fill="FFFFFF"/>
            <w:vAlign w:val="center"/>
          </w:tcPr>
          <w:p w14:paraId="43F2BEE9" w14:textId="5D8F85FA" w:rsidR="00C5380A" w:rsidRDefault="00C5380A" w:rsidP="00C5380A">
            <w:pPr>
              <w:spacing w:before="0" w:after="0" w:line="240" w:lineRule="auto"/>
              <w:jc w:val="center"/>
            </w:pPr>
            <w:r>
              <w:t>Park</w:t>
            </w:r>
          </w:p>
        </w:tc>
        <w:tc>
          <w:tcPr>
            <w:tcW w:w="809" w:type="pct"/>
            <w:shd w:val="clear" w:color="auto" w:fill="FFFFFF"/>
            <w:vAlign w:val="center"/>
          </w:tcPr>
          <w:p w14:paraId="5292CB02" w14:textId="3DF88CEF" w:rsidR="00C5380A" w:rsidRDefault="00C5380A" w:rsidP="00C5380A">
            <w:pPr>
              <w:spacing w:before="0" w:after="0" w:line="240" w:lineRule="auto"/>
              <w:jc w:val="center"/>
            </w:pPr>
            <w:r>
              <w:t>517</w:t>
            </w:r>
          </w:p>
        </w:tc>
        <w:tc>
          <w:tcPr>
            <w:tcW w:w="809" w:type="pct"/>
            <w:shd w:val="clear" w:color="auto" w:fill="FFFFFF"/>
            <w:vAlign w:val="center"/>
          </w:tcPr>
          <w:p w14:paraId="6482E7D0" w14:textId="138E1E01" w:rsidR="00C5380A" w:rsidRPr="00D70C73" w:rsidRDefault="00C5380A" w:rsidP="00C5380A">
            <w:pPr>
              <w:spacing w:before="0" w:after="0" w:line="240" w:lineRule="auto"/>
              <w:jc w:val="center"/>
            </w:pPr>
            <w:r w:rsidRPr="00C5380A">
              <w:t>04.12.1957</w:t>
            </w:r>
          </w:p>
        </w:tc>
      </w:tr>
      <w:tr w:rsidR="00C5380A" w:rsidRPr="00D70C73" w14:paraId="105F4C03" w14:textId="77777777" w:rsidTr="00DE19FF">
        <w:trPr>
          <w:trHeight w:hRule="exact" w:val="567"/>
          <w:jc w:val="center"/>
        </w:trPr>
        <w:tc>
          <w:tcPr>
            <w:tcW w:w="809" w:type="pct"/>
            <w:shd w:val="clear" w:color="auto" w:fill="FFFFFF"/>
            <w:vAlign w:val="center"/>
          </w:tcPr>
          <w:p w14:paraId="0433B2A6" w14:textId="6856B9EB" w:rsidR="00C5380A" w:rsidRPr="00D70C73" w:rsidRDefault="00C5380A" w:rsidP="00C5380A">
            <w:pPr>
              <w:spacing w:before="0" w:after="0" w:line="240" w:lineRule="auto"/>
              <w:jc w:val="center"/>
            </w:pPr>
            <w:r w:rsidRPr="00C5380A">
              <w:t>Prędocin-Kolonia</w:t>
            </w:r>
          </w:p>
        </w:tc>
        <w:tc>
          <w:tcPr>
            <w:tcW w:w="2573" w:type="pct"/>
            <w:shd w:val="clear" w:color="auto" w:fill="FFFFFF"/>
            <w:vAlign w:val="center"/>
          </w:tcPr>
          <w:p w14:paraId="4E59304B" w14:textId="62276C0D" w:rsidR="00C5380A" w:rsidRDefault="00C5380A" w:rsidP="00C5380A">
            <w:pPr>
              <w:spacing w:before="0" w:after="0" w:line="240" w:lineRule="auto"/>
              <w:jc w:val="center"/>
            </w:pPr>
            <w:r>
              <w:t>Dwór</w:t>
            </w:r>
          </w:p>
        </w:tc>
        <w:tc>
          <w:tcPr>
            <w:tcW w:w="809" w:type="pct"/>
            <w:shd w:val="clear" w:color="auto" w:fill="FFFFFF"/>
            <w:vAlign w:val="center"/>
          </w:tcPr>
          <w:p w14:paraId="4E9E8A9B" w14:textId="51CF2BAE" w:rsidR="00C5380A" w:rsidRDefault="00C5380A" w:rsidP="00C5380A">
            <w:pPr>
              <w:spacing w:before="0" w:after="0" w:line="240" w:lineRule="auto"/>
              <w:jc w:val="center"/>
            </w:pPr>
            <w:r w:rsidRPr="00C5380A">
              <w:t>463</w:t>
            </w:r>
          </w:p>
        </w:tc>
        <w:tc>
          <w:tcPr>
            <w:tcW w:w="809" w:type="pct"/>
            <w:shd w:val="clear" w:color="auto" w:fill="FFFFFF"/>
            <w:vAlign w:val="center"/>
          </w:tcPr>
          <w:p w14:paraId="33384296" w14:textId="0D835893" w:rsidR="00C5380A" w:rsidRPr="00D70C73" w:rsidRDefault="00C5380A" w:rsidP="00C5380A">
            <w:pPr>
              <w:spacing w:before="0" w:after="0" w:line="240" w:lineRule="auto"/>
              <w:jc w:val="center"/>
            </w:pPr>
            <w:r>
              <w:t>06.05.</w:t>
            </w:r>
            <w:r w:rsidRPr="00C5380A">
              <w:t>2014</w:t>
            </w:r>
          </w:p>
        </w:tc>
      </w:tr>
      <w:tr w:rsidR="00C5380A" w:rsidRPr="00D70C73" w14:paraId="4F43824E" w14:textId="77777777" w:rsidTr="00DE19FF">
        <w:trPr>
          <w:trHeight w:hRule="exact" w:val="567"/>
          <w:jc w:val="center"/>
        </w:trPr>
        <w:tc>
          <w:tcPr>
            <w:tcW w:w="809" w:type="pct"/>
            <w:shd w:val="clear" w:color="auto" w:fill="FFFFFF"/>
            <w:vAlign w:val="center"/>
          </w:tcPr>
          <w:p w14:paraId="22F7A41F" w14:textId="77777777" w:rsidR="00C5380A" w:rsidRPr="00D70C73" w:rsidRDefault="00C5380A" w:rsidP="00C5380A">
            <w:pPr>
              <w:spacing w:before="0" w:after="0" w:line="240" w:lineRule="auto"/>
              <w:jc w:val="center"/>
            </w:pPr>
            <w:r w:rsidRPr="00D70C73">
              <w:t>Starosiedlice</w:t>
            </w:r>
          </w:p>
        </w:tc>
        <w:tc>
          <w:tcPr>
            <w:tcW w:w="2573" w:type="pct"/>
            <w:shd w:val="clear" w:color="auto" w:fill="FFFFFF"/>
            <w:vAlign w:val="center"/>
          </w:tcPr>
          <w:p w14:paraId="11600518" w14:textId="3121E619" w:rsidR="00C5380A" w:rsidRPr="00D70C73" w:rsidRDefault="00C5380A" w:rsidP="00C5380A">
            <w:pPr>
              <w:spacing w:before="0" w:after="0" w:line="240" w:lineRule="auto"/>
              <w:jc w:val="center"/>
            </w:pPr>
            <w:r>
              <w:t>Zespół Dworski</w:t>
            </w:r>
          </w:p>
        </w:tc>
        <w:tc>
          <w:tcPr>
            <w:tcW w:w="809" w:type="pct"/>
            <w:shd w:val="clear" w:color="auto" w:fill="FFFFFF"/>
            <w:vAlign w:val="center"/>
          </w:tcPr>
          <w:p w14:paraId="00360AED" w14:textId="0180FCDF" w:rsidR="00C5380A" w:rsidRPr="00D70C73" w:rsidRDefault="00C5380A" w:rsidP="00C5380A">
            <w:pPr>
              <w:spacing w:before="0" w:after="0" w:line="240" w:lineRule="auto"/>
              <w:jc w:val="center"/>
            </w:pPr>
            <w:r>
              <w:t>382/A</w:t>
            </w:r>
          </w:p>
        </w:tc>
        <w:tc>
          <w:tcPr>
            <w:tcW w:w="809" w:type="pct"/>
            <w:shd w:val="clear" w:color="auto" w:fill="FFFFFF"/>
            <w:vAlign w:val="center"/>
          </w:tcPr>
          <w:p w14:paraId="344DDC92" w14:textId="167CA6E7" w:rsidR="00C5380A" w:rsidRPr="00D70C73" w:rsidRDefault="00C5380A" w:rsidP="00C5380A">
            <w:pPr>
              <w:spacing w:before="0" w:after="0" w:line="240" w:lineRule="auto"/>
              <w:jc w:val="center"/>
            </w:pPr>
            <w:r w:rsidRPr="00D70C73">
              <w:t>04.04.1988</w:t>
            </w:r>
          </w:p>
        </w:tc>
      </w:tr>
    </w:tbl>
    <w:p w14:paraId="6A656B09" w14:textId="77777777" w:rsidR="00B00BD5" w:rsidRDefault="002214D7" w:rsidP="002214D7">
      <w:pPr>
        <w:spacing w:after="400"/>
      </w:pPr>
      <w:r>
        <w:tab/>
      </w:r>
      <w:r>
        <w:tab/>
      </w:r>
      <w:r>
        <w:tab/>
      </w:r>
      <w:r>
        <w:tab/>
      </w:r>
      <w:r>
        <w:tab/>
      </w:r>
    </w:p>
    <w:p w14:paraId="22724067" w14:textId="77777777" w:rsidR="00B00BD5" w:rsidRDefault="00B00BD5" w:rsidP="002214D7">
      <w:pPr>
        <w:spacing w:after="400"/>
      </w:pPr>
    </w:p>
    <w:p w14:paraId="7D4F55BA" w14:textId="26933D60" w:rsidR="002214D7" w:rsidRPr="001128C9" w:rsidRDefault="002214D7" w:rsidP="002214D7">
      <w:pPr>
        <w:spacing w:after="400"/>
      </w:pPr>
      <w:r>
        <w:tab/>
      </w:r>
      <w:r>
        <w:tab/>
      </w:r>
      <w:r>
        <w:tab/>
      </w:r>
      <w:r>
        <w:tab/>
      </w:r>
    </w:p>
    <w:bookmarkStart w:id="60" w:name="_Toc426702555"/>
    <w:bookmarkStart w:id="61" w:name="_Toc469575912"/>
    <w:p w14:paraId="15AB936A" w14:textId="3E9A9159" w:rsidR="00885D3D" w:rsidRPr="00690314" w:rsidRDefault="002A62CE" w:rsidP="002214D7">
      <w:pPr>
        <w:pStyle w:val="Dziay"/>
        <w:numPr>
          <w:ilvl w:val="0"/>
          <w:numId w:val="6"/>
        </w:numPr>
        <w:spacing w:before="400"/>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658752" behindDoc="1" locked="0" layoutInCell="1" allowOverlap="1" wp14:anchorId="3D978439" wp14:editId="7B176939">
                <wp:simplePos x="0" y="0"/>
                <wp:positionH relativeFrom="column">
                  <wp:posOffset>-1295083</wp:posOffset>
                </wp:positionH>
                <wp:positionV relativeFrom="paragraph">
                  <wp:posOffset>543878</wp:posOffset>
                </wp:positionV>
                <wp:extent cx="1740535" cy="668020"/>
                <wp:effectExtent l="2858" t="0" r="0" b="0"/>
                <wp:wrapNone/>
                <wp:docPr id="178" name="Grupa 178"/>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179" name="Pagon 179"/>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Pagon 180"/>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Pagon 181"/>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24DD7A" id="Grupa 178" o:spid="_x0000_s1026" style="position:absolute;margin-left:-102pt;margin-top:42.85pt;width:137.05pt;height:52.6pt;rotation:90;z-index:-251657728;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">
                <v:shape id="Pagon 179"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" adj="13522" filled="f" stroked="f" strokeweight="1.52778mm">
                  <v:stroke linestyle="thickThin"/>
                </v:shape>
                <v:shape id="Pagon 180"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" adj="13522" filled="f" stroked="f" strokeweight="1.52778mm">
                  <v:stroke linestyle="thickThin"/>
                </v:shape>
                <v:shape id="Pagon 181"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" adj="13522" filled="f" stroked="f" strokeweight="1.52778mm">
                  <v:stroke linestyle="thickThin"/>
                </v:shape>
              </v:group>
            </w:pict>
          </mc:Fallback>
        </mc:AlternateContent>
      </w:r>
      <w:bookmarkEnd w:id="60"/>
      <w:r w:rsidR="00AD1166">
        <w:t>Ocena stanu dziedzictwa kulturowego gminy. Analiza szans i zagrożeń</w:t>
      </w:r>
      <w:bookmarkEnd w:id="61"/>
    </w:p>
    <w:p w14:paraId="40DAA824" w14:textId="0AD5EC26" w:rsidR="00E54232" w:rsidRDefault="00E54232" w:rsidP="00AD7A37">
      <w:r w:rsidRPr="00E54232">
        <w:t xml:space="preserve">Na terenie </w:t>
      </w:r>
      <w:r>
        <w:t>gminy</w:t>
      </w:r>
      <w:r w:rsidRPr="00E54232">
        <w:t xml:space="preserve"> istnieje bardzo dużo tradycyjnej zabudowy oraz kapliczek i krzyży przydrożnych. Są to elementy mające olbrzymie znaczenie dla krajobrazu kulturowego miasta i gminy. Jednak daje się zauważyć stopniowy proces degradacji starej zabudowy na rzecz nowej. Oczywiście problem stanowi utrudnienie dostosowania zabudowy tradycyj</w:t>
      </w:r>
      <w:r w:rsidR="002E297E">
        <w:t>nej do współczesnych standardów (w tym przypadku, ochronie powinny zostać poddane</w:t>
      </w:r>
      <w:r w:rsidRPr="00E54232">
        <w:t xml:space="preserve"> choci</w:t>
      </w:r>
      <w:r>
        <w:t>ażby zewnętrzne ściany budynków</w:t>
      </w:r>
      <w:r w:rsidR="002E297E">
        <w:t>)</w:t>
      </w:r>
      <w:r>
        <w:t xml:space="preserve">. </w:t>
      </w:r>
      <w:r w:rsidR="002E297E">
        <w:t>Problemem jest także</w:t>
      </w:r>
      <w:r w:rsidRPr="00E54232">
        <w:t xml:space="preserve"> brak funduszy na bieżące remonty domów. Zabudowę regionalną zamieszkują w głównej mierze starsze osoby, nie posiadające </w:t>
      </w:r>
      <w:r w:rsidR="002E297E">
        <w:t xml:space="preserve">pieniędzy </w:t>
      </w:r>
      <w:r w:rsidRPr="00E54232">
        <w:t>i siły na konserwacje.</w:t>
      </w:r>
      <w:r w:rsidR="00611BFC">
        <w:t xml:space="preserve"> Mimo wszystko, dzięki poprzedniemu programowi opieki nad zabytkami</w:t>
      </w:r>
      <w:r w:rsidR="00DD341B">
        <w:t>, większość</w:t>
      </w:r>
      <w:r w:rsidR="00611BFC">
        <w:t xml:space="preserve"> zabytków</w:t>
      </w:r>
      <w:r w:rsidR="004348EA">
        <w:t xml:space="preserve"> nieruchomych</w:t>
      </w:r>
      <w:r w:rsidR="00611BFC">
        <w:t xml:space="preserve"> zostało poddanych rewaloryzacji.</w:t>
      </w:r>
    </w:p>
    <w:p w14:paraId="6CDA20C2" w14:textId="77777777" w:rsidR="001D2863" w:rsidRDefault="001D2863" w:rsidP="001D2863">
      <w:pPr>
        <w:pStyle w:val="Wyrnienie"/>
        <w:jc w:val="both"/>
      </w:pPr>
      <w:r>
        <w:t>Mocne strony:</w:t>
      </w:r>
    </w:p>
    <w:p w14:paraId="19774987" w14:textId="6CE9B606" w:rsidR="001D2863" w:rsidRDefault="00AF044A" w:rsidP="002E1BDE">
      <w:pPr>
        <w:pStyle w:val="Akapitzlist"/>
        <w:numPr>
          <w:ilvl w:val="0"/>
          <w:numId w:val="52"/>
        </w:numPr>
      </w:pPr>
      <w:r>
        <w:t>d</w:t>
      </w:r>
      <w:r w:rsidR="001D2863" w:rsidRPr="001D2863">
        <w:t>uży zasób zabytków na terenie miasta w tym wpisany do rejestru zabytków układ urbanistyczny</w:t>
      </w:r>
      <w:r>
        <w:t xml:space="preserve"> – śródmieście Iłży</w:t>
      </w:r>
      <w:r w:rsidR="001D2863" w:rsidRPr="001D2863">
        <w:t>;</w:t>
      </w:r>
    </w:p>
    <w:p w14:paraId="104C8CC6" w14:textId="03182431" w:rsidR="001D2863" w:rsidRDefault="00AF044A" w:rsidP="002E1BDE">
      <w:pPr>
        <w:pStyle w:val="Akapitzlist"/>
        <w:numPr>
          <w:ilvl w:val="0"/>
          <w:numId w:val="52"/>
        </w:numPr>
      </w:pPr>
      <w:r>
        <w:t xml:space="preserve">duża ilość figur i krzyży przydrożnych będących </w:t>
      </w:r>
      <w:r w:rsidR="001D2863">
        <w:t>miejsc</w:t>
      </w:r>
      <w:r>
        <w:t>ami pamięci;</w:t>
      </w:r>
    </w:p>
    <w:p w14:paraId="63C13B67" w14:textId="637D8363" w:rsidR="001D2863" w:rsidRDefault="00AF044A" w:rsidP="002E1BDE">
      <w:pPr>
        <w:pStyle w:val="Akapitzlist"/>
        <w:numPr>
          <w:ilvl w:val="0"/>
          <w:numId w:val="52"/>
        </w:numPr>
      </w:pPr>
      <w:r>
        <w:t>s</w:t>
      </w:r>
      <w:r w:rsidR="001D2863">
        <w:t xml:space="preserve">pora ilość szlaków turystycznych, które promują dziedzictwo kulturowe </w:t>
      </w:r>
      <w:r w:rsidR="00707B8E">
        <w:t>miasta i gminy;</w:t>
      </w:r>
    </w:p>
    <w:p w14:paraId="2BFFF988" w14:textId="61264BAC" w:rsidR="001D2863" w:rsidRDefault="00AF044A" w:rsidP="002E1BDE">
      <w:pPr>
        <w:pStyle w:val="Akapitzlist"/>
        <w:numPr>
          <w:ilvl w:val="0"/>
          <w:numId w:val="52"/>
        </w:numPr>
      </w:pPr>
      <w:r>
        <w:t>d</w:t>
      </w:r>
      <w:r w:rsidR="001D2863">
        <w:t xml:space="preserve">obrze utrzymane </w:t>
      </w:r>
      <w:r w:rsidR="00707B8E">
        <w:t>zabytki architektury sakralnej, dzięki niedawnym renowacjom i konserwacjom;</w:t>
      </w:r>
    </w:p>
    <w:p w14:paraId="1614A4A2" w14:textId="6A5D1D43" w:rsidR="001D2863" w:rsidRDefault="00AF044A" w:rsidP="002E1BDE">
      <w:pPr>
        <w:pStyle w:val="Akapitzlist"/>
        <w:numPr>
          <w:ilvl w:val="0"/>
          <w:numId w:val="52"/>
        </w:numPr>
      </w:pPr>
      <w:r>
        <w:t>p</w:t>
      </w:r>
      <w:r w:rsidR="001D2863">
        <w:t>ozytywna rola kościołów i związków wyznaniowych w dziedzinie ochrony zabytków świadczących o bogatej histo</w:t>
      </w:r>
      <w:r w:rsidR="00707B8E">
        <w:t>rii miasta i gminy oraz regionu;</w:t>
      </w:r>
    </w:p>
    <w:p w14:paraId="26FE5567" w14:textId="1B6799A6" w:rsidR="001D2863" w:rsidRDefault="00707B8E" w:rsidP="002E1BDE">
      <w:pPr>
        <w:pStyle w:val="Akapitzlist"/>
        <w:numPr>
          <w:ilvl w:val="0"/>
          <w:numId w:val="52"/>
        </w:numPr>
      </w:pPr>
      <w:r>
        <w:t>u</w:t>
      </w:r>
      <w:r w:rsidR="001D2863">
        <w:t>trzymane w dobrym stanie obiekty zabytkowe będ</w:t>
      </w:r>
      <w:r>
        <w:t>ące w posiadaniu miasta i gminy;</w:t>
      </w:r>
    </w:p>
    <w:p w14:paraId="707E312B" w14:textId="1D4F6E5E" w:rsidR="00596CC0" w:rsidRDefault="00596CC0" w:rsidP="00596CC0">
      <w:pPr>
        <w:pStyle w:val="Akapitzlist"/>
        <w:numPr>
          <w:ilvl w:val="0"/>
          <w:numId w:val="52"/>
        </w:numPr>
      </w:pPr>
      <w:r w:rsidRPr="00596CC0">
        <w:t>posiadanie Gminnej Ewidencji Zabytków</w:t>
      </w:r>
      <w:r>
        <w:t>;</w:t>
      </w:r>
    </w:p>
    <w:p w14:paraId="500860A4" w14:textId="5DB97F3E" w:rsidR="001D2863" w:rsidRDefault="00707B8E" w:rsidP="002E1BDE">
      <w:pPr>
        <w:pStyle w:val="Akapitzlist"/>
        <w:numPr>
          <w:ilvl w:val="0"/>
          <w:numId w:val="52"/>
        </w:numPr>
      </w:pPr>
      <w:r>
        <w:t>d</w:t>
      </w:r>
      <w:r w:rsidR="002E1BDE">
        <w:t>ziałalność muzeum regionalnego.</w:t>
      </w:r>
    </w:p>
    <w:p w14:paraId="7F8D3BFC" w14:textId="77777777" w:rsidR="001D2863" w:rsidRDefault="001D2863" w:rsidP="001D2863">
      <w:pPr>
        <w:pStyle w:val="Wyrnienie"/>
        <w:jc w:val="both"/>
      </w:pPr>
      <w:r>
        <w:t>Słabe strony:</w:t>
      </w:r>
    </w:p>
    <w:p w14:paraId="2511359C" w14:textId="44BBF3CF" w:rsidR="001D2863" w:rsidRDefault="00707B8E" w:rsidP="002E1BDE">
      <w:pPr>
        <w:pStyle w:val="Akapitzlist"/>
        <w:numPr>
          <w:ilvl w:val="0"/>
          <w:numId w:val="53"/>
        </w:numPr>
      </w:pPr>
      <w:r>
        <w:t>zanik zabudowy tradycyjnej;</w:t>
      </w:r>
    </w:p>
    <w:p w14:paraId="204265A2" w14:textId="065B98B1" w:rsidR="001D2863" w:rsidRDefault="00707B8E" w:rsidP="002E1BDE">
      <w:pPr>
        <w:pStyle w:val="Akapitzlist"/>
        <w:numPr>
          <w:ilvl w:val="0"/>
          <w:numId w:val="53"/>
        </w:numPr>
      </w:pPr>
      <w:r>
        <w:t>t</w:t>
      </w:r>
      <w:r w:rsidR="001D2863">
        <w:t xml:space="preserve">rudności z pozyskaniem środków finansowych na </w:t>
      </w:r>
      <w:r>
        <w:t>ochronę dziedzictwa kulturowego;</w:t>
      </w:r>
    </w:p>
    <w:p w14:paraId="2E41C807" w14:textId="2C5E155F" w:rsidR="001D2863" w:rsidRDefault="00707B8E" w:rsidP="002E1BDE">
      <w:pPr>
        <w:pStyle w:val="Akapitzlist"/>
        <w:numPr>
          <w:ilvl w:val="0"/>
          <w:numId w:val="53"/>
        </w:numPr>
      </w:pPr>
      <w:r>
        <w:t>p</w:t>
      </w:r>
      <w:r w:rsidR="001D2863">
        <w:t>roblem w dostosowaniu zabudowy tradycyj</w:t>
      </w:r>
      <w:r>
        <w:t>nej do współczesnych standardów;</w:t>
      </w:r>
    </w:p>
    <w:p w14:paraId="2CA375A8" w14:textId="1C46888E" w:rsidR="001D2863" w:rsidRDefault="00707B8E" w:rsidP="002E1BDE">
      <w:pPr>
        <w:pStyle w:val="Akapitzlist"/>
        <w:numPr>
          <w:ilvl w:val="0"/>
          <w:numId w:val="53"/>
        </w:numPr>
      </w:pPr>
      <w:r>
        <w:t>l</w:t>
      </w:r>
      <w:r w:rsidR="001D2863">
        <w:t xml:space="preserve">iczne reklamy na budynkach w </w:t>
      </w:r>
      <w:r>
        <w:t>mieście</w:t>
      </w:r>
      <w:r w:rsidR="001D2863">
        <w:t xml:space="preserve">, które wpływają negatywnie na odbiór wizualny </w:t>
      </w:r>
      <w:r>
        <w:t>zabytków</w:t>
      </w:r>
      <w:r w:rsidR="002E1BDE">
        <w:t>.</w:t>
      </w:r>
    </w:p>
    <w:p w14:paraId="58F1636F" w14:textId="69B0BC41" w:rsidR="008F4BDF" w:rsidRDefault="008F4BDF" w:rsidP="008F4BDF"/>
    <w:p w14:paraId="3C32F908" w14:textId="50C6C057" w:rsidR="008F4BDF" w:rsidRDefault="008F4BDF" w:rsidP="008F4BDF"/>
    <w:p w14:paraId="73CDACA8" w14:textId="053A8FF9" w:rsidR="008F4BDF" w:rsidRDefault="008F4BDF" w:rsidP="008F4BDF"/>
    <w:p w14:paraId="32B1F270" w14:textId="6C0BEAAE" w:rsidR="008F4BDF" w:rsidRDefault="008F4BDF" w:rsidP="008F4BDF"/>
    <w:p w14:paraId="2036F3FF" w14:textId="77777777" w:rsidR="008F4BDF" w:rsidRDefault="008F4BDF" w:rsidP="008F4BDF"/>
    <w:p w14:paraId="20B731E7" w14:textId="77777777" w:rsidR="001D2863" w:rsidRDefault="001D2863" w:rsidP="001D2863">
      <w:pPr>
        <w:pStyle w:val="Wyrnienie"/>
        <w:jc w:val="both"/>
      </w:pPr>
      <w:r>
        <w:lastRenderedPageBreak/>
        <w:t>Szanse:</w:t>
      </w:r>
    </w:p>
    <w:p w14:paraId="2F02309A" w14:textId="63F69C2C" w:rsidR="001D2863" w:rsidRDefault="00707B8E" w:rsidP="002E1BDE">
      <w:pPr>
        <w:pStyle w:val="Akapitzlist"/>
        <w:numPr>
          <w:ilvl w:val="0"/>
          <w:numId w:val="54"/>
        </w:numPr>
      </w:pPr>
      <w:r>
        <w:t>w</w:t>
      </w:r>
      <w:r w:rsidR="001D2863">
        <w:t>prowadzenie i egzekwowanie polityki ochrony walorów środowiska naturalnego</w:t>
      </w:r>
      <w:r>
        <w:t xml:space="preserve"> i kształtowania przestrzennego;</w:t>
      </w:r>
    </w:p>
    <w:p w14:paraId="020F5AF1" w14:textId="487B1A8B" w:rsidR="001D2863" w:rsidRDefault="00AF044A" w:rsidP="002E1BDE">
      <w:pPr>
        <w:pStyle w:val="Akapitzlist"/>
        <w:numPr>
          <w:ilvl w:val="0"/>
          <w:numId w:val="54"/>
        </w:numPr>
      </w:pPr>
      <w:r>
        <w:t>w</w:t>
      </w:r>
      <w:r w:rsidR="001D2863">
        <w:t>sparcie finansowe w kolejnej perspektywie UE 2015-2020 na działania związane z ochroną dziedzictwa kulturowego miasta i gminy, w szczególności poprzez realizację prac konserwatorskich, restauratorskich i robót budowlanych prowadzonych przy zabytkach, rozwój szlaków kulturowych, realizację projektów kultural</w:t>
      </w:r>
      <w:r w:rsidR="00707B8E">
        <w:t>nych oraz digitalizację zasobów;</w:t>
      </w:r>
    </w:p>
    <w:p w14:paraId="22207E9C" w14:textId="2344B914" w:rsidR="001D2863" w:rsidRDefault="00707B8E" w:rsidP="002E1BDE">
      <w:pPr>
        <w:pStyle w:val="Akapitzlist"/>
        <w:numPr>
          <w:ilvl w:val="0"/>
          <w:numId w:val="54"/>
        </w:numPr>
      </w:pPr>
      <w:r>
        <w:t>u</w:t>
      </w:r>
      <w:r w:rsidR="001D2863">
        <w:t>dział środków osób prywatnych w pracach związanych z oc</w:t>
      </w:r>
      <w:r>
        <w:t>hroną zabytków;</w:t>
      </w:r>
    </w:p>
    <w:p w14:paraId="53A5DCD9" w14:textId="3C1545DA" w:rsidR="001D2863" w:rsidRDefault="00707B8E" w:rsidP="002E1BDE">
      <w:pPr>
        <w:pStyle w:val="Akapitzlist"/>
        <w:numPr>
          <w:ilvl w:val="0"/>
          <w:numId w:val="54"/>
        </w:numPr>
      </w:pPr>
      <w:r>
        <w:t>i</w:t>
      </w:r>
      <w:r w:rsidR="001D2863">
        <w:t>nicjatywy edukacyjne dla mieszkańców miasta i gminy na temat wartości kulturowej zabytków, których są właścicielami oraz propagowanie pozytywnych rozwiązań zgodnych z z</w:t>
      </w:r>
      <w:r>
        <w:t>asadami sztuki konserwatorskiej;</w:t>
      </w:r>
    </w:p>
    <w:p w14:paraId="1D1647D4" w14:textId="02F6F916" w:rsidR="001D2863" w:rsidRDefault="00707B8E" w:rsidP="002E1BDE">
      <w:pPr>
        <w:pStyle w:val="Akapitzlist"/>
        <w:numPr>
          <w:ilvl w:val="0"/>
          <w:numId w:val="54"/>
        </w:numPr>
      </w:pPr>
      <w:r>
        <w:t>o</w:t>
      </w:r>
      <w:r w:rsidR="001D2863">
        <w:t>chrona historycznie ukształtowanych ukła</w:t>
      </w:r>
      <w:r>
        <w:t>dów przestrzennych miejscowości;</w:t>
      </w:r>
    </w:p>
    <w:p w14:paraId="57BE6FD2" w14:textId="4F547CBE" w:rsidR="00502F5F" w:rsidRDefault="00502F5F" w:rsidP="00502F5F">
      <w:pPr>
        <w:pStyle w:val="Akapitzlist"/>
        <w:numPr>
          <w:ilvl w:val="0"/>
          <w:numId w:val="54"/>
        </w:numPr>
      </w:pPr>
      <w:r>
        <w:t>wykorzystanie walorów przyrodniczych, kulturowych i dziedzictwa w zakresie budowy oferty turystyczno-rekreacyjnej;</w:t>
      </w:r>
    </w:p>
    <w:p w14:paraId="7ACE3F11" w14:textId="1737D46C" w:rsidR="001D2863" w:rsidRDefault="00707B8E" w:rsidP="002E1BDE">
      <w:pPr>
        <w:pStyle w:val="Akapitzlist"/>
        <w:numPr>
          <w:ilvl w:val="0"/>
          <w:numId w:val="54"/>
        </w:numPr>
      </w:pPr>
      <w:r>
        <w:t>r</w:t>
      </w:r>
      <w:r w:rsidR="001D2863">
        <w:t>osnące zapotrzebowanie n</w:t>
      </w:r>
      <w:r>
        <w:t>a turystykę, zwłaszcza rowerową;</w:t>
      </w:r>
    </w:p>
    <w:p w14:paraId="70632954" w14:textId="691D235B" w:rsidR="001D2863" w:rsidRDefault="00707B8E" w:rsidP="002E1BDE">
      <w:pPr>
        <w:pStyle w:val="Akapitzlist"/>
        <w:numPr>
          <w:ilvl w:val="0"/>
          <w:numId w:val="54"/>
        </w:numPr>
      </w:pPr>
      <w:r>
        <w:t>z</w:t>
      </w:r>
      <w:r w:rsidR="001D2863">
        <w:t xml:space="preserve">większenie ilości plenerowych imprez lokalnych, o charakterze </w:t>
      </w:r>
      <w:r w:rsidR="00B00BD5">
        <w:t>historycznym</w:t>
      </w:r>
      <w:r w:rsidR="001D2863">
        <w:t xml:space="preserve"> jako element promo</w:t>
      </w:r>
      <w:r>
        <w:t>cji i budowanie więzi lokalnych;</w:t>
      </w:r>
    </w:p>
    <w:p w14:paraId="4FA6AC6A" w14:textId="77FCD753" w:rsidR="00281620" w:rsidRDefault="00281620" w:rsidP="002E1BDE">
      <w:pPr>
        <w:pStyle w:val="Akapitzlist"/>
        <w:numPr>
          <w:ilvl w:val="0"/>
          <w:numId w:val="54"/>
        </w:numPr>
      </w:pPr>
      <w:r>
        <w:t xml:space="preserve">wykorzystanie </w:t>
      </w:r>
      <w:r w:rsidR="00B00BD5">
        <w:t>Internetu</w:t>
      </w:r>
      <w:r>
        <w:t xml:space="preserve"> do popularyzacji historii i tradycji regionalnych oraz </w:t>
      </w:r>
      <w:r w:rsidR="002E1BDE">
        <w:t>ochrony zabytków.</w:t>
      </w:r>
    </w:p>
    <w:p w14:paraId="273560F8" w14:textId="77777777" w:rsidR="001D2863" w:rsidRDefault="001D2863" w:rsidP="001D2863">
      <w:pPr>
        <w:pStyle w:val="Wyrnienie"/>
        <w:jc w:val="both"/>
      </w:pPr>
      <w:r>
        <w:t>Zagrożenia:</w:t>
      </w:r>
    </w:p>
    <w:p w14:paraId="45D5E1D6" w14:textId="51679452" w:rsidR="001D2863" w:rsidRDefault="00707B8E" w:rsidP="002E1BDE">
      <w:pPr>
        <w:pStyle w:val="Akapitzlist"/>
        <w:numPr>
          <w:ilvl w:val="0"/>
          <w:numId w:val="55"/>
        </w:numPr>
      </w:pPr>
      <w:r>
        <w:t>p</w:t>
      </w:r>
      <w:r w:rsidR="001D2863">
        <w:t>ostępująca dekapitalizacja zasobu zabytk</w:t>
      </w:r>
      <w:r>
        <w:t>owego na terenie miasta i gminy;</w:t>
      </w:r>
    </w:p>
    <w:p w14:paraId="0DB1F3FF" w14:textId="65C6A4BC" w:rsidR="00502F5F" w:rsidRDefault="00502F5F" w:rsidP="00502F5F">
      <w:pPr>
        <w:pStyle w:val="Akapitzlist"/>
        <w:numPr>
          <w:ilvl w:val="0"/>
          <w:numId w:val="55"/>
        </w:numPr>
      </w:pPr>
      <w:r>
        <w:t>traktowanie przez niektórych właścicieli konieczności ochrony dziedzictwa kulturowego jako problemu ograniczającego dysponowanie własnością prywatną;</w:t>
      </w:r>
    </w:p>
    <w:p w14:paraId="10AAA4A1" w14:textId="2600D897" w:rsidR="00502F5F" w:rsidRDefault="00502F5F" w:rsidP="00502F5F">
      <w:pPr>
        <w:pStyle w:val="Akapitzlist"/>
        <w:numPr>
          <w:ilvl w:val="0"/>
          <w:numId w:val="55"/>
        </w:numPr>
      </w:pPr>
      <w:r>
        <w:t>brak przepisów stymulujących (zachęt, wsparcia) dla prywatnych właścicieli obiektów;</w:t>
      </w:r>
    </w:p>
    <w:p w14:paraId="298F762D" w14:textId="78B4D8E0" w:rsidR="005F43F3" w:rsidRDefault="00707B8E" w:rsidP="002E1BDE">
      <w:pPr>
        <w:pStyle w:val="Akapitzlist"/>
        <w:numPr>
          <w:ilvl w:val="0"/>
          <w:numId w:val="55"/>
        </w:numPr>
      </w:pPr>
      <w:r>
        <w:t>p</w:t>
      </w:r>
      <w:r w:rsidR="001D2863">
        <w:t>odatność zabytków na zniszczenie (brak zabezp</w:t>
      </w:r>
      <w:r w:rsidR="00281620">
        <w:t>ieczeń);</w:t>
      </w:r>
    </w:p>
    <w:p w14:paraId="4CF0FA4B" w14:textId="5FE96CAD" w:rsidR="00281620" w:rsidRDefault="00281620" w:rsidP="002E1BDE">
      <w:pPr>
        <w:pStyle w:val="Akapitzlist"/>
        <w:numPr>
          <w:ilvl w:val="0"/>
          <w:numId w:val="55"/>
        </w:numPr>
      </w:pPr>
      <w:r>
        <w:t>brak uregulowań prawnych dotyczących własności niektórych zabytków, wstrzymujących ich konserwację;</w:t>
      </w:r>
    </w:p>
    <w:p w14:paraId="53BEF5D2" w14:textId="6A7CC537" w:rsidR="00281620" w:rsidRDefault="00281620" w:rsidP="002E1BDE">
      <w:pPr>
        <w:pStyle w:val="Akapitzlist"/>
        <w:numPr>
          <w:ilvl w:val="0"/>
          <w:numId w:val="55"/>
        </w:numPr>
      </w:pPr>
      <w:r>
        <w:t>samowole budowlane oraz niewłaściwie prowadzone remonty obiektów zabytkowych powodujące utratę walorów zabytkowych;</w:t>
      </w:r>
    </w:p>
    <w:p w14:paraId="7FB56AF2" w14:textId="18EDA27C" w:rsidR="00BB2414" w:rsidRDefault="00281620" w:rsidP="002E1BDE">
      <w:pPr>
        <w:pStyle w:val="Akapitzlist"/>
        <w:numPr>
          <w:ilvl w:val="0"/>
          <w:numId w:val="55"/>
        </w:numPr>
      </w:pPr>
      <w:r>
        <w:t>brak funduszy i koncepcji wykorzystania obiektów zabytkowych, głównie zabudowy pofolwarc</w:t>
      </w:r>
      <w:r w:rsidR="002E1BDE">
        <w:t>znej, powodujący ich degradację.</w:t>
      </w:r>
    </w:p>
    <w:p w14:paraId="735CD63E" w14:textId="77777777" w:rsidR="002E1BDE" w:rsidRDefault="002E1BDE" w:rsidP="00281620"/>
    <w:p w14:paraId="6DD4B481" w14:textId="77777777" w:rsidR="00BB2414" w:rsidRDefault="00BB2414" w:rsidP="00E92943"/>
    <w:p w14:paraId="53E70C32" w14:textId="4EBF86EA" w:rsidR="00BB2414" w:rsidRDefault="00BB2414" w:rsidP="00E92943"/>
    <w:bookmarkStart w:id="62" w:name="_Toc426702557"/>
    <w:bookmarkStart w:id="63" w:name="_Toc469575913"/>
    <w:p w14:paraId="506A4925" w14:textId="299C62FA" w:rsidR="00BE1454" w:rsidRDefault="00BB2414" w:rsidP="00BE1454">
      <w:pPr>
        <w:pStyle w:val="Dziay"/>
        <w:numPr>
          <w:ilvl w:val="0"/>
          <w:numId w:val="7"/>
        </w:numPr>
        <w:ind w:left="363"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710976" behindDoc="1" locked="0" layoutInCell="1" allowOverlap="1" wp14:anchorId="1BB5099C" wp14:editId="67206613">
                <wp:simplePos x="0" y="0"/>
                <wp:positionH relativeFrom="column">
                  <wp:posOffset>-1295718</wp:posOffset>
                </wp:positionH>
                <wp:positionV relativeFrom="paragraph">
                  <wp:posOffset>545783</wp:posOffset>
                </wp:positionV>
                <wp:extent cx="1740535" cy="668020"/>
                <wp:effectExtent l="2858" t="0" r="0" b="0"/>
                <wp:wrapNone/>
                <wp:docPr id="384" name="Grupa 384"/>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385" name="Pagon 385"/>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Pagon 386"/>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Pagon 387"/>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26DA77" id="Grupa 384" o:spid="_x0000_s1026" style="position:absolute;margin-left:-102.05pt;margin-top:43pt;width:137.05pt;height:52.6pt;rotation:90;z-index:-251605504;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">
                <v:shape id="Pagon 385"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" adj="13522" filled="f" stroked="f" strokeweight="1.52778mm">
                  <v:stroke linestyle="thickThin"/>
                </v:shape>
                <v:shape id="Pagon 386"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" adj="13522" filled="f" stroked="f" strokeweight="1.52778mm">
                  <v:stroke linestyle="thickThin"/>
                </v:shape>
                <v:shape id="Pagon 387"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" adj="13522" filled="f" stroked="f" strokeweight="1.52778mm">
                  <v:stroke linestyle="thickThin"/>
                </v:shape>
              </v:group>
            </w:pict>
          </mc:Fallback>
        </mc:AlternateContent>
      </w:r>
      <w:bookmarkEnd w:id="62"/>
      <w:r w:rsidR="00AD1166">
        <w:t>Założenia programowe</w:t>
      </w:r>
      <w:bookmarkEnd w:id="63"/>
    </w:p>
    <w:p w14:paraId="4CB9DA87" w14:textId="13DC6F21" w:rsidR="00AB76C9" w:rsidRDefault="00AD1166" w:rsidP="0077347E">
      <w:pPr>
        <w:pStyle w:val="Rozdzia"/>
        <w:numPr>
          <w:ilvl w:val="1"/>
          <w:numId w:val="7"/>
        </w:numPr>
        <w:spacing w:after="240"/>
        <w:ind w:left="357" w:hanging="357"/>
      </w:pPr>
      <w:bookmarkStart w:id="64" w:name="_Toc469575914"/>
      <w:r>
        <w:t>Priorytety programu opieki</w:t>
      </w:r>
      <w:bookmarkEnd w:id="64"/>
    </w:p>
    <w:p w14:paraId="2B98E5D9" w14:textId="73850476" w:rsidR="00714557" w:rsidRDefault="00FC15FB" w:rsidP="00714557">
      <w:r>
        <w:rPr>
          <w:i/>
        </w:rPr>
        <w:t>Gminny Program</w:t>
      </w:r>
      <w:r w:rsidRPr="00FC4AE4">
        <w:rPr>
          <w:i/>
        </w:rPr>
        <w:t xml:space="preserve"> Opieki nad Zabytkami na lata 2017-2020 dla Gminy Iłża</w:t>
      </w:r>
      <w:r w:rsidR="00291B98">
        <w:t xml:space="preserve"> będzie realizowany dla poniższych</w:t>
      </w:r>
      <w:r w:rsidR="003A5DDE">
        <w:t xml:space="preserve"> priorytetów:</w:t>
      </w:r>
    </w:p>
    <w:p w14:paraId="6C52624D" w14:textId="0CE62915" w:rsidR="003A5DDE" w:rsidRDefault="003A5DDE" w:rsidP="003A5DDE">
      <w:pPr>
        <w:pStyle w:val="Akapitzlist"/>
        <w:numPr>
          <w:ilvl w:val="0"/>
          <w:numId w:val="56"/>
        </w:numPr>
      </w:pPr>
      <w:r>
        <w:t>r</w:t>
      </w:r>
      <w:r w:rsidRPr="003A5DDE">
        <w:t xml:space="preserve">ewaloryzacja dziedzictwa </w:t>
      </w:r>
      <w:r w:rsidR="00B00BD5" w:rsidRPr="003A5DDE">
        <w:t>kulturowego</w:t>
      </w:r>
      <w:r w:rsidRPr="003A5DDE">
        <w:t xml:space="preserve"> jako element rozwoju społecz</w:t>
      </w:r>
      <w:r>
        <w:t>no-gospodarczego miasta i gminy;</w:t>
      </w:r>
    </w:p>
    <w:p w14:paraId="550045AB" w14:textId="38AD95C8" w:rsidR="003A5DDE" w:rsidRDefault="00E440BC" w:rsidP="00E440BC">
      <w:pPr>
        <w:pStyle w:val="Akapitzlist"/>
        <w:numPr>
          <w:ilvl w:val="0"/>
          <w:numId w:val="56"/>
        </w:numPr>
      </w:pPr>
      <w:r w:rsidRPr="00E440BC">
        <w:t>zintegrowana ochrona dziedzictwa kulturowego i środowiska przyrodniczego</w:t>
      </w:r>
      <w:r w:rsidR="003A5DDE">
        <w:t>;</w:t>
      </w:r>
    </w:p>
    <w:p w14:paraId="7004EE28" w14:textId="695F930E" w:rsidR="003A5DDE" w:rsidRDefault="003A5DDE" w:rsidP="00714557">
      <w:pPr>
        <w:pStyle w:val="Akapitzlist"/>
        <w:numPr>
          <w:ilvl w:val="0"/>
          <w:numId w:val="56"/>
        </w:numPr>
      </w:pPr>
      <w:r>
        <w:t>badanie i dokumentacja dziedzictwa kulturowego oraz promocja i edukacja służąca budowaniu tożsamości lokalnej;</w:t>
      </w:r>
    </w:p>
    <w:p w14:paraId="5CDB6FDF" w14:textId="328B009C" w:rsidR="003A5DDE" w:rsidRDefault="003A5DDE" w:rsidP="003A5DDE">
      <w:pPr>
        <w:pStyle w:val="Akapitzlist"/>
        <w:numPr>
          <w:ilvl w:val="0"/>
          <w:numId w:val="56"/>
        </w:numPr>
      </w:pPr>
      <w:r>
        <w:t>o</w:t>
      </w:r>
      <w:r w:rsidRPr="003A5DDE">
        <w:t>kreślenie warunków współpracy z właścicielami zabytków, eliminujących sytuacje konfliktowe związane z wykorzystaniem zabytków.</w:t>
      </w:r>
    </w:p>
    <w:p w14:paraId="23B67380" w14:textId="38929E7D" w:rsidR="00433B61" w:rsidRPr="00972A6A" w:rsidRDefault="00AD1166" w:rsidP="0077347E">
      <w:pPr>
        <w:pStyle w:val="Rozdzia"/>
        <w:numPr>
          <w:ilvl w:val="1"/>
          <w:numId w:val="7"/>
        </w:numPr>
        <w:spacing w:after="240"/>
        <w:ind w:left="357" w:hanging="357"/>
      </w:pPr>
      <w:bookmarkStart w:id="65" w:name="_Toc469575915"/>
      <w:r>
        <w:t>Kierunki działań</w:t>
      </w:r>
      <w:r w:rsidR="00844791">
        <w:t xml:space="preserve"> i zadania</w:t>
      </w:r>
      <w:r>
        <w:t xml:space="preserve"> programu opieki</w:t>
      </w:r>
      <w:bookmarkEnd w:id="65"/>
    </w:p>
    <w:p w14:paraId="549B5AD7" w14:textId="01F2D8CD" w:rsidR="005C528B" w:rsidRDefault="00E545FF" w:rsidP="00D344A6">
      <w:pPr>
        <w:spacing w:before="0"/>
      </w:pPr>
      <w:r>
        <w:t>Dla realizacji wyznaczonych priorytetów zostały określone długofalowe kierunki działań wraz z proponowanymi zadaniami.</w:t>
      </w:r>
    </w:p>
    <w:p w14:paraId="1C444409" w14:textId="4BE02824" w:rsidR="00E545FF" w:rsidRDefault="00E545FF" w:rsidP="00E545FF">
      <w:pPr>
        <w:pStyle w:val="Wyrnienie"/>
        <w:jc w:val="both"/>
      </w:pPr>
      <w:r>
        <w:t>Dla priorytetu pierwszego (</w:t>
      </w:r>
      <w:r w:rsidRPr="00E545FF">
        <w:t>rewaloryzacja dziedzictwa kulturowego, jako element rozwoju społecz</w:t>
      </w:r>
      <w:r>
        <w:t>no-gospodarczego miasta i gminy):</w:t>
      </w:r>
    </w:p>
    <w:p w14:paraId="69C08A73" w14:textId="09692CAA" w:rsidR="00E545FF" w:rsidRDefault="00342C40" w:rsidP="00342C40">
      <w:pPr>
        <w:pStyle w:val="Akapitzlist"/>
        <w:numPr>
          <w:ilvl w:val="0"/>
          <w:numId w:val="57"/>
        </w:numPr>
        <w:ind w:left="714" w:hanging="357"/>
      </w:pPr>
      <w:r>
        <w:t>zahamowanie procesu degradacji zabytków i doprowadzenie do poprawy stanu ich zachowania:</w:t>
      </w:r>
    </w:p>
    <w:p w14:paraId="7E40270D" w14:textId="15601791" w:rsidR="00342C40" w:rsidRDefault="00611BFC" w:rsidP="005C76A8">
      <w:pPr>
        <w:pStyle w:val="Akapitzlist"/>
        <w:numPr>
          <w:ilvl w:val="0"/>
          <w:numId w:val="58"/>
        </w:numPr>
        <w:ind w:left="1077" w:hanging="357"/>
      </w:pPr>
      <w:r>
        <w:t>prowadzenie prac remontowo-konserwatorskich przy obiektach zabytkowych stanowiących własność gminy,</w:t>
      </w:r>
    </w:p>
    <w:p w14:paraId="5A890F1D" w14:textId="0E813A3D" w:rsidR="00611BFC" w:rsidRDefault="00611BFC" w:rsidP="005C76A8">
      <w:pPr>
        <w:pStyle w:val="Akapitzlist"/>
        <w:numPr>
          <w:ilvl w:val="0"/>
          <w:numId w:val="58"/>
        </w:numPr>
        <w:ind w:left="1077" w:hanging="357"/>
      </w:pPr>
      <w:r>
        <w:t>opracowanie długofalowego, uwzględniającego kompleksowość działań planu remontów obiektów zabytkowych znajdujących się w zasobach komunalnych,</w:t>
      </w:r>
    </w:p>
    <w:p w14:paraId="7A1511FD" w14:textId="0C312606" w:rsidR="00611BFC" w:rsidRDefault="00611BFC" w:rsidP="005C76A8">
      <w:pPr>
        <w:pStyle w:val="Akapitzlist"/>
        <w:numPr>
          <w:ilvl w:val="0"/>
          <w:numId w:val="58"/>
        </w:numPr>
        <w:ind w:left="1077" w:hanging="357"/>
      </w:pPr>
      <w:r>
        <w:t>podejmowanie starań o uzyskanie środków zewnętrznych na rewaloryzację zabytków będących własnością gminy,</w:t>
      </w:r>
    </w:p>
    <w:p w14:paraId="491BA189" w14:textId="67E6909A" w:rsidR="00611BFC" w:rsidRDefault="00611BFC" w:rsidP="005C76A8">
      <w:pPr>
        <w:pStyle w:val="Akapitzlist"/>
        <w:numPr>
          <w:ilvl w:val="0"/>
          <w:numId w:val="58"/>
        </w:numPr>
        <w:ind w:left="1077" w:hanging="357"/>
      </w:pPr>
      <w:r>
        <w:t>r</w:t>
      </w:r>
      <w:r w:rsidRPr="00611BFC">
        <w:t>ewaloryzacja zespołów zabytkowej zieleni (parków, cmentarzy</w:t>
      </w:r>
      <w:r>
        <w:t>),</w:t>
      </w:r>
    </w:p>
    <w:p w14:paraId="650AFB34" w14:textId="4DEEB16E" w:rsidR="005C76A8" w:rsidRDefault="005C76A8" w:rsidP="005C76A8">
      <w:pPr>
        <w:pStyle w:val="Akapitzlist"/>
        <w:numPr>
          <w:ilvl w:val="0"/>
          <w:numId w:val="58"/>
        </w:numPr>
        <w:ind w:left="1077" w:hanging="357"/>
      </w:pPr>
      <w:r>
        <w:t>rewaloryzacja obszarów i obiektów zabytkowych poprzemysłowych z możliwością ich adaptacji do nowych funkcji;</w:t>
      </w:r>
    </w:p>
    <w:p w14:paraId="094A7B4F" w14:textId="1DF0369A" w:rsidR="00342C40" w:rsidRDefault="00342C40" w:rsidP="00342C40">
      <w:pPr>
        <w:pStyle w:val="Akapitzlist"/>
        <w:numPr>
          <w:ilvl w:val="0"/>
          <w:numId w:val="57"/>
        </w:numPr>
        <w:spacing w:before="0"/>
      </w:pPr>
      <w:r>
        <w:t>podejmowanie działań zwiększających atrakcyjność zabytków na potrzeby społeczne, turystyczne i edukacyjne:</w:t>
      </w:r>
    </w:p>
    <w:p w14:paraId="662257D3" w14:textId="0CE02A13" w:rsidR="005C76A8" w:rsidRDefault="005C76A8" w:rsidP="005C76A8">
      <w:pPr>
        <w:pStyle w:val="Akapitzlist"/>
        <w:numPr>
          <w:ilvl w:val="0"/>
          <w:numId w:val="59"/>
        </w:numPr>
        <w:spacing w:before="0"/>
        <w:ind w:left="1077" w:hanging="357"/>
      </w:pPr>
      <w:r>
        <w:t>określenie zasad i konsekwentne ich wdrażanie w zakresie umieszczania szyldów i reklam na obiektach zabytkowych,</w:t>
      </w:r>
    </w:p>
    <w:p w14:paraId="13CD0BE6" w14:textId="2507A8A9" w:rsidR="00E440BC" w:rsidRDefault="00E440BC" w:rsidP="00E440BC">
      <w:pPr>
        <w:pStyle w:val="Akapitzlist"/>
        <w:numPr>
          <w:ilvl w:val="0"/>
          <w:numId w:val="59"/>
        </w:numPr>
        <w:spacing w:before="0"/>
        <w:ind w:left="1077" w:hanging="357"/>
      </w:pPr>
      <w:r>
        <w:t>wyeksponowanie zabytków dla celów turystycznych,</w:t>
      </w:r>
    </w:p>
    <w:p w14:paraId="7386570B" w14:textId="035A49CD" w:rsidR="00951325" w:rsidRDefault="00951325" w:rsidP="009A432B">
      <w:pPr>
        <w:pStyle w:val="Akapitzlist"/>
        <w:numPr>
          <w:ilvl w:val="0"/>
          <w:numId w:val="59"/>
        </w:numPr>
        <w:spacing w:before="0"/>
        <w:ind w:left="1077" w:hanging="357"/>
      </w:pPr>
      <w:r>
        <w:t>u</w:t>
      </w:r>
      <w:r w:rsidRPr="00951325">
        <w:t>stalenie liczby obiektów znajdujących się w rejestrze zabytków i nieposiadających</w:t>
      </w:r>
      <w:r w:rsidR="009A432B">
        <w:t>, tzw. „błękitnej</w:t>
      </w:r>
      <w:r w:rsidRPr="00951325">
        <w:t xml:space="preserve"> ta</w:t>
      </w:r>
      <w:r w:rsidR="009A432B">
        <w:t>rczy” czyli specjalnego oznaczenia informującego, że dany obiekt jest zabytkiem,</w:t>
      </w:r>
    </w:p>
    <w:p w14:paraId="792D7571" w14:textId="47FF10DF" w:rsidR="00342C40" w:rsidRDefault="005C76A8" w:rsidP="005C76A8">
      <w:pPr>
        <w:pStyle w:val="Akapitzlist"/>
        <w:numPr>
          <w:ilvl w:val="0"/>
          <w:numId w:val="59"/>
        </w:numPr>
        <w:spacing w:before="0"/>
        <w:ind w:left="1077" w:hanging="357"/>
      </w:pPr>
      <w:r>
        <w:lastRenderedPageBreak/>
        <w:t>prowadzenie bieżących prac porządkowych przy zabytkowych zespołach zieleni;</w:t>
      </w:r>
    </w:p>
    <w:p w14:paraId="3064968C" w14:textId="6B833449" w:rsidR="00342C40" w:rsidRDefault="00342C40" w:rsidP="00342C40">
      <w:pPr>
        <w:pStyle w:val="Akapitzlist"/>
        <w:numPr>
          <w:ilvl w:val="0"/>
          <w:numId w:val="57"/>
        </w:numPr>
        <w:spacing w:before="0"/>
      </w:pPr>
      <w:r>
        <w:t>podejmowanie działań umożliwiających tworzenie miejsc pracy związanych z opieką nad zabytkami:</w:t>
      </w:r>
    </w:p>
    <w:p w14:paraId="5B091AD4" w14:textId="2482A615" w:rsidR="005C76A8" w:rsidRDefault="005C76A8" w:rsidP="005C76A8">
      <w:pPr>
        <w:pStyle w:val="Akapitzlist"/>
        <w:numPr>
          <w:ilvl w:val="0"/>
          <w:numId w:val="60"/>
        </w:numPr>
        <w:spacing w:before="0"/>
        <w:ind w:left="1077" w:hanging="357"/>
      </w:pPr>
      <w:r>
        <w:t>współpraca z urzędami pracy w zakresie prowadzenia bieżących prac pielęgnacyjnych, porządkowych i zabezpieczających na terenach objętych ochroną,</w:t>
      </w:r>
    </w:p>
    <w:p w14:paraId="1897AB47" w14:textId="2AF06DEE" w:rsidR="00342C40" w:rsidRDefault="005C76A8" w:rsidP="00D344A6">
      <w:pPr>
        <w:pStyle w:val="Akapitzlist"/>
        <w:numPr>
          <w:ilvl w:val="0"/>
          <w:numId w:val="60"/>
        </w:numPr>
        <w:spacing w:before="0"/>
        <w:ind w:left="1077" w:hanging="357"/>
      </w:pPr>
      <w:r>
        <w:t>wspieranie rozwoju muzeum regionalnego.</w:t>
      </w:r>
    </w:p>
    <w:p w14:paraId="198E7A37" w14:textId="0B842B35" w:rsidR="00E545FF" w:rsidRDefault="00E545FF" w:rsidP="00E545FF">
      <w:pPr>
        <w:pStyle w:val="Wyrnienie"/>
        <w:jc w:val="both"/>
      </w:pPr>
      <w:r>
        <w:t>Dla priorytetu drugiego (</w:t>
      </w:r>
      <w:r w:rsidR="00E440BC">
        <w:t>zintegrowana</w:t>
      </w:r>
      <w:r>
        <w:t xml:space="preserve"> </w:t>
      </w:r>
      <w:r w:rsidR="00E440BC" w:rsidRPr="00E440BC">
        <w:t>ochrona dziedzictwa kulturowego i środowiska przyrodniczego</w:t>
      </w:r>
      <w:r>
        <w:t>):</w:t>
      </w:r>
    </w:p>
    <w:p w14:paraId="115B0D45" w14:textId="6802BD43" w:rsidR="00E545FF" w:rsidRDefault="00E440BC" w:rsidP="00E440BC">
      <w:pPr>
        <w:pStyle w:val="Akapitzlist"/>
        <w:numPr>
          <w:ilvl w:val="0"/>
          <w:numId w:val="61"/>
        </w:numPr>
      </w:pPr>
      <w:r w:rsidRPr="00E440BC">
        <w:t>zintegrowanie ochrony dziedzictwa kulturowego, przyrodniczego i krajobrazu oraz przyjęcie odpowiednich zasad zagospodarowania przestrzeni</w:t>
      </w:r>
      <w:r w:rsidR="007576FA">
        <w:t>:</w:t>
      </w:r>
    </w:p>
    <w:p w14:paraId="10C50988" w14:textId="1B6CE39A" w:rsidR="007576FA" w:rsidRDefault="007576FA" w:rsidP="00E440BC">
      <w:pPr>
        <w:pStyle w:val="Akapitzlist"/>
        <w:numPr>
          <w:ilvl w:val="0"/>
          <w:numId w:val="62"/>
        </w:numPr>
        <w:ind w:left="1077" w:hanging="357"/>
      </w:pPr>
      <w:r>
        <w:t>opracowywanie miejscowych planów zagospodarowania przestrzennego, szczególnie dla obszarów z dużą ilością zabytków,</w:t>
      </w:r>
    </w:p>
    <w:p w14:paraId="6C1AC5C2" w14:textId="637E2805" w:rsidR="00E545FF" w:rsidRDefault="007576FA" w:rsidP="00E440BC">
      <w:pPr>
        <w:pStyle w:val="Akapitzlist"/>
        <w:numPr>
          <w:ilvl w:val="0"/>
          <w:numId w:val="62"/>
        </w:numPr>
        <w:ind w:left="1077" w:hanging="357"/>
      </w:pPr>
      <w:r>
        <w:t>konsekwentne egzekwowanie zapisów dotyczących działalności inwestycyjnej na obszarach objętych ochroną</w:t>
      </w:r>
      <w:r w:rsidR="00E440BC">
        <w:t>.</w:t>
      </w:r>
    </w:p>
    <w:p w14:paraId="09F348DB" w14:textId="091B58F8" w:rsidR="00E545FF" w:rsidRDefault="00E545FF" w:rsidP="00E545FF">
      <w:pPr>
        <w:pStyle w:val="Wyrnienie"/>
        <w:jc w:val="both"/>
      </w:pPr>
      <w:r>
        <w:t>Dla priorytetu trzeciego (badanie i dokumentacja dziedzictwa kulturowego oraz promocja i edukacja służąca budowaniu tożsamości lokalnej):</w:t>
      </w:r>
    </w:p>
    <w:p w14:paraId="5CEF1459" w14:textId="1296B7E7" w:rsidR="00E545FF" w:rsidRDefault="00E440BC" w:rsidP="00156B60">
      <w:pPr>
        <w:pStyle w:val="Akapitzlist"/>
        <w:numPr>
          <w:ilvl w:val="0"/>
          <w:numId w:val="63"/>
        </w:numPr>
      </w:pPr>
      <w:r>
        <w:t>szeroki dostęp do informacji o dziedzictwie kulturowym gminy</w:t>
      </w:r>
      <w:r w:rsidR="00156B60">
        <w:t>:</w:t>
      </w:r>
    </w:p>
    <w:p w14:paraId="268717E5" w14:textId="26F4DFE6" w:rsidR="00156B60" w:rsidRDefault="00156B60" w:rsidP="00156B60">
      <w:pPr>
        <w:pStyle w:val="Akapitzlist"/>
        <w:numPr>
          <w:ilvl w:val="0"/>
          <w:numId w:val="64"/>
        </w:numPr>
        <w:ind w:left="1077" w:hanging="357"/>
      </w:pPr>
      <w:r>
        <w:t>udostępnienie informacji o zabytkach gminy na stronie internetowej gminy poprzez, np. utworzenie gminnego systemu informacji i promocji (bazy danych) środowiska kulturowego,</w:t>
      </w:r>
    </w:p>
    <w:p w14:paraId="599AB0EB" w14:textId="5B6477A4" w:rsidR="00156B60" w:rsidRDefault="00156B60" w:rsidP="00156B60">
      <w:pPr>
        <w:pStyle w:val="Akapitzlist"/>
        <w:numPr>
          <w:ilvl w:val="0"/>
          <w:numId w:val="64"/>
        </w:numPr>
        <w:ind w:left="1077" w:hanging="357"/>
      </w:pPr>
      <w:r>
        <w:t xml:space="preserve">opracowanie aktualnej mapy zabytków </w:t>
      </w:r>
      <w:r w:rsidR="00B00BD5">
        <w:t>gminy</w:t>
      </w:r>
      <w:r>
        <w:t xml:space="preserve"> jako atrakcyjnej graficznie formy promocji ułatwiającej dotarcie do najważniejszych elementów dziedzictwa kulturowego;</w:t>
      </w:r>
    </w:p>
    <w:p w14:paraId="09E0DD4E" w14:textId="6939EB37" w:rsidR="00156B60" w:rsidRDefault="00156B60" w:rsidP="00156B60">
      <w:pPr>
        <w:pStyle w:val="Akapitzlist"/>
        <w:numPr>
          <w:ilvl w:val="0"/>
          <w:numId w:val="63"/>
        </w:numPr>
      </w:pPr>
      <w:r>
        <w:t>edukacja i popularyzacja wiedzy o regionalnym dziedzictwie kulturowym:</w:t>
      </w:r>
    </w:p>
    <w:p w14:paraId="1E81FD8A" w14:textId="4650AAAA" w:rsidR="00156B60" w:rsidRDefault="00156B60" w:rsidP="00951325">
      <w:pPr>
        <w:pStyle w:val="Akapitzlist"/>
        <w:numPr>
          <w:ilvl w:val="0"/>
          <w:numId w:val="65"/>
        </w:numPr>
        <w:ind w:left="1077" w:hanging="357"/>
      </w:pPr>
      <w:r>
        <w:t>o</w:t>
      </w:r>
      <w:r w:rsidRPr="00156B60">
        <w:t>rganizowanie szkoleń</w:t>
      </w:r>
      <w:r>
        <w:t xml:space="preserve"> i wystaw</w:t>
      </w:r>
      <w:r w:rsidRPr="00156B60">
        <w:t xml:space="preserve"> związanych z ochroną dziedzictwa kulturowego</w:t>
      </w:r>
      <w:r>
        <w:t>,</w:t>
      </w:r>
    </w:p>
    <w:p w14:paraId="74FF0C89" w14:textId="5EE80A40" w:rsidR="00156B60" w:rsidRDefault="00156B60" w:rsidP="00951325">
      <w:pPr>
        <w:pStyle w:val="Akapitzlist"/>
        <w:numPr>
          <w:ilvl w:val="0"/>
          <w:numId w:val="65"/>
        </w:numPr>
        <w:ind w:left="1077" w:hanging="357"/>
      </w:pPr>
      <w:r>
        <w:t>wydawanie i wspieranie publikacji (w tym folderów promocyjnych, przewodników) poświęconych problematyce dziedzictwa kulturowego gminy</w:t>
      </w:r>
      <w:r w:rsidR="00951325">
        <w:t>;</w:t>
      </w:r>
    </w:p>
    <w:p w14:paraId="4C54B894" w14:textId="1652B5A0" w:rsidR="00156B60" w:rsidRDefault="00156B60" w:rsidP="00156B60">
      <w:pPr>
        <w:pStyle w:val="Akapitzlist"/>
        <w:numPr>
          <w:ilvl w:val="0"/>
          <w:numId w:val="63"/>
        </w:numPr>
      </w:pPr>
      <w:r>
        <w:t>specjalistyczne rozpoznanie badawcze poszczególnych obiektów, zespołów oraz obszarów zabytkowych związane z przygotowywanym lub realizowanym procesem inwestycyjnym:</w:t>
      </w:r>
    </w:p>
    <w:p w14:paraId="3DD44F69" w14:textId="5CBF5709" w:rsidR="00951325" w:rsidRDefault="00951325" w:rsidP="00951325">
      <w:pPr>
        <w:pStyle w:val="Akapitzlist"/>
        <w:numPr>
          <w:ilvl w:val="0"/>
          <w:numId w:val="66"/>
        </w:numPr>
        <w:ind w:left="1077" w:hanging="357"/>
      </w:pPr>
      <w:r>
        <w:t>prowadzenie monitoringu i weryfikacji obiektów uwzględnionych w gminnej ewidencji zabytków,</w:t>
      </w:r>
    </w:p>
    <w:p w14:paraId="5AEC7A2A" w14:textId="44A9EF30" w:rsidR="00E545FF" w:rsidRDefault="00951325" w:rsidP="00951325">
      <w:pPr>
        <w:pStyle w:val="Akapitzlist"/>
        <w:numPr>
          <w:ilvl w:val="0"/>
          <w:numId w:val="66"/>
        </w:numPr>
        <w:ind w:left="1077" w:hanging="357"/>
      </w:pPr>
      <w:r>
        <w:t>finansowanie wykonania inwentaryzacji architektoniczno-konserwatorskiej zagrożonych obiektów zabytkowych;</w:t>
      </w:r>
    </w:p>
    <w:p w14:paraId="204345EF" w14:textId="77777777" w:rsidR="002E297E" w:rsidRDefault="002E297E" w:rsidP="002E297E"/>
    <w:p w14:paraId="2F499BA5" w14:textId="77777777" w:rsidR="002E297E" w:rsidRDefault="002E297E" w:rsidP="002E297E"/>
    <w:p w14:paraId="2D210E09" w14:textId="5A666980" w:rsidR="00E545FF" w:rsidRDefault="00E545FF" w:rsidP="00E545FF">
      <w:pPr>
        <w:pStyle w:val="Wyrnienie"/>
        <w:jc w:val="both"/>
      </w:pPr>
      <w:r>
        <w:lastRenderedPageBreak/>
        <w:t>Dla priorytetu czwartego (określenie warunków współpracy z właścicielami zabytków, eliminujących sytuacje konfliktowe związane z wykorzystaniem zabytków):</w:t>
      </w:r>
    </w:p>
    <w:p w14:paraId="4C4F69C8" w14:textId="20482830" w:rsidR="009A432B" w:rsidRDefault="009A432B" w:rsidP="009A432B">
      <w:pPr>
        <w:pStyle w:val="Akapitzlist"/>
        <w:numPr>
          <w:ilvl w:val="0"/>
          <w:numId w:val="67"/>
        </w:numPr>
      </w:pPr>
      <w:r w:rsidRPr="009A432B">
        <w:t>uzgodnienie wspólnych działań związanych z uświadamianiem prawnym w</w:t>
      </w:r>
      <w:r>
        <w:t>łaścicieli obiektów zabytkowych:</w:t>
      </w:r>
    </w:p>
    <w:p w14:paraId="1D99EC09" w14:textId="77777777" w:rsidR="009A432B" w:rsidRDefault="009A432B" w:rsidP="009A432B">
      <w:pPr>
        <w:pStyle w:val="Akapitzlist"/>
        <w:numPr>
          <w:ilvl w:val="0"/>
          <w:numId w:val="68"/>
        </w:numPr>
        <w:spacing w:before="0"/>
        <w:ind w:left="1077" w:hanging="357"/>
      </w:pPr>
      <w:r>
        <w:t xml:space="preserve">wyjaśnienie </w:t>
      </w:r>
      <w:r w:rsidRPr="00611BFC">
        <w:t>uregulowań prawnych dotyczących własności niektórych zabytków</w:t>
      </w:r>
      <w:r>
        <w:t>,</w:t>
      </w:r>
    </w:p>
    <w:p w14:paraId="5914C753" w14:textId="5EDABF00" w:rsidR="009A432B" w:rsidRDefault="009A432B" w:rsidP="009A432B">
      <w:pPr>
        <w:pStyle w:val="Akapitzlist"/>
        <w:numPr>
          <w:ilvl w:val="0"/>
          <w:numId w:val="68"/>
        </w:numPr>
        <w:spacing w:before="0"/>
        <w:ind w:left="1077" w:hanging="357"/>
      </w:pPr>
      <w:r>
        <w:t>w</w:t>
      </w:r>
      <w:r w:rsidRPr="00951325">
        <w:t>spółpraca instytucji, stowarzyszeń, sektora prywatnego na rzecz</w:t>
      </w:r>
      <w:r>
        <w:t xml:space="preserve"> opieki nad zabytkami;</w:t>
      </w:r>
    </w:p>
    <w:p w14:paraId="06084BA4" w14:textId="1ADF4A95" w:rsidR="009A432B" w:rsidRDefault="009A432B" w:rsidP="009A432B">
      <w:pPr>
        <w:pStyle w:val="Akapitzlist"/>
        <w:numPr>
          <w:ilvl w:val="0"/>
          <w:numId w:val="67"/>
        </w:numPr>
        <w:spacing w:before="0"/>
      </w:pPr>
      <w:r>
        <w:t>opracowanie planu systematycznych kontroli, stanu utrzymania i sposobu użytkowania obiektów zabytkowych znajdujących się w zasobach komunalnych:</w:t>
      </w:r>
    </w:p>
    <w:p w14:paraId="472089F7" w14:textId="033CE6C3" w:rsidR="009A432B" w:rsidRDefault="009A432B" w:rsidP="009A432B">
      <w:pPr>
        <w:pStyle w:val="Akapitzlist"/>
        <w:numPr>
          <w:ilvl w:val="0"/>
          <w:numId w:val="69"/>
        </w:numPr>
        <w:spacing w:before="0"/>
        <w:ind w:left="1077" w:hanging="357"/>
      </w:pPr>
      <w:r>
        <w:t>dofinansowanie na prace remontowo-konserwatorskie przy zabytkach nieruchomych niebędących własnością gminy,</w:t>
      </w:r>
    </w:p>
    <w:p w14:paraId="55C5B255" w14:textId="5D6B6135" w:rsidR="009A432B" w:rsidRDefault="009A432B" w:rsidP="009A432B">
      <w:pPr>
        <w:pStyle w:val="Akapitzlist"/>
        <w:numPr>
          <w:ilvl w:val="0"/>
          <w:numId w:val="69"/>
        </w:numPr>
        <w:ind w:left="1077" w:hanging="357"/>
      </w:pPr>
      <w:r>
        <w:t>p</w:t>
      </w:r>
      <w:r w:rsidRPr="00951325">
        <w:t>odejmowanie interwencji wobec niszczonych (i degradowanych niewłaściwym użytkowaniem) obiektów zabytkowych</w:t>
      </w:r>
      <w:r>
        <w:t>,</w:t>
      </w:r>
    </w:p>
    <w:p w14:paraId="4ED511FA" w14:textId="4C50AEBB" w:rsidR="009A432B" w:rsidRDefault="009A432B" w:rsidP="009A432B">
      <w:pPr>
        <w:pStyle w:val="Akapitzlist"/>
        <w:numPr>
          <w:ilvl w:val="0"/>
          <w:numId w:val="69"/>
        </w:numPr>
        <w:spacing w:before="0"/>
        <w:ind w:left="1077" w:hanging="357"/>
      </w:pPr>
      <w:r>
        <w:t>w</w:t>
      </w:r>
      <w:r w:rsidRPr="007576FA">
        <w:t>alka z samowolami budowlanymi</w:t>
      </w:r>
      <w:r>
        <w:t>, poprzez np. popularyzację dobrych realizacji konserwatorskich i budowlanych przy zabytkach.</w:t>
      </w:r>
    </w:p>
    <w:p w14:paraId="2F676460" w14:textId="77777777" w:rsidR="009A432B" w:rsidRDefault="009A432B" w:rsidP="009A432B">
      <w:pPr>
        <w:spacing w:before="0"/>
      </w:pPr>
    </w:p>
    <w:p w14:paraId="2A742C12" w14:textId="77777777" w:rsidR="00C546C7" w:rsidRDefault="00C546C7" w:rsidP="000853DD"/>
    <w:p w14:paraId="45CB78F1" w14:textId="77777777" w:rsidR="00C546C7" w:rsidRDefault="00C546C7" w:rsidP="000853DD"/>
    <w:p w14:paraId="29EB9D8E" w14:textId="77777777" w:rsidR="00C546C7" w:rsidRDefault="00C546C7" w:rsidP="000853DD"/>
    <w:p w14:paraId="60EABAF4" w14:textId="77777777" w:rsidR="0077347E" w:rsidRDefault="0077347E" w:rsidP="000853DD"/>
    <w:p w14:paraId="28130313" w14:textId="77777777" w:rsidR="0077347E" w:rsidRDefault="0077347E" w:rsidP="000853DD"/>
    <w:p w14:paraId="7C69C0F9" w14:textId="77777777" w:rsidR="0077347E" w:rsidRDefault="0077347E" w:rsidP="000853DD"/>
    <w:p w14:paraId="001CFED5" w14:textId="77777777" w:rsidR="0077347E" w:rsidRDefault="0077347E" w:rsidP="000853DD"/>
    <w:p w14:paraId="64EB82E5" w14:textId="77777777" w:rsidR="00C546C7" w:rsidRDefault="00C546C7" w:rsidP="000853DD"/>
    <w:p w14:paraId="79E306BC" w14:textId="77777777" w:rsidR="0090192E" w:rsidRDefault="0090192E" w:rsidP="000853DD"/>
    <w:p w14:paraId="15864346" w14:textId="77777777" w:rsidR="0090192E" w:rsidRDefault="0090192E" w:rsidP="000853DD"/>
    <w:p w14:paraId="52FF8FE0" w14:textId="77777777" w:rsidR="0090192E" w:rsidRDefault="0090192E" w:rsidP="000853DD"/>
    <w:p w14:paraId="35E4CD34" w14:textId="77777777" w:rsidR="002E297E" w:rsidRDefault="002E297E" w:rsidP="000853DD"/>
    <w:p w14:paraId="123E5B76" w14:textId="77777777" w:rsidR="00DC0A34" w:rsidRDefault="00DC0A34" w:rsidP="000853DD"/>
    <w:p w14:paraId="7D476BF2" w14:textId="77777777" w:rsidR="00DC0A34" w:rsidRDefault="00DC0A34" w:rsidP="000853DD"/>
    <w:p w14:paraId="56903721" w14:textId="77777777" w:rsidR="000853DD" w:rsidRDefault="000853DD" w:rsidP="000853DD"/>
    <w:bookmarkStart w:id="66" w:name="_Toc446043650"/>
    <w:bookmarkStart w:id="67" w:name="_Toc446043970"/>
    <w:bookmarkStart w:id="68" w:name="_Toc446043651"/>
    <w:bookmarkStart w:id="69" w:name="_Toc446043971"/>
    <w:bookmarkStart w:id="70" w:name="_Toc446043652"/>
    <w:bookmarkStart w:id="71" w:name="_Toc446043972"/>
    <w:bookmarkStart w:id="72" w:name="_Toc446043653"/>
    <w:bookmarkStart w:id="73" w:name="_Toc446043973"/>
    <w:bookmarkStart w:id="74" w:name="_Toc446043654"/>
    <w:bookmarkStart w:id="75" w:name="_Toc446043974"/>
    <w:bookmarkStart w:id="76" w:name="_Toc446043655"/>
    <w:bookmarkStart w:id="77" w:name="_Toc446043975"/>
    <w:bookmarkStart w:id="78" w:name="_Toc446043656"/>
    <w:bookmarkStart w:id="79" w:name="_Toc446043976"/>
    <w:bookmarkStart w:id="80" w:name="_Toc446043657"/>
    <w:bookmarkStart w:id="81" w:name="_Toc446043977"/>
    <w:bookmarkStart w:id="82" w:name="_Toc446043658"/>
    <w:bookmarkStart w:id="83" w:name="_Toc446043978"/>
    <w:bookmarkStart w:id="84" w:name="_Toc446043659"/>
    <w:bookmarkStart w:id="85" w:name="_Toc446043979"/>
    <w:bookmarkStart w:id="86" w:name="_Toc426702567"/>
    <w:bookmarkStart w:id="87" w:name="_Toc46957591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561E7E7C" w14:textId="46D20415" w:rsidR="007C56A0" w:rsidRDefault="008156CA" w:rsidP="0077347E">
      <w:pPr>
        <w:pStyle w:val="Dziay"/>
        <w:numPr>
          <w:ilvl w:val="0"/>
          <w:numId w:val="7"/>
        </w:numPr>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606528" behindDoc="1" locked="0" layoutInCell="1" allowOverlap="1" wp14:anchorId="4E3E476B" wp14:editId="255738F0">
                <wp:simplePos x="0" y="0"/>
                <wp:positionH relativeFrom="column">
                  <wp:posOffset>-1295718</wp:posOffset>
                </wp:positionH>
                <wp:positionV relativeFrom="paragraph">
                  <wp:posOffset>545783</wp:posOffset>
                </wp:positionV>
                <wp:extent cx="1740535" cy="668020"/>
                <wp:effectExtent l="2858" t="0" r="0" b="0"/>
                <wp:wrapNone/>
                <wp:docPr id="307" name="Grupa 307"/>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327" name="Pagon 327"/>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agon 162"/>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Pagon 408"/>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A662" id="Grupa 307" o:spid="_x0000_s1026" style="position:absolute;margin-left:-102.05pt;margin-top:43pt;width:137.05pt;height:52.6pt;rotation:90;z-index:-251709952;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">
                <v:shape id="Pagon 327"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" adj="13522" filled="f" stroked="f" strokeweight="1.52778mm">
                  <v:stroke linestyle="thickThin"/>
                </v:shape>
                <v:shape id="Pagon 162"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" adj="13522" filled="f" stroked="f" strokeweight="1.52778mm">
                  <v:stroke linestyle="thickThin"/>
                </v:shape>
                <v:shape id="Pagon 408"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" adj="13522" filled="f" stroked="f" strokeweight="1.52778mm">
                  <v:stroke linestyle="thickThin"/>
                </v:shape>
              </v:group>
            </w:pict>
          </mc:Fallback>
        </mc:AlternateContent>
      </w:r>
      <w:bookmarkEnd w:id="86"/>
      <w:r w:rsidR="00AD1166">
        <w:t>Instrumentarium realizacji programu opieki nad zabytkami</w:t>
      </w:r>
      <w:bookmarkEnd w:id="87"/>
    </w:p>
    <w:p w14:paraId="3F503F2C" w14:textId="39E80833" w:rsidR="00D752FE" w:rsidRDefault="00FC15FB" w:rsidP="00FC15FB">
      <w:pPr>
        <w:spacing w:after="0"/>
      </w:pPr>
      <w:r w:rsidRPr="00FC15FB">
        <w:t>Zadania określone w</w:t>
      </w:r>
      <w:r>
        <w:rPr>
          <w:i/>
        </w:rPr>
        <w:t xml:space="preserve"> Gminnym Programie</w:t>
      </w:r>
      <w:r w:rsidRPr="00FC4AE4">
        <w:rPr>
          <w:i/>
        </w:rPr>
        <w:t xml:space="preserve"> Opieki nad Zabytkami na lata 2017-2020 dla Gminy Iłża</w:t>
      </w:r>
      <w:r>
        <w:t xml:space="preserve"> będą wykonywane za pomocą następujących instrumentów:</w:t>
      </w:r>
    </w:p>
    <w:p w14:paraId="35165B8C" w14:textId="3F7DA1B5" w:rsidR="00FC15FB" w:rsidRDefault="001F483B" w:rsidP="0045767C">
      <w:pPr>
        <w:pStyle w:val="Akapitzlist"/>
        <w:numPr>
          <w:ilvl w:val="0"/>
          <w:numId w:val="70"/>
        </w:numPr>
        <w:spacing w:after="0"/>
      </w:pPr>
      <w:r>
        <w:t xml:space="preserve">prawnych </w:t>
      </w:r>
      <w:r w:rsidR="002E297E">
        <w:t>–</w:t>
      </w:r>
      <w:r w:rsidR="00FC15FB">
        <w:t xml:space="preserve"> wynikających z przepisów ustawowych, obejmujących między innymi uchwalanie miejscowych planów zagospodarowania przestrzennego, stref ochrony konserwatorskiej, budowę parków kulturowych, wnioskowanie o wpis do wojewódzkiego rejestru lub włączenie do wojewódzkiej ewidencji zabytków obiektów będących własnością gminy, wykonywanie decyzji administracyjnych wojewódzkiego konserwatora zabytków;</w:t>
      </w:r>
    </w:p>
    <w:p w14:paraId="35C2DD08" w14:textId="195B9E6F" w:rsidR="00FC15FB" w:rsidRDefault="00FC15FB" w:rsidP="0045767C">
      <w:pPr>
        <w:pStyle w:val="Akapitzlist"/>
        <w:numPr>
          <w:ilvl w:val="0"/>
          <w:numId w:val="70"/>
        </w:numPr>
        <w:spacing w:after="0"/>
      </w:pPr>
      <w:r>
        <w:t xml:space="preserve">finansowych </w:t>
      </w:r>
      <w:r w:rsidR="002E297E">
        <w:t>–</w:t>
      </w:r>
      <w:r>
        <w:t xml:space="preserve"> obejmujących między innymi finansowanie prac konserwatorskich, remontowych i archeologicznych przy obiektach zabytkowych będących własnością gminy lub znajdujących się w trwałym zarządzie jej jednostek lub zakładów budżetowych, korzystanie z programów uwzględniających finansowanie z funduszy europejskich oraz dotacje, subwencje, dofinansowania, nagrody, zachęty finansowe dla właścicieli i posiadaczy obiektów zabytkowych, w zależności od możliwości finansowych gminy;</w:t>
      </w:r>
    </w:p>
    <w:p w14:paraId="0FA64736" w14:textId="6C547DE7" w:rsidR="00FC15FB" w:rsidRDefault="00FC15FB" w:rsidP="0045767C">
      <w:pPr>
        <w:pStyle w:val="Akapitzlist"/>
        <w:numPr>
          <w:ilvl w:val="0"/>
          <w:numId w:val="70"/>
        </w:numPr>
        <w:spacing w:after="0"/>
      </w:pPr>
      <w:r>
        <w:t xml:space="preserve">koordynacji </w:t>
      </w:r>
      <w:r w:rsidR="002E297E">
        <w:t>–</w:t>
      </w:r>
      <w:r>
        <w:t xml:space="preserve"> obejmujących między innymi realizację zapisów dotyczących ochrony dziedzictwa kulturowego zapisanych w dokumentach strategicznych województwa</w:t>
      </w:r>
      <w:r w:rsidR="001F483B">
        <w:t>, powiatu i gminy, współpraca z ośrodkami naukowymi i akademickimi, współpraca z organizacjami wyznaniowymi w zakresie ochrony i opieki nad zabytkami</w:t>
      </w:r>
      <w:r>
        <w:t>;</w:t>
      </w:r>
    </w:p>
    <w:p w14:paraId="7906AB25" w14:textId="336B4391" w:rsidR="00FC15FB" w:rsidRDefault="00FC15FB" w:rsidP="0045767C">
      <w:pPr>
        <w:pStyle w:val="Akapitzlist"/>
        <w:numPr>
          <w:ilvl w:val="0"/>
          <w:numId w:val="70"/>
        </w:numPr>
        <w:spacing w:after="0"/>
      </w:pPr>
      <w:r>
        <w:t xml:space="preserve">społecznych </w:t>
      </w:r>
      <w:r w:rsidR="002E297E">
        <w:t>–</w:t>
      </w:r>
      <w:r>
        <w:t xml:space="preserve"> obejmujących między innymi działania edukacyjne promocyjne, współdziałanie z organizacjami społecznymi, działania prowadzące do tworzenia miejsc pracy związanych z opieką nad zabytkami;</w:t>
      </w:r>
    </w:p>
    <w:p w14:paraId="242FD470" w14:textId="16813FA7" w:rsidR="00AD7A37" w:rsidRDefault="00FC15FB" w:rsidP="0045767C">
      <w:pPr>
        <w:pStyle w:val="Akapitzlist"/>
        <w:numPr>
          <w:ilvl w:val="0"/>
          <w:numId w:val="70"/>
        </w:numPr>
        <w:spacing w:after="0"/>
      </w:pPr>
      <w:r>
        <w:t xml:space="preserve">kontrolnych </w:t>
      </w:r>
      <w:r w:rsidR="002E297E">
        <w:t>–</w:t>
      </w:r>
      <w:r>
        <w:t xml:space="preserve"> obejmujących między innymi aktualizację gminnej ewidencji zabytków, monitoring stanu zagospodarowania przestrzennego oraz stanu zachowania dziedzictwa kulturowego.</w:t>
      </w:r>
    </w:p>
    <w:p w14:paraId="59F59B10" w14:textId="77777777" w:rsidR="00AD7A37" w:rsidRDefault="00AD7A37" w:rsidP="00D752FE">
      <w:pPr>
        <w:spacing w:after="0"/>
      </w:pPr>
    </w:p>
    <w:p w14:paraId="3E4A8E81" w14:textId="77777777" w:rsidR="00AD7A37" w:rsidRDefault="00AD7A37" w:rsidP="00D752FE">
      <w:pPr>
        <w:spacing w:after="0"/>
      </w:pPr>
    </w:p>
    <w:p w14:paraId="69FC73E5" w14:textId="77777777" w:rsidR="0090192E" w:rsidRDefault="0090192E" w:rsidP="00D752FE">
      <w:pPr>
        <w:spacing w:after="0"/>
      </w:pPr>
    </w:p>
    <w:p w14:paraId="14F71686" w14:textId="77777777" w:rsidR="0090192E" w:rsidRDefault="0090192E" w:rsidP="00D752FE">
      <w:pPr>
        <w:spacing w:after="0"/>
      </w:pPr>
    </w:p>
    <w:p w14:paraId="6627CF98" w14:textId="77777777" w:rsidR="0090192E" w:rsidRDefault="0090192E" w:rsidP="00D752FE">
      <w:pPr>
        <w:spacing w:after="0"/>
      </w:pPr>
    </w:p>
    <w:p w14:paraId="4C1F0742" w14:textId="77777777" w:rsidR="0090192E" w:rsidRDefault="0090192E" w:rsidP="00D752FE">
      <w:pPr>
        <w:spacing w:after="0"/>
      </w:pPr>
    </w:p>
    <w:p w14:paraId="31755FD7" w14:textId="77777777" w:rsidR="001F483B" w:rsidRDefault="001F483B" w:rsidP="00D752FE">
      <w:pPr>
        <w:spacing w:after="0"/>
      </w:pPr>
    </w:p>
    <w:p w14:paraId="4D49AE99" w14:textId="77777777" w:rsidR="00AD7A37" w:rsidRDefault="00AD7A37" w:rsidP="00D752FE">
      <w:pPr>
        <w:spacing w:after="0"/>
      </w:pPr>
    </w:p>
    <w:bookmarkStart w:id="88" w:name="_Toc426702569"/>
    <w:bookmarkStart w:id="89" w:name="_Toc469575917"/>
    <w:p w14:paraId="27EC9B56" w14:textId="733FD8A9" w:rsidR="000E7033" w:rsidRDefault="008156CA" w:rsidP="0077347E">
      <w:pPr>
        <w:pStyle w:val="Dziay"/>
        <w:numPr>
          <w:ilvl w:val="0"/>
          <w:numId w:val="7"/>
        </w:numPr>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694592" behindDoc="1" locked="0" layoutInCell="1" allowOverlap="1" wp14:anchorId="23CD2AE6" wp14:editId="35C8A411">
                <wp:simplePos x="0" y="0"/>
                <wp:positionH relativeFrom="column">
                  <wp:posOffset>-1295718</wp:posOffset>
                </wp:positionH>
                <wp:positionV relativeFrom="paragraph">
                  <wp:posOffset>545148</wp:posOffset>
                </wp:positionV>
                <wp:extent cx="1740535" cy="668020"/>
                <wp:effectExtent l="2858" t="0" r="0" b="0"/>
                <wp:wrapNone/>
                <wp:docPr id="409" name="Grupa 409"/>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410" name="Pagon 410"/>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Pagon 411"/>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Pagon 412"/>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F6E8D1" id="Grupa 409" o:spid="_x0000_s1026" style="position:absolute;margin-left:-102.05pt;margin-top:42.95pt;width:137.05pt;height:52.6pt;rotation:90;z-index:-251621888;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">
                <v:shape id="Pagon 410"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" adj="13522" filled="f" stroked="f" strokeweight="1.52778mm">
                  <v:stroke linestyle="thickThin"/>
                </v:shape>
                <v:shape id="Pagon 411"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" adj="13522" filled="f" stroked="f" strokeweight="1.52778mm">
                  <v:stroke linestyle="thickThin"/>
                </v:shape>
                <v:shape id="Pagon 412"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" adj="13522" filled="f" stroked="f" strokeweight="1.52778mm">
                  <v:stroke linestyle="thickThin"/>
                </v:shape>
              </v:group>
            </w:pict>
          </mc:Fallback>
        </mc:AlternateContent>
      </w:r>
      <w:bookmarkEnd w:id="88"/>
      <w:r w:rsidR="00AD1166">
        <w:t>Zasady oceny realizacji programu opieki nad zabytkami</w:t>
      </w:r>
      <w:bookmarkEnd w:id="89"/>
    </w:p>
    <w:p w14:paraId="257E1038" w14:textId="7040F754" w:rsidR="00A61188" w:rsidRDefault="00A61188" w:rsidP="00A56626">
      <w:r>
        <w:rPr>
          <w:i/>
        </w:rPr>
        <w:t>Gminny Program</w:t>
      </w:r>
      <w:r w:rsidRPr="00FC4AE4">
        <w:rPr>
          <w:i/>
        </w:rPr>
        <w:t xml:space="preserve"> Opieki nad Zabytkami na lata 2017-2020 dla Gminy Iłża</w:t>
      </w:r>
      <w:r>
        <w:t xml:space="preserve"> </w:t>
      </w:r>
      <w:r w:rsidRPr="00A61188">
        <w:t>po zaopiniowaniu przez Wojewódzkiego Konserwatora Zabytków</w:t>
      </w:r>
      <w:r>
        <w:t>, zostanie przedstawiony Radzie Miejskiej</w:t>
      </w:r>
      <w:r w:rsidRPr="00A61188">
        <w:t>, w celu przyjęcia go uchwałą. Program został opracowany na okres czterech lat i stanowi dokument uzupełniający w stosunku do innych dokumentów planistycznych i aktów prawa mie</w:t>
      </w:r>
      <w:r>
        <w:t xml:space="preserve">jscowego. Co dwa lata Burmistrz </w:t>
      </w:r>
      <w:r w:rsidRPr="00A61188">
        <w:t>będzie sporządzał s</w:t>
      </w:r>
      <w:r>
        <w:t>prawozdania z realizacji zadań p</w:t>
      </w:r>
      <w:r w:rsidRPr="00A61188">
        <w:t xml:space="preserve">rogramu i przedstawiał je </w:t>
      </w:r>
      <w:r>
        <w:t>Radzie Miejskiej</w:t>
      </w:r>
      <w:r w:rsidRPr="00A61188">
        <w:t>.</w:t>
      </w:r>
    </w:p>
    <w:p w14:paraId="1C67BFF8" w14:textId="1CB6A9F3" w:rsidR="00A61188" w:rsidRDefault="00A61188" w:rsidP="00A61188">
      <w:r>
        <w:t>Wykonanie sprawozdania powinna poprzedzić ocena poziomu realizacji programu</w:t>
      </w:r>
      <w:r w:rsidR="00E27332">
        <w:t>,</w:t>
      </w:r>
      <w:r>
        <w:t xml:space="preserve"> uwzględniająca:</w:t>
      </w:r>
    </w:p>
    <w:p w14:paraId="533C5DF1" w14:textId="30ABF7BF" w:rsidR="00A61188" w:rsidRDefault="00C37F75" w:rsidP="0045767C">
      <w:pPr>
        <w:pStyle w:val="Akapitzlist"/>
        <w:numPr>
          <w:ilvl w:val="0"/>
          <w:numId w:val="71"/>
        </w:numPr>
      </w:pPr>
      <w:r>
        <w:t>ilość wykonanych</w:t>
      </w:r>
      <w:r w:rsidR="00A61188">
        <w:t xml:space="preserve"> zadań przyjętych do realizacji;</w:t>
      </w:r>
    </w:p>
    <w:p w14:paraId="3E1D099C" w14:textId="6629CD9D" w:rsidR="001C61F7" w:rsidRDefault="00C37F75" w:rsidP="0045767C">
      <w:pPr>
        <w:pStyle w:val="Akapitzlist"/>
        <w:numPr>
          <w:ilvl w:val="0"/>
          <w:numId w:val="71"/>
        </w:numPr>
      </w:pPr>
      <w:r>
        <w:t xml:space="preserve">efektywność </w:t>
      </w:r>
      <w:r w:rsidR="00A61188">
        <w:t>wykonania</w:t>
      </w:r>
      <w:r>
        <w:t xml:space="preserve"> zadań;</w:t>
      </w:r>
    </w:p>
    <w:p w14:paraId="2AC517AB" w14:textId="1509976E" w:rsidR="00C37F75" w:rsidRDefault="00C37F75" w:rsidP="0045767C">
      <w:pPr>
        <w:pStyle w:val="Akapitzlist"/>
        <w:numPr>
          <w:ilvl w:val="0"/>
          <w:numId w:val="71"/>
        </w:numPr>
      </w:pPr>
      <w:r>
        <w:t>wartość finansową zrealizowanych zadań;</w:t>
      </w:r>
    </w:p>
    <w:p w14:paraId="504C2A8F" w14:textId="42606DFC" w:rsidR="00C37F75" w:rsidRDefault="00C37F75" w:rsidP="0045767C">
      <w:pPr>
        <w:pStyle w:val="Akapitzlist"/>
        <w:numPr>
          <w:ilvl w:val="0"/>
          <w:numId w:val="71"/>
        </w:numPr>
      </w:pPr>
      <w:r>
        <w:t>zakres współpracy z osobami i jednostkami odpowiadającymi za zabytki.</w:t>
      </w:r>
    </w:p>
    <w:p w14:paraId="40629846" w14:textId="77777777" w:rsidR="00D4181F" w:rsidRDefault="00D4181F" w:rsidP="00A56626"/>
    <w:p w14:paraId="5D665986" w14:textId="77777777" w:rsidR="0090192E" w:rsidRDefault="0090192E" w:rsidP="00A56626"/>
    <w:p w14:paraId="3A854EC2" w14:textId="77777777" w:rsidR="0090192E" w:rsidRDefault="0090192E" w:rsidP="00A56626"/>
    <w:p w14:paraId="272B4397" w14:textId="77777777" w:rsidR="0090192E" w:rsidRDefault="0090192E" w:rsidP="00A56626"/>
    <w:p w14:paraId="41CCCCE6" w14:textId="77777777" w:rsidR="0090192E" w:rsidRDefault="0090192E" w:rsidP="00A56626"/>
    <w:p w14:paraId="68DD739C" w14:textId="77777777" w:rsidR="0090192E" w:rsidRDefault="0090192E" w:rsidP="00A56626"/>
    <w:p w14:paraId="12A922A2" w14:textId="77777777" w:rsidR="0090192E" w:rsidRDefault="0090192E" w:rsidP="00A56626"/>
    <w:p w14:paraId="7DA25719" w14:textId="77777777" w:rsidR="0090192E" w:rsidRDefault="0090192E" w:rsidP="00A56626"/>
    <w:p w14:paraId="57F44767" w14:textId="77777777" w:rsidR="0090192E" w:rsidRDefault="0090192E" w:rsidP="00A56626"/>
    <w:p w14:paraId="516414DB" w14:textId="77777777" w:rsidR="0090192E" w:rsidRDefault="0090192E" w:rsidP="00A56626"/>
    <w:p w14:paraId="0780F89E" w14:textId="77777777" w:rsidR="0090192E" w:rsidRDefault="0090192E" w:rsidP="00A56626"/>
    <w:p w14:paraId="79CE7DD1" w14:textId="77777777" w:rsidR="0090192E" w:rsidRDefault="0090192E" w:rsidP="00A56626"/>
    <w:p w14:paraId="01BDB284" w14:textId="77777777" w:rsidR="0090192E" w:rsidRDefault="0090192E" w:rsidP="00A56626"/>
    <w:p w14:paraId="65762188" w14:textId="77777777" w:rsidR="0090192E" w:rsidRDefault="0090192E" w:rsidP="00A56626"/>
    <w:p w14:paraId="7FF1455B" w14:textId="77777777" w:rsidR="0090192E" w:rsidRDefault="0090192E" w:rsidP="00A56626"/>
    <w:p w14:paraId="65FEBAED" w14:textId="77777777" w:rsidR="0090192E" w:rsidRDefault="0090192E" w:rsidP="00A56626"/>
    <w:p w14:paraId="21789890" w14:textId="77777777" w:rsidR="001C61F7" w:rsidRDefault="001C61F7" w:rsidP="00A56626"/>
    <w:bookmarkStart w:id="90" w:name="_Toc426702570"/>
    <w:bookmarkStart w:id="91" w:name="_Toc469575918"/>
    <w:p w14:paraId="46D9457E" w14:textId="39196B10" w:rsidR="008C3364" w:rsidRPr="008D70A6" w:rsidRDefault="008156CA" w:rsidP="0077347E">
      <w:pPr>
        <w:pStyle w:val="Dziay"/>
        <w:numPr>
          <w:ilvl w:val="0"/>
          <w:numId w:val="7"/>
        </w:numPr>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706880" behindDoc="1" locked="0" layoutInCell="1" allowOverlap="1" wp14:anchorId="689E9B90" wp14:editId="6D4ADE24">
                <wp:simplePos x="0" y="0"/>
                <wp:positionH relativeFrom="column">
                  <wp:posOffset>-1286193</wp:posOffset>
                </wp:positionH>
                <wp:positionV relativeFrom="paragraph">
                  <wp:posOffset>545783</wp:posOffset>
                </wp:positionV>
                <wp:extent cx="1740535" cy="668020"/>
                <wp:effectExtent l="2858" t="0" r="0" b="0"/>
                <wp:wrapNone/>
                <wp:docPr id="413" name="Grupa 413"/>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414" name="Pagon 414"/>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Pagon 415"/>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Pagon 192"/>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4C3452" id="Grupa 413" o:spid="_x0000_s1026" style="position:absolute;margin-left:-101.3pt;margin-top:43pt;width:137.05pt;height:52.6pt;rotation:90;z-index:-251609600;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">
                <v:shape id="Pagon 414"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" adj="13522" filled="f" stroked="f" strokeweight="1.52778mm">
                  <v:stroke linestyle="thickThin"/>
                </v:shape>
                <v:shape id="Pagon 415"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" adj="13522" filled="f" stroked="f" strokeweight="1.52778mm">
                  <v:stroke linestyle="thickThin"/>
                </v:shape>
                <v:shape id="Pagon 192"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" adj="13522" filled="f" stroked="f" strokeweight="1.52778mm">
                  <v:stroke linestyle="thickThin"/>
                </v:shape>
              </v:group>
            </w:pict>
          </mc:Fallback>
        </mc:AlternateContent>
      </w:r>
      <w:bookmarkEnd w:id="90"/>
      <w:r w:rsidR="00AD1166">
        <w:t>Źródła finansowania programu opieki nad zabytkami</w:t>
      </w:r>
      <w:bookmarkEnd w:id="91"/>
    </w:p>
    <w:p w14:paraId="34E32C9C" w14:textId="3C565CA1" w:rsidR="00EC6D82" w:rsidRPr="00EC6D82" w:rsidRDefault="00EC6D82" w:rsidP="00EC6D82">
      <w:pPr>
        <w:rPr>
          <w:rFonts w:cs="Verdana"/>
        </w:rPr>
      </w:pPr>
      <w:r w:rsidRPr="00EC6D82">
        <w:rPr>
          <w:rFonts w:cs="Verdana"/>
        </w:rPr>
        <w:t>Obowiązującym wyznacznikiem sposobu finansowania opieki nad zabytkami są zasady</w:t>
      </w:r>
      <w:r>
        <w:rPr>
          <w:rFonts w:cs="Verdana"/>
        </w:rPr>
        <w:t>, które zawiera Rozdział</w:t>
      </w:r>
      <w:r w:rsidRPr="00EC6D82">
        <w:rPr>
          <w:rFonts w:cs="Verdana"/>
        </w:rPr>
        <w:t xml:space="preserve"> 7. ustawy z dnia 23 lipca 2003 r. o ochronie zabytków i opiece nad zabytkami (</w:t>
      </w:r>
      <w:r w:rsidR="00B00BD5">
        <w:t>Dz. U. z 2014 r., poz. 1446 z późń. zm.</w:t>
      </w:r>
      <w:r w:rsidRPr="00EC6D82">
        <w:rPr>
          <w:rFonts w:cs="Verdana"/>
        </w:rPr>
        <w:t>). Nakładają one obowiązek finansowania prac konserwatorskich, restauratorskich i robót budowlanych przy zabytku na osobę fizyczną, lub inną jednostkę organizacyjną w tym także na jednostki z sektora finansów publicznych, posiadające tytuł prawny do zabytku.</w:t>
      </w:r>
    </w:p>
    <w:p w14:paraId="0A333564" w14:textId="32D53631" w:rsidR="00EC6D82" w:rsidRPr="00EC6D82" w:rsidRDefault="00EC6D82" w:rsidP="00EC6D82">
      <w:pPr>
        <w:rPr>
          <w:rFonts w:cs="Verdana"/>
        </w:rPr>
      </w:pPr>
      <w:r w:rsidRPr="00EC6D82">
        <w:rPr>
          <w:rFonts w:cs="Verdana"/>
        </w:rPr>
        <w:t>Zadania związane z opieką nad zabytkami mogą być finansowane</w:t>
      </w:r>
      <w:r w:rsidR="00215320">
        <w:rPr>
          <w:rFonts w:cs="Verdana"/>
        </w:rPr>
        <w:t>,</w:t>
      </w:r>
      <w:r w:rsidRPr="00EC6D82">
        <w:rPr>
          <w:rFonts w:cs="Verdana"/>
        </w:rPr>
        <w:t xml:space="preserve"> m.in. z następujących źródeł:</w:t>
      </w:r>
    </w:p>
    <w:p w14:paraId="6993F333" w14:textId="59F00F17" w:rsidR="00EC6D82" w:rsidRPr="00215320" w:rsidRDefault="00EC6D82" w:rsidP="0045767C">
      <w:pPr>
        <w:pStyle w:val="Akapitzlist"/>
        <w:numPr>
          <w:ilvl w:val="0"/>
          <w:numId w:val="72"/>
        </w:numPr>
        <w:rPr>
          <w:rFonts w:cs="Verdana"/>
        </w:rPr>
      </w:pPr>
      <w:r w:rsidRPr="00215320">
        <w:rPr>
          <w:rFonts w:cs="Verdana"/>
        </w:rPr>
        <w:t xml:space="preserve">z budżetu </w:t>
      </w:r>
      <w:r w:rsidR="00215320">
        <w:rPr>
          <w:rFonts w:cs="Verdana"/>
        </w:rPr>
        <w:t>gminy</w:t>
      </w:r>
      <w:r w:rsidRPr="00215320">
        <w:rPr>
          <w:rFonts w:cs="Verdana"/>
        </w:rPr>
        <w:t xml:space="preserve"> finansowanie odbywa się w ramach przyznanej dotacji na prace zgodne z art. 81 </w:t>
      </w:r>
      <w:r w:rsidR="00215320" w:rsidRPr="00EC6D82">
        <w:rPr>
          <w:rFonts w:cs="Verdana"/>
        </w:rPr>
        <w:t>ustawy z dnia 23 lipca 2003 r. o ochronie zabytków i opiece nad zabytkami (</w:t>
      </w:r>
      <w:r w:rsidR="00B00BD5">
        <w:t>Dz. U. z 2014 r., poz. 1446 z późń. zm.</w:t>
      </w:r>
      <w:r w:rsidR="00215320" w:rsidRPr="00EC6D82">
        <w:rPr>
          <w:rFonts w:cs="Verdana"/>
        </w:rPr>
        <w:t>)</w:t>
      </w:r>
      <w:r w:rsidRPr="00215320">
        <w:rPr>
          <w:rFonts w:cs="Verdana"/>
        </w:rPr>
        <w:t>, lub dotyczy stanowisk archeologicznych odkrytych na t</w:t>
      </w:r>
      <w:r w:rsidR="00215320">
        <w:rPr>
          <w:rFonts w:cs="Verdana"/>
        </w:rPr>
        <w:t>erenie będącym własnością gminy;</w:t>
      </w:r>
    </w:p>
    <w:p w14:paraId="6BE5DC5E" w14:textId="3B025CC2" w:rsidR="00EC6D82" w:rsidRPr="00215320" w:rsidRDefault="00EC6D82" w:rsidP="0045767C">
      <w:pPr>
        <w:pStyle w:val="Akapitzlist"/>
        <w:numPr>
          <w:ilvl w:val="0"/>
          <w:numId w:val="72"/>
        </w:numPr>
        <w:rPr>
          <w:rFonts w:cs="Verdana"/>
        </w:rPr>
      </w:pPr>
      <w:r w:rsidRPr="00215320">
        <w:rPr>
          <w:rFonts w:cs="Verdana"/>
        </w:rPr>
        <w:t xml:space="preserve">z budżetu Urzędu Marszałkowskiego Województwa Mazowieckiego w ramach przyznanej dotacji na prace zgodne z art. 77 </w:t>
      </w:r>
      <w:r w:rsidR="00215320" w:rsidRPr="00EC6D82">
        <w:rPr>
          <w:rFonts w:cs="Verdana"/>
        </w:rPr>
        <w:t>ustawy z dnia 23 lipca 2003 r. o ochronie zabytków i opiece nad zabytkami (</w:t>
      </w:r>
      <w:r w:rsidR="00B00BD5">
        <w:t>Dz. U. z 2014 r., poz. 1446 z późń. zm.</w:t>
      </w:r>
      <w:r w:rsidR="00215320" w:rsidRPr="00EC6D82">
        <w:rPr>
          <w:rFonts w:cs="Verdana"/>
        </w:rPr>
        <w:t>)</w:t>
      </w:r>
      <w:r w:rsidR="00215320">
        <w:rPr>
          <w:rFonts w:cs="Verdana"/>
        </w:rPr>
        <w:t>;</w:t>
      </w:r>
    </w:p>
    <w:p w14:paraId="6C43F11D" w14:textId="4E5F1602" w:rsidR="00EC6D82" w:rsidRPr="00215320" w:rsidRDefault="00EC6D82" w:rsidP="0045767C">
      <w:pPr>
        <w:pStyle w:val="Akapitzlist"/>
        <w:numPr>
          <w:ilvl w:val="0"/>
          <w:numId w:val="72"/>
        </w:numPr>
        <w:rPr>
          <w:rFonts w:cs="Verdana"/>
        </w:rPr>
      </w:pPr>
      <w:r w:rsidRPr="00215320">
        <w:rPr>
          <w:rFonts w:cs="Verdana"/>
        </w:rPr>
        <w:t xml:space="preserve">z budżetu Wojewódzkiego Konserwatora Zabytków na prace, zgodne z art. 77 </w:t>
      </w:r>
      <w:r w:rsidR="00215320" w:rsidRPr="00215320">
        <w:rPr>
          <w:rFonts w:cs="Verdana"/>
        </w:rPr>
        <w:t>ustawy z dnia 23 lipca 2003 r. o ochronie zabytków i opiece nad zabytkami (</w:t>
      </w:r>
      <w:r w:rsidR="00B00BD5">
        <w:t>Dz. U. z 2014 r., poz. 1446 z późń. zm.</w:t>
      </w:r>
      <w:r w:rsidR="00215320" w:rsidRPr="00215320">
        <w:rPr>
          <w:rFonts w:cs="Verdana"/>
        </w:rPr>
        <w:t>)</w:t>
      </w:r>
      <w:r w:rsidR="00215320">
        <w:rPr>
          <w:rFonts w:cs="Verdana"/>
        </w:rPr>
        <w:t>;</w:t>
      </w:r>
    </w:p>
    <w:p w14:paraId="0585E631" w14:textId="182782AA" w:rsidR="00EC6D82" w:rsidRPr="00215320" w:rsidRDefault="00EC6D82" w:rsidP="0045767C">
      <w:pPr>
        <w:pStyle w:val="Akapitzlist"/>
        <w:numPr>
          <w:ilvl w:val="0"/>
          <w:numId w:val="72"/>
        </w:numPr>
        <w:rPr>
          <w:rFonts w:cs="Verdana"/>
        </w:rPr>
      </w:pPr>
      <w:r w:rsidRPr="00215320">
        <w:rPr>
          <w:rFonts w:cs="Verdana"/>
        </w:rPr>
        <w:t xml:space="preserve">z budżetu Ministra Kultury i Dziedzictwa Narodowego, w ramach dotacji przyznanej zgodnie z art.77 </w:t>
      </w:r>
      <w:r w:rsidR="00215320" w:rsidRPr="00EC6D82">
        <w:rPr>
          <w:rFonts w:cs="Verdana"/>
        </w:rPr>
        <w:t>ustawy z dnia 23 lipca 2003 r. o ochronie zabytków i opiece nad zabytkami (</w:t>
      </w:r>
      <w:r w:rsidR="00B00BD5">
        <w:t>Dz. U. z 2014 r., poz. 1446 z późń. zm.</w:t>
      </w:r>
      <w:r w:rsidR="00215320" w:rsidRPr="00EC6D82">
        <w:rPr>
          <w:rFonts w:cs="Verdana"/>
        </w:rPr>
        <w:t>)</w:t>
      </w:r>
      <w:r w:rsidRPr="00215320">
        <w:rPr>
          <w:rFonts w:cs="Verdana"/>
        </w:rPr>
        <w:t xml:space="preserve"> w oparciu o ogłaszane corocznie przez</w:t>
      </w:r>
      <w:r w:rsidR="00215320">
        <w:rPr>
          <w:rFonts w:cs="Verdana"/>
        </w:rPr>
        <w:t xml:space="preserve"> Ministerstwo aktualne programy;</w:t>
      </w:r>
    </w:p>
    <w:p w14:paraId="459ED04E" w14:textId="6BE86817" w:rsidR="00362A8A" w:rsidRDefault="00EC6D82" w:rsidP="0045767C">
      <w:pPr>
        <w:pStyle w:val="Akapitzlist"/>
        <w:numPr>
          <w:ilvl w:val="0"/>
          <w:numId w:val="72"/>
        </w:numPr>
        <w:rPr>
          <w:rFonts w:cs="Verdana"/>
        </w:rPr>
      </w:pPr>
      <w:r w:rsidRPr="00215320">
        <w:rPr>
          <w:rFonts w:cs="Verdana"/>
        </w:rPr>
        <w:t>z dotacji unijnych</w:t>
      </w:r>
      <w:r w:rsidR="00215320">
        <w:rPr>
          <w:rFonts w:cs="Verdana"/>
        </w:rPr>
        <w:t>;</w:t>
      </w:r>
    </w:p>
    <w:p w14:paraId="3FB19BDE" w14:textId="35E6C8DB" w:rsidR="006E635D" w:rsidRDefault="006E635D" w:rsidP="0045767C">
      <w:pPr>
        <w:pStyle w:val="Akapitzlist"/>
        <w:numPr>
          <w:ilvl w:val="0"/>
          <w:numId w:val="72"/>
        </w:numPr>
        <w:rPr>
          <w:rFonts w:cs="Verdana"/>
        </w:rPr>
      </w:pPr>
      <w:r>
        <w:rPr>
          <w:rFonts w:cs="Verdana"/>
        </w:rPr>
        <w:t>od fundacji;</w:t>
      </w:r>
    </w:p>
    <w:p w14:paraId="55104308" w14:textId="2C131732" w:rsidR="00215320" w:rsidRPr="00215320" w:rsidRDefault="006E635D" w:rsidP="0045767C">
      <w:pPr>
        <w:pStyle w:val="Akapitzlist"/>
        <w:numPr>
          <w:ilvl w:val="0"/>
          <w:numId w:val="72"/>
        </w:numPr>
        <w:rPr>
          <w:rFonts w:cs="Verdana"/>
        </w:rPr>
      </w:pPr>
      <w:r>
        <w:rPr>
          <w:rFonts w:cs="Verdana"/>
        </w:rPr>
        <w:t xml:space="preserve">od osób fizycznych, </w:t>
      </w:r>
      <w:r w:rsidR="00215320">
        <w:rPr>
          <w:rFonts w:cs="Verdana"/>
        </w:rPr>
        <w:t>prawnych, kościelnych.</w:t>
      </w:r>
    </w:p>
    <w:p w14:paraId="7BF4E29A" w14:textId="77777777" w:rsidR="00AD7A37" w:rsidRDefault="00AD7A37" w:rsidP="001D3413">
      <w:pPr>
        <w:rPr>
          <w:rFonts w:cs="Verdana"/>
        </w:rPr>
      </w:pPr>
    </w:p>
    <w:p w14:paraId="1F06DBF6" w14:textId="77777777" w:rsidR="00AD7A37" w:rsidRDefault="00AD7A37" w:rsidP="001D3413">
      <w:pPr>
        <w:rPr>
          <w:rFonts w:cs="Verdana"/>
        </w:rPr>
      </w:pPr>
    </w:p>
    <w:p w14:paraId="653125C3" w14:textId="77777777" w:rsidR="00AD7A37" w:rsidRDefault="00AD7A37" w:rsidP="001D3413">
      <w:pPr>
        <w:rPr>
          <w:rFonts w:cs="Verdana"/>
        </w:rPr>
      </w:pPr>
    </w:p>
    <w:p w14:paraId="298288ED" w14:textId="77777777" w:rsidR="00AD7A37" w:rsidRDefault="00AD7A37" w:rsidP="001D3413">
      <w:pPr>
        <w:rPr>
          <w:rFonts w:cs="Verdana"/>
        </w:rPr>
      </w:pPr>
    </w:p>
    <w:p w14:paraId="6FC780F0" w14:textId="77777777" w:rsidR="0090192E" w:rsidRDefault="0090192E" w:rsidP="001D3413">
      <w:pPr>
        <w:rPr>
          <w:rFonts w:cs="Verdana"/>
        </w:rPr>
      </w:pPr>
    </w:p>
    <w:p w14:paraId="53AA70CC" w14:textId="77777777" w:rsidR="0090192E" w:rsidRDefault="0090192E" w:rsidP="001D3413">
      <w:pPr>
        <w:rPr>
          <w:rFonts w:cs="Verdana"/>
        </w:rPr>
      </w:pPr>
    </w:p>
    <w:p w14:paraId="003B97E3" w14:textId="77777777" w:rsidR="0090192E" w:rsidRDefault="0090192E" w:rsidP="001D3413">
      <w:pPr>
        <w:rPr>
          <w:rFonts w:cs="Verdana"/>
        </w:rPr>
      </w:pPr>
    </w:p>
    <w:p w14:paraId="78AA2303" w14:textId="360BE1B1" w:rsidR="00DB670A" w:rsidRDefault="00DB670A">
      <w:pPr>
        <w:spacing w:before="0" w:after="0" w:line="240" w:lineRule="auto"/>
        <w:jc w:val="left"/>
        <w:rPr>
          <w:rFonts w:cs="Verdana"/>
        </w:rPr>
      </w:pPr>
    </w:p>
    <w:p w14:paraId="51DD88A7" w14:textId="77777777" w:rsidR="00D752FE" w:rsidRDefault="00D752FE">
      <w:pPr>
        <w:spacing w:before="0" w:after="0" w:line="240" w:lineRule="auto"/>
        <w:jc w:val="left"/>
        <w:rPr>
          <w:rFonts w:cs="Verdana"/>
        </w:rPr>
      </w:pPr>
    </w:p>
    <w:bookmarkStart w:id="92" w:name="_Toc426702580"/>
    <w:bookmarkStart w:id="93" w:name="_Toc469575919"/>
    <w:p w14:paraId="320E32C3" w14:textId="1412E2FF" w:rsidR="00576B83" w:rsidRPr="008D70A6" w:rsidRDefault="009076DE" w:rsidP="0077347E">
      <w:pPr>
        <w:pStyle w:val="Dziay"/>
        <w:numPr>
          <w:ilvl w:val="0"/>
          <w:numId w:val="7"/>
        </w:numPr>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708928" behindDoc="1" locked="0" layoutInCell="1" allowOverlap="1" wp14:anchorId="2235119F" wp14:editId="02647212">
                <wp:simplePos x="0" y="0"/>
                <wp:positionH relativeFrom="column">
                  <wp:posOffset>-1286193</wp:posOffset>
                </wp:positionH>
                <wp:positionV relativeFrom="paragraph">
                  <wp:posOffset>545783</wp:posOffset>
                </wp:positionV>
                <wp:extent cx="1740535" cy="668020"/>
                <wp:effectExtent l="2858" t="0" r="0" b="0"/>
                <wp:wrapNone/>
                <wp:docPr id="193" name="Grupa 193"/>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194" name="Pagon 194"/>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Pagon 195"/>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Pagon 196"/>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9ABC9" id="Grupa 193" o:spid="_x0000_s1026" style="position:absolute;margin-left:-101.3pt;margin-top:43pt;width:137.05pt;height:52.6pt;rotation:90;z-index:-251607552;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">
                <v:shape id="Pagon 194" o:spid="_x0000_s1027" type="#_x0000_t55" style="position:absolute;left:10990;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" adj="13522" filled="f" stroked="f" strokeweight="1.52778mm">
                  <v:stroke linestyle="thickThin"/>
                </v:shape>
                <v:shape id="Pagon 195" o:spid="_x0000_s1028" type="#_x0000_t55" style="position:absolute;left:5539;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" adj="13522" filled="f" stroked="f" strokeweight="1.52778mm">
                  <v:stroke linestyle="thickThin"/>
                </v:shape>
                <v:shape id="Pagon 196" o:spid="_x0000_s1029" type="#_x0000_t55" style="position:absolute;width:6418;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" adj="13522" filled="f" stroked="f" strokeweight="1.52778mm">
                  <v:stroke linestyle="thickThin"/>
                </v:shape>
              </v:group>
            </w:pict>
          </mc:Fallback>
        </mc:AlternateContent>
      </w:r>
      <w:r w:rsidR="00AD1166">
        <w:t>Realizacja</w:t>
      </w:r>
      <w:r w:rsidR="006C5BF4">
        <w:t xml:space="preserve"> </w:t>
      </w:r>
      <w:bookmarkEnd w:id="92"/>
      <w:r w:rsidR="00AD1166">
        <w:t>i finansowanie przez gminę zadań z zakresu ochrony zabytków</w:t>
      </w:r>
      <w:bookmarkEnd w:id="93"/>
    </w:p>
    <w:p w14:paraId="210B9E7B" w14:textId="08FFA08C" w:rsidR="00D752FE" w:rsidRDefault="00E06D4E" w:rsidP="00E06D4E">
      <w:r>
        <w:t xml:space="preserve">W okresie obowiązywania </w:t>
      </w:r>
      <w:r>
        <w:rPr>
          <w:i/>
        </w:rPr>
        <w:t>Gminnego Programu</w:t>
      </w:r>
      <w:r w:rsidRPr="00FC4AE4">
        <w:rPr>
          <w:i/>
        </w:rPr>
        <w:t xml:space="preserve"> Opieki nad Zabytkami na lata 2017-2020 dla Gminy Iłża</w:t>
      </w:r>
      <w:r>
        <w:t>, gmina przeznaczy środki na konserwację zabytków</w:t>
      </w:r>
      <w:r w:rsidR="00CB4B69">
        <w:t xml:space="preserve"> zdobyte ze źródeł publicznych lub prywatnych</w:t>
      </w:r>
      <w:r w:rsidR="001A53C1">
        <w:t>. Będą one przeznaczane na cele</w:t>
      </w:r>
      <w:r>
        <w:t xml:space="preserve"> wyznaczone przez administ</w:t>
      </w:r>
      <w:r w:rsidR="001A53C1">
        <w:t xml:space="preserve">rujących zabytkowymi obiektami. </w:t>
      </w:r>
      <w:r>
        <w:t>Na bieżąco</w:t>
      </w:r>
      <w:r w:rsidR="001A53C1">
        <w:t xml:space="preserve"> wg potrzeb</w:t>
      </w:r>
      <w:r>
        <w:t xml:space="preserve"> wykonywane będą </w:t>
      </w:r>
      <w:r w:rsidR="001A53C1">
        <w:t xml:space="preserve">prace renowacyjne obiektów </w:t>
      </w:r>
      <w:r w:rsidR="00B00BD5">
        <w:t>umieszczonych w Gminnej Ewidencji Z</w:t>
      </w:r>
      <w:r>
        <w:t>abytków.</w:t>
      </w:r>
    </w:p>
    <w:p w14:paraId="74741042" w14:textId="77777777" w:rsidR="00AD7A37" w:rsidRDefault="00AD7A37" w:rsidP="001D3413"/>
    <w:p w14:paraId="225D7833" w14:textId="77777777" w:rsidR="00AD7A37" w:rsidRDefault="00AD7A37" w:rsidP="001D3413"/>
    <w:p w14:paraId="76D8F326" w14:textId="77777777" w:rsidR="00AD7A37" w:rsidRDefault="00AD7A37" w:rsidP="001D3413"/>
    <w:p w14:paraId="0FCBB2D5" w14:textId="77777777" w:rsidR="00AD7A37" w:rsidRDefault="00AD7A37" w:rsidP="001D3413"/>
    <w:p w14:paraId="0359849D" w14:textId="77777777" w:rsidR="0090192E" w:rsidRDefault="0090192E" w:rsidP="001D3413"/>
    <w:p w14:paraId="1C412CDD" w14:textId="77777777" w:rsidR="0090192E" w:rsidRDefault="0090192E" w:rsidP="001D3413"/>
    <w:p w14:paraId="0B62EC1C" w14:textId="77777777" w:rsidR="0090192E" w:rsidRDefault="0090192E" w:rsidP="001D3413"/>
    <w:p w14:paraId="6D08AF22" w14:textId="77777777" w:rsidR="0090192E" w:rsidRDefault="0090192E" w:rsidP="001D3413"/>
    <w:p w14:paraId="013397B4" w14:textId="77777777" w:rsidR="0090192E" w:rsidRDefault="0090192E" w:rsidP="001D3413"/>
    <w:p w14:paraId="334F7AAE" w14:textId="77777777" w:rsidR="0090192E" w:rsidRDefault="0090192E" w:rsidP="001D3413"/>
    <w:p w14:paraId="0B223816" w14:textId="77777777" w:rsidR="0090192E" w:rsidRDefault="0090192E" w:rsidP="001D3413"/>
    <w:p w14:paraId="3ACE5EED" w14:textId="77777777" w:rsidR="0090192E" w:rsidRDefault="0090192E" w:rsidP="001D3413"/>
    <w:p w14:paraId="4D22ADF6" w14:textId="77777777" w:rsidR="00AD7A37" w:rsidRDefault="00AD7A37" w:rsidP="00D752FE"/>
    <w:p w14:paraId="5C274040" w14:textId="77777777" w:rsidR="00AD1166" w:rsidRDefault="00AD1166" w:rsidP="00D752FE"/>
    <w:p w14:paraId="46788A36" w14:textId="77777777" w:rsidR="00AD7A37" w:rsidRDefault="00AD7A37" w:rsidP="00D752FE"/>
    <w:p w14:paraId="78BABA11" w14:textId="77777777" w:rsidR="0090192E" w:rsidRDefault="0090192E" w:rsidP="00D752FE"/>
    <w:p w14:paraId="2E812679" w14:textId="77777777" w:rsidR="0090192E" w:rsidRDefault="0090192E" w:rsidP="00D752FE"/>
    <w:p w14:paraId="2BADB305" w14:textId="77777777" w:rsidR="0090192E" w:rsidRDefault="0090192E" w:rsidP="00D752FE"/>
    <w:p w14:paraId="41B99019" w14:textId="77777777" w:rsidR="0090192E" w:rsidRDefault="0090192E" w:rsidP="00D752FE"/>
    <w:p w14:paraId="06D9DB4A" w14:textId="77777777" w:rsidR="0090192E" w:rsidRDefault="0090192E" w:rsidP="00D752FE"/>
    <w:p w14:paraId="6C6D8DD5" w14:textId="77777777" w:rsidR="0090192E" w:rsidRDefault="0090192E" w:rsidP="00D752FE"/>
    <w:bookmarkStart w:id="94" w:name="_Toc469575920"/>
    <w:p w14:paraId="449F9961" w14:textId="74B19829" w:rsidR="00D752FE" w:rsidRPr="008D70A6" w:rsidRDefault="00D752FE" w:rsidP="0077347E">
      <w:pPr>
        <w:pStyle w:val="Dziay"/>
        <w:numPr>
          <w:ilvl w:val="0"/>
          <w:numId w:val="7"/>
        </w:numPr>
        <w:ind w:left="357" w:hanging="357"/>
      </w:pPr>
      <w:r>
        <w:rPr>
          <w:color w:val="808080" w:themeColor="background1" w:themeShade="80"/>
          <w14:textOutline w14:w="0" w14:cap="rnd" w14:cmpd="sng" w14:algn="ctr">
            <w14:noFill/>
            <w14:prstDash w14:val="solid"/>
            <w14:bevel/>
          </w14:textOutline>
        </w:rPr>
        <w:lastRenderedPageBreak/>
        <mc:AlternateContent>
          <mc:Choice Requires="wpg">
            <w:drawing>
              <wp:anchor distT="0" distB="0" distL="114300" distR="114300" simplePos="0" relativeHeight="251730432" behindDoc="1" locked="0" layoutInCell="1" allowOverlap="1" wp14:anchorId="5FF074D5" wp14:editId="26BF0AA3">
                <wp:simplePos x="0" y="0"/>
                <wp:positionH relativeFrom="column">
                  <wp:posOffset>-1286193</wp:posOffset>
                </wp:positionH>
                <wp:positionV relativeFrom="paragraph">
                  <wp:posOffset>545783</wp:posOffset>
                </wp:positionV>
                <wp:extent cx="1740535" cy="668020"/>
                <wp:effectExtent l="2858" t="0" r="0" b="0"/>
                <wp:wrapNone/>
                <wp:docPr id="40" name="Grupa 40"/>
                <wp:cNvGraphicFramePr/>
                <a:graphic xmlns:a="http://schemas.openxmlformats.org/drawingml/2006/main">
                  <a:graphicData uri="http://schemas.microsoft.com/office/word/2010/wordprocessingGroup">
                    <wpg:wgp>
                      <wpg:cNvGrpSpPr/>
                      <wpg:grpSpPr>
                        <a:xfrm rot="5400000">
                          <a:off x="0" y="0"/>
                          <a:ext cx="1740535" cy="668020"/>
                          <a:chOff x="0" y="0"/>
                          <a:chExt cx="1740877" cy="668216"/>
                        </a:xfrm>
                        <a:solidFill>
                          <a:schemeClr val="accent1">
                            <a:lumMod val="20000"/>
                            <a:lumOff val="80000"/>
                          </a:schemeClr>
                        </a:solidFill>
                      </wpg:grpSpPr>
                      <wps:wsp>
                        <wps:cNvPr id="43" name="Pagon 43"/>
                        <wps:cNvSpPr/>
                        <wps:spPr>
                          <a:xfrm>
                            <a:off x="1099038"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agon 44"/>
                        <wps:cNvSpPr/>
                        <wps:spPr>
                          <a:xfrm>
                            <a:off x="553915"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Pagon 46"/>
                        <wps:cNvSpPr/>
                        <wps:spPr>
                          <a:xfrm>
                            <a:off x="0" y="0"/>
                            <a:ext cx="641839" cy="668216"/>
                          </a:xfrm>
                          <a:prstGeom prst="chevron">
                            <a:avLst>
                              <a:gd name="adj" fmla="val 37399"/>
                            </a:avLst>
                          </a:prstGeom>
                          <a:grp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28E8AC" id="Grupa 40" o:spid="_x0000_s1026" style="position:absolute;margin-left:-101.3pt;margin-top:43pt;width:137.05pt;height:52.6pt;rotation:90;z-index:-251586048;mso-height-relative:margin" coordsize="17408,6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">
                <v:shape id="Pagon 43" o:spid="_x0000_s1027" type="#_x0000_t55" style="position:absolute;left:10990;width:6418;height:6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nbMUA&#10;AADbAAAADwAAAGRycy9kb3ducmV2LnhtbESPQWsCMRSE74L/ITzBm2bbWpHVKLZQEAtSVw89vm6e&#10;m6Wbl20Sdf33jVDocZiZb5jFqrONuJAPtWMFD+MMBHHpdM2VguPhbTQDESKyxsYxKbhRgNWy31tg&#10;rt2V93QpYiUShEOOCkyMbS5lKA1ZDGPXEifv5LzFmKSvpPZ4TXDbyMcsm0qLNacFgy29Giq/i7NV&#10;8PX8M822u8+Xam38jYrj7H3yUSo1HHTrOYhIXfwP/7U3WsHkCe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dsxQAAANsAAAAPAAAAAAAAAAAAAAAAAJgCAABkcnMv&#10;ZG93bnJldi54bWxQSwUGAAAAAAQABAD1AAAAigMAAAAA&#10;" adj="13522" filled="f" stroked="f" strokeweight="1.52778mm">
                  <v:stroke linestyle="thickThin"/>
                </v:shape>
                <v:shape id="Pagon 44" o:spid="_x0000_s1028" type="#_x0000_t55" style="position:absolute;left:5539;width:6418;height:6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GMUA&#10;AADbAAAADwAAAGRycy9kb3ducmV2LnhtbESPQWsCMRSE7wX/Q3hCbzXbshVZjaJCobQgdfXg8bl5&#10;bpZuXrZJquu/b4SCx2FmvmFmi9624kw+NI4VPI8yEMSV0w3XCva7t6cJiBCRNbaOScGVAizmg4cZ&#10;FtpdeEvnMtYiQTgUqMDE2BVShsqQxTByHXHyTs5bjEn6WmqPlwS3rXzJsrG02HBaMNjR2lD1Xf5a&#10;BcfXn3H2sTms6qXxVyr3k8/8q1LqcdgvpyAi9fEe/m+/awV5Drcv6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78YxQAAANsAAAAPAAAAAAAAAAAAAAAAAJgCAABkcnMv&#10;ZG93bnJldi54bWxQSwUGAAAAAAQABAD1AAAAigMAAAAA&#10;" adj="13522" filled="f" stroked="f" strokeweight="1.52778mm">
                  <v:stroke linestyle="thickThin"/>
                </v:shape>
                <v:shape id="Pagon 46" o:spid="_x0000_s1029" type="#_x0000_t55" style="position:absolute;width:6418;height:6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9MUA&#10;AADbAAAADwAAAGRycy9kb3ducmV2LnhtbESPQWsCMRSE7wX/Q3iCt5qt2EW2RlGhUFqQunro8XXz&#10;ulm6eVmTqOu/b4SCx2FmvmHmy9624kw+NI4VPI0zEMSV0w3XCg7718cZiBCRNbaOScGVAiwXg4c5&#10;FtpdeEfnMtYiQTgUqMDE2BVShsqQxTB2HXHyfpy3GJP0tdQeLwluWznJslxabDgtGOxoY6j6LU9W&#10;wffzMc/et1/remX8lcrD7GP6WSk1GvarFxCR+ngP/7fftIJpDr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T0xQAAANsAAAAPAAAAAAAAAAAAAAAAAJgCAABkcnMv&#10;ZG93bnJldi54bWxQSwUGAAAAAAQABAD1AAAAigMAAAAA&#10;" adj="13522" filled="f" stroked="f" strokeweight="1.52778mm">
                  <v:stroke linestyle="thickThin"/>
                </v:shape>
              </v:group>
            </w:pict>
          </mc:Fallback>
        </mc:AlternateContent>
      </w:r>
      <w:r w:rsidR="00AD1166">
        <w:t>Aneksy</w:t>
      </w:r>
      <w:bookmarkEnd w:id="94"/>
    </w:p>
    <w:p w14:paraId="0A07E157" w14:textId="7A8F3ABC" w:rsidR="00D752FE" w:rsidRDefault="000C6181" w:rsidP="00D752FE">
      <w:r>
        <w:t xml:space="preserve">ZAŁĄCZNIK 1. </w:t>
      </w:r>
      <w:r w:rsidR="00B00BD5">
        <w:t>Gminna E</w:t>
      </w:r>
      <w:r w:rsidR="00F96F89">
        <w:t>widen</w:t>
      </w:r>
      <w:r w:rsidR="00B00BD5">
        <w:t>cja Z</w:t>
      </w:r>
      <w:r w:rsidR="00F96F89">
        <w:t>abytków</w:t>
      </w:r>
    </w:p>
    <w:p w14:paraId="7DA37AE8" w14:textId="60C25412" w:rsidR="00F96F89" w:rsidRDefault="00F96F89" w:rsidP="00D752FE">
      <w:r>
        <w:t>ZAŁĄCZNIK 2. Karty adresowe zabytków nieruchomych</w:t>
      </w:r>
    </w:p>
    <w:p w14:paraId="762E2D09" w14:textId="5D8E0EF9" w:rsidR="000C6181" w:rsidRDefault="00F96F89" w:rsidP="000C6181">
      <w:r>
        <w:t>ZAŁĄCZNIK 3</w:t>
      </w:r>
      <w:r w:rsidR="000C6181">
        <w:t>. Wykaz stanowisk archeologicznych</w:t>
      </w:r>
    </w:p>
    <w:p w14:paraId="004CEB1E" w14:textId="3BD22DAC" w:rsidR="003C34E8" w:rsidRDefault="00F96F89" w:rsidP="0046465A">
      <w:r>
        <w:t>ZAŁĄCZNIK 4</w:t>
      </w:r>
      <w:r w:rsidR="00F83FA5">
        <w:t>. Mapa Gminy Iłża</w:t>
      </w:r>
      <w:r w:rsidR="00EB4467">
        <w:t xml:space="preserve"> z rozmieszczeniem zabytków</w:t>
      </w:r>
      <w:r w:rsidR="007637D6">
        <w:t xml:space="preserve"> nieruchomych</w:t>
      </w:r>
      <w:r w:rsidR="000C55E5">
        <w:t xml:space="preserve"> i stanowisk archeologicznych</w:t>
      </w:r>
    </w:p>
    <w:p w14:paraId="074FCCEC" w14:textId="444064A0" w:rsidR="007637D6" w:rsidRDefault="007637D6" w:rsidP="007637D6"/>
    <w:p w14:paraId="4363CB00" w14:textId="77777777" w:rsidR="0046465A" w:rsidRPr="00EF3D09" w:rsidRDefault="0046465A" w:rsidP="0046465A"/>
    <w:sectPr w:rsidR="0046465A" w:rsidRPr="00EF3D09" w:rsidSect="009605CF">
      <w:headerReference w:type="even" r:id="rId11"/>
      <w:headerReference w:type="default" r:id="rId12"/>
      <w:footerReference w:type="even" r:id="rId13"/>
      <w:footerReference w:type="default" r:id="rId14"/>
      <w:headerReference w:type="first" r:id="rId15"/>
      <w:footerReference w:type="first" r:id="rId16"/>
      <w:pgSz w:w="11906" w:h="16838"/>
      <w:pgMar w:top="1242" w:right="964" w:bottom="1418" w:left="1588" w:header="142"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9A9D" w14:textId="77777777" w:rsidR="00350F56" w:rsidRDefault="00350F56" w:rsidP="00765B0F">
      <w:r>
        <w:separator/>
      </w:r>
    </w:p>
  </w:endnote>
  <w:endnote w:type="continuationSeparator" w:id="0">
    <w:p w14:paraId="47A2A00F" w14:textId="77777777" w:rsidR="00350F56" w:rsidRDefault="00350F56" w:rsidP="0076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105CB" w14:textId="77777777" w:rsidR="00616564" w:rsidRDefault="006165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542368"/>
      <w:docPartObj>
        <w:docPartGallery w:val="Page Numbers (Bottom of Page)"/>
        <w:docPartUnique/>
      </w:docPartObj>
    </w:sdtPr>
    <w:sdtEndPr>
      <w:rPr>
        <w:b/>
        <w:color w:val="242852" w:themeColor="text2"/>
      </w:rPr>
    </w:sdtEndPr>
    <w:sdtContent>
      <w:p w14:paraId="4F46C2C7" w14:textId="77B60D33" w:rsidR="00616564" w:rsidRPr="0070151A" w:rsidRDefault="00616564" w:rsidP="0070151A">
        <w:pPr>
          <w:pStyle w:val="Stopka"/>
          <w:spacing w:after="240"/>
          <w:jc w:val="right"/>
          <w:rPr>
            <w:b/>
            <w:color w:val="242852" w:themeColor="text2"/>
          </w:rPr>
        </w:pPr>
        <w:r w:rsidRPr="00550BB6">
          <w:rPr>
            <w:noProof/>
            <w:lang w:eastAsia="pl-PL"/>
          </w:rPr>
          <w:drawing>
            <wp:anchor distT="0" distB="0" distL="114300" distR="114300" simplePos="0" relativeHeight="251668992" behindDoc="1" locked="0" layoutInCell="1" allowOverlap="1" wp14:anchorId="206CD148" wp14:editId="654624D5">
              <wp:simplePos x="0" y="0"/>
              <wp:positionH relativeFrom="margin">
                <wp:posOffset>-171450</wp:posOffset>
              </wp:positionH>
              <wp:positionV relativeFrom="paragraph">
                <wp:posOffset>-219075</wp:posOffset>
              </wp:positionV>
              <wp:extent cx="771525" cy="771525"/>
              <wp:effectExtent l="0" t="0" r="9525" b="9525"/>
              <wp:wrapTight wrapText="bothSides">
                <wp:wrapPolygon edited="0">
                  <wp:start x="7467" y="0"/>
                  <wp:lineTo x="4267" y="2133"/>
                  <wp:lineTo x="0" y="6933"/>
                  <wp:lineTo x="0" y="12800"/>
                  <wp:lineTo x="2133" y="17600"/>
                  <wp:lineTo x="2133" y="18133"/>
                  <wp:lineTo x="8000" y="21333"/>
                  <wp:lineTo x="9067" y="21333"/>
                  <wp:lineTo x="12267" y="21333"/>
                  <wp:lineTo x="13333" y="21333"/>
                  <wp:lineTo x="19200" y="18133"/>
                  <wp:lineTo x="19200" y="17600"/>
                  <wp:lineTo x="21333" y="12800"/>
                  <wp:lineTo x="21333" y="6933"/>
                  <wp:lineTo x="17067" y="2133"/>
                  <wp:lineTo x="13867" y="0"/>
                  <wp:lineTo x="7467"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5px-POL_I%C5%82%C5%BCa_COA_sv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95E02">
          <w:rPr>
            <w:b/>
            <w:noProof/>
            <w:color w:val="242852" w:themeColor="text2"/>
            <w:lang w:eastAsia="pl-PL"/>
          </w:rPr>
          <mc:AlternateContent>
            <mc:Choice Requires="wps">
              <w:drawing>
                <wp:anchor distT="0" distB="0" distL="114300" distR="114300" simplePos="0" relativeHeight="251656704" behindDoc="1" locked="0" layoutInCell="1" allowOverlap="1" wp14:anchorId="39413DF6" wp14:editId="44C3B886">
                  <wp:simplePos x="0" y="0"/>
                  <wp:positionH relativeFrom="column">
                    <wp:posOffset>-1409700</wp:posOffset>
                  </wp:positionH>
                  <wp:positionV relativeFrom="paragraph">
                    <wp:posOffset>-114300</wp:posOffset>
                  </wp:positionV>
                  <wp:extent cx="8123555" cy="550545"/>
                  <wp:effectExtent l="0" t="0" r="0" b="1905"/>
                  <wp:wrapNone/>
                  <wp:docPr id="202" name="Prostokąt 202"/>
                  <wp:cNvGraphicFramePr/>
                  <a:graphic xmlns:a="http://schemas.openxmlformats.org/drawingml/2006/main">
                    <a:graphicData uri="http://schemas.microsoft.com/office/word/2010/wordprocessingShape">
                      <wps:wsp>
                        <wps:cNvSpPr/>
                        <wps:spPr>
                          <a:xfrm>
                            <a:off x="0" y="0"/>
                            <a:ext cx="8123555" cy="55054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BB361" id="Prostokąt 202" o:spid="_x0000_s1026" style="position:absolute;margin-left:-111pt;margin-top:-9pt;width:639.65pt;height:4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" fillcolor="#8598ca [2132]" stroked="f" strokeweight="1.52778mm">
                  <v:fill color2="#d4dbed [756]" rotate="t" angle="180" colors="0 #9ba8d9;.5 #c3cae6;1 #e2e5f2" focus="100%" type="gradient"/>
                  <v:stroke linestyle="thickThin"/>
                </v:rect>
              </w:pict>
            </mc:Fallback>
          </mc:AlternateContent>
        </w:r>
        <w:r w:rsidRPr="0070151A">
          <w:rPr>
            <w:b/>
            <w:color w:val="242852" w:themeColor="text2"/>
          </w:rPr>
          <w:t>str.</w:t>
        </w:r>
        <w:r w:rsidRPr="0070151A">
          <w:rPr>
            <w:color w:val="242852" w:themeColor="text2"/>
          </w:rPr>
          <w:t xml:space="preserve"> </w:t>
        </w:r>
        <w:r w:rsidRPr="0005270E">
          <w:rPr>
            <w:b/>
            <w:color w:val="242852" w:themeColor="text2"/>
          </w:rPr>
          <w:fldChar w:fldCharType="begin"/>
        </w:r>
        <w:r w:rsidRPr="0005270E">
          <w:rPr>
            <w:b/>
            <w:color w:val="242852" w:themeColor="text2"/>
          </w:rPr>
          <w:instrText>PAGE   \* MERGEFORMAT</w:instrText>
        </w:r>
        <w:r w:rsidRPr="0005270E">
          <w:rPr>
            <w:b/>
            <w:color w:val="242852" w:themeColor="text2"/>
          </w:rPr>
          <w:fldChar w:fldCharType="separate"/>
        </w:r>
        <w:r w:rsidR="00E5344F">
          <w:rPr>
            <w:b/>
            <w:noProof/>
            <w:color w:val="242852" w:themeColor="text2"/>
          </w:rPr>
          <w:t>2</w:t>
        </w:r>
        <w:r w:rsidRPr="0005270E">
          <w:rPr>
            <w:b/>
            <w:color w:val="242852" w:themeColor="text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6A3A" w14:textId="77777777" w:rsidR="00616564" w:rsidRDefault="006165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AFEF" w14:textId="77777777" w:rsidR="00350F56" w:rsidRDefault="00350F56" w:rsidP="00765B0F">
      <w:r>
        <w:separator/>
      </w:r>
    </w:p>
  </w:footnote>
  <w:footnote w:type="continuationSeparator" w:id="0">
    <w:p w14:paraId="7ECA3517" w14:textId="77777777" w:rsidR="00350F56" w:rsidRDefault="00350F56" w:rsidP="0076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CEB3" w14:textId="77777777" w:rsidR="00616564" w:rsidRDefault="006165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0F11" w14:textId="77777777" w:rsidR="00616564" w:rsidRDefault="00616564" w:rsidP="00765B0F">
    <w:pPr>
      <w:pStyle w:val="Nagwek"/>
    </w:pPr>
    <w:r>
      <w:rPr>
        <w:noProof/>
        <w:lang w:eastAsia="pl-PL"/>
      </w:rPr>
      <mc:AlternateContent>
        <mc:Choice Requires="wps">
          <w:drawing>
            <wp:anchor distT="0" distB="0" distL="114300" distR="114300" simplePos="0" relativeHeight="251659776" behindDoc="1" locked="0" layoutInCell="1" allowOverlap="1" wp14:anchorId="36B4B1A9" wp14:editId="72C9985C">
              <wp:simplePos x="0" y="0"/>
              <wp:positionH relativeFrom="column">
                <wp:posOffset>-1276350</wp:posOffset>
              </wp:positionH>
              <wp:positionV relativeFrom="paragraph">
                <wp:posOffset>113030</wp:posOffset>
              </wp:positionV>
              <wp:extent cx="8124092" cy="550821"/>
              <wp:effectExtent l="0" t="0" r="0" b="1905"/>
              <wp:wrapNone/>
              <wp:docPr id="206" name="Prostokąt 206"/>
              <wp:cNvGraphicFramePr/>
              <a:graphic xmlns:a="http://schemas.openxmlformats.org/drawingml/2006/main">
                <a:graphicData uri="http://schemas.microsoft.com/office/word/2010/wordprocessingShape">
                  <wps:wsp>
                    <wps:cNvSpPr/>
                    <wps:spPr>
                      <a:xfrm>
                        <a:off x="0" y="0"/>
                        <a:ext cx="8124092" cy="550821"/>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5B6F9" id="Prostokąt 206" o:spid="_x0000_s1026" style="position:absolute;margin-left:-100.5pt;margin-top:8.9pt;width:639.7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" fillcolor="#8598ca [2132]" stroked="f" strokeweight="1.52778mm">
              <v:fill color2="#d4dbed [756]" rotate="t" colors="0 #9ba8d9;.5 #c3cae6;1 #e2e5f2" focus="100%" type="gradient"/>
              <v:stroke linestyle="thickThin"/>
            </v:rect>
          </w:pict>
        </mc:Fallback>
      </mc:AlternateContent>
    </w:r>
    <w:r w:rsidRPr="004912FA">
      <w:tab/>
    </w:r>
  </w:p>
  <w:p w14:paraId="2C4BCE18" w14:textId="24702063" w:rsidR="00616564" w:rsidRPr="003B029D" w:rsidRDefault="00616564" w:rsidP="00673611">
    <w:pPr>
      <w:pStyle w:val="Nagwek"/>
      <w:jc w:val="center"/>
    </w:pPr>
    <w:r w:rsidRPr="00673611">
      <w:rPr>
        <w:color w:val="242852" w:themeColor="text2"/>
        <w:sz w:val="20"/>
        <w:szCs w:val="20"/>
      </w:rPr>
      <w:t>Gminny Program Opieki Nad Zabytkami na lata 2017-2020 dla Gminy Iłża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5474" w14:textId="77777777" w:rsidR="00616564" w:rsidRDefault="006165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11"/>
        </w:tabs>
        <w:ind w:left="11" w:hanging="360"/>
      </w:pPr>
      <w:rPr>
        <w:rFonts w:ascii="Symbol" w:hAnsi="Symbol" w:cs="OpenSymbol"/>
      </w:rPr>
    </w:lvl>
    <w:lvl w:ilvl="1">
      <w:start w:val="1"/>
      <w:numFmt w:val="bullet"/>
      <w:lvlText w:val="◦"/>
      <w:lvlJc w:val="left"/>
      <w:pPr>
        <w:tabs>
          <w:tab w:val="num" w:pos="371"/>
        </w:tabs>
        <w:ind w:left="371" w:hanging="360"/>
      </w:pPr>
      <w:rPr>
        <w:rFonts w:ascii="OpenSymbol" w:hAnsi="OpenSymbol" w:cs="OpenSymbol"/>
      </w:rPr>
    </w:lvl>
    <w:lvl w:ilvl="2">
      <w:start w:val="1"/>
      <w:numFmt w:val="bullet"/>
      <w:lvlText w:val="▪"/>
      <w:lvlJc w:val="left"/>
      <w:pPr>
        <w:tabs>
          <w:tab w:val="num" w:pos="731"/>
        </w:tabs>
        <w:ind w:left="731" w:hanging="360"/>
      </w:pPr>
      <w:rPr>
        <w:rFonts w:ascii="OpenSymbol" w:hAnsi="OpenSymbol" w:cs="OpenSymbol"/>
      </w:rPr>
    </w:lvl>
    <w:lvl w:ilvl="3">
      <w:start w:val="1"/>
      <w:numFmt w:val="bullet"/>
      <w:lvlText w:val=""/>
      <w:lvlJc w:val="left"/>
      <w:pPr>
        <w:tabs>
          <w:tab w:val="num" w:pos="1091"/>
        </w:tabs>
        <w:ind w:left="1091" w:hanging="360"/>
      </w:pPr>
      <w:rPr>
        <w:rFonts w:ascii="Symbol" w:hAnsi="Symbol" w:cs="OpenSymbol"/>
      </w:rPr>
    </w:lvl>
    <w:lvl w:ilvl="4">
      <w:start w:val="1"/>
      <w:numFmt w:val="bullet"/>
      <w:lvlText w:val="◦"/>
      <w:lvlJc w:val="left"/>
      <w:pPr>
        <w:tabs>
          <w:tab w:val="num" w:pos="1451"/>
        </w:tabs>
        <w:ind w:left="1451" w:hanging="360"/>
      </w:pPr>
      <w:rPr>
        <w:rFonts w:ascii="OpenSymbol" w:hAnsi="OpenSymbol" w:cs="OpenSymbol"/>
      </w:rPr>
    </w:lvl>
    <w:lvl w:ilvl="5">
      <w:start w:val="1"/>
      <w:numFmt w:val="bullet"/>
      <w:lvlText w:val="▪"/>
      <w:lvlJc w:val="left"/>
      <w:pPr>
        <w:tabs>
          <w:tab w:val="num" w:pos="1811"/>
        </w:tabs>
        <w:ind w:left="1811" w:hanging="360"/>
      </w:pPr>
      <w:rPr>
        <w:rFonts w:ascii="OpenSymbol" w:hAnsi="OpenSymbol" w:cs="OpenSymbol"/>
      </w:rPr>
    </w:lvl>
    <w:lvl w:ilvl="6">
      <w:start w:val="1"/>
      <w:numFmt w:val="bullet"/>
      <w:lvlText w:val=""/>
      <w:lvlJc w:val="left"/>
      <w:pPr>
        <w:tabs>
          <w:tab w:val="num" w:pos="2171"/>
        </w:tabs>
        <w:ind w:left="2171" w:hanging="360"/>
      </w:pPr>
      <w:rPr>
        <w:rFonts w:ascii="Symbol" w:hAnsi="Symbol" w:cs="OpenSymbol"/>
      </w:rPr>
    </w:lvl>
    <w:lvl w:ilvl="7">
      <w:start w:val="1"/>
      <w:numFmt w:val="bullet"/>
      <w:lvlText w:val="◦"/>
      <w:lvlJc w:val="left"/>
      <w:pPr>
        <w:tabs>
          <w:tab w:val="num" w:pos="2531"/>
        </w:tabs>
        <w:ind w:left="2531" w:hanging="360"/>
      </w:pPr>
      <w:rPr>
        <w:rFonts w:ascii="OpenSymbol" w:hAnsi="OpenSymbol" w:cs="OpenSymbol"/>
      </w:rPr>
    </w:lvl>
    <w:lvl w:ilvl="8">
      <w:start w:val="1"/>
      <w:numFmt w:val="bullet"/>
      <w:lvlText w:val="▪"/>
      <w:lvlJc w:val="left"/>
      <w:pPr>
        <w:tabs>
          <w:tab w:val="num" w:pos="2891"/>
        </w:tabs>
        <w:ind w:left="2891"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7532B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02081548"/>
    <w:multiLevelType w:val="hybridMultilevel"/>
    <w:tmpl w:val="1BC49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4C3789"/>
    <w:multiLevelType w:val="hybridMultilevel"/>
    <w:tmpl w:val="8A3EF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1D4674"/>
    <w:multiLevelType w:val="hybridMultilevel"/>
    <w:tmpl w:val="344E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D0A42"/>
    <w:multiLevelType w:val="hybridMultilevel"/>
    <w:tmpl w:val="8DBCF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9B3935"/>
    <w:multiLevelType w:val="hybridMultilevel"/>
    <w:tmpl w:val="5B8A47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253E15"/>
    <w:multiLevelType w:val="hybridMultilevel"/>
    <w:tmpl w:val="DEF86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3A5D0B"/>
    <w:multiLevelType w:val="hybridMultilevel"/>
    <w:tmpl w:val="0FA0E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A74FA"/>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0CA710D6"/>
    <w:multiLevelType w:val="multilevel"/>
    <w:tmpl w:val="5DEA550C"/>
    <w:lvl w:ilvl="0">
      <w:start w:val="7"/>
      <w:numFmt w:val="decimal"/>
      <w:lvlText w:val="%1."/>
      <w:lvlJc w:val="left"/>
      <w:pPr>
        <w:ind w:left="420" w:hanging="420"/>
      </w:pPr>
      <w:rPr>
        <w:rFonts w:hint="default"/>
      </w:rPr>
    </w:lvl>
    <w:lvl w:ilvl="1">
      <w:start w:val="1"/>
      <w:numFmt w:val="decimal"/>
      <w:lvlText w:val="%1.%2."/>
      <w:lvlJc w:val="left"/>
      <w:pPr>
        <w:ind w:left="1129" w:hanging="420"/>
      </w:pPr>
      <w:rPr>
        <w:rFonts w:hint="default"/>
        <w:color w:val="242852" w:themeColor="text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0CD20FA8"/>
    <w:multiLevelType w:val="hybridMultilevel"/>
    <w:tmpl w:val="D9F40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2035E3"/>
    <w:multiLevelType w:val="hybridMultilevel"/>
    <w:tmpl w:val="ED9AB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4C3C6E"/>
    <w:multiLevelType w:val="hybridMultilevel"/>
    <w:tmpl w:val="091CB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EC2CC6"/>
    <w:multiLevelType w:val="hybridMultilevel"/>
    <w:tmpl w:val="320A1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CC49CB"/>
    <w:multiLevelType w:val="hybridMultilevel"/>
    <w:tmpl w:val="58040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5C31A4"/>
    <w:multiLevelType w:val="hybridMultilevel"/>
    <w:tmpl w:val="212042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4B755C8"/>
    <w:multiLevelType w:val="hybridMultilevel"/>
    <w:tmpl w:val="43F6B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04761D"/>
    <w:multiLevelType w:val="hybridMultilevel"/>
    <w:tmpl w:val="1F821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DD341B"/>
    <w:multiLevelType w:val="hybridMultilevel"/>
    <w:tmpl w:val="54B2A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FF6C79"/>
    <w:multiLevelType w:val="hybridMultilevel"/>
    <w:tmpl w:val="66A4F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C74EE0"/>
    <w:multiLevelType w:val="hybridMultilevel"/>
    <w:tmpl w:val="534E2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2E1AC4"/>
    <w:multiLevelType w:val="multilevel"/>
    <w:tmpl w:val="16E80964"/>
    <w:lvl w:ilvl="0">
      <w:start w:val="5"/>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EC5320F"/>
    <w:multiLevelType w:val="hybridMultilevel"/>
    <w:tmpl w:val="EDF2F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E332FE"/>
    <w:multiLevelType w:val="hybridMultilevel"/>
    <w:tmpl w:val="9B302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2F3553"/>
    <w:multiLevelType w:val="hybridMultilevel"/>
    <w:tmpl w:val="C3761A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143317C"/>
    <w:multiLevelType w:val="hybridMultilevel"/>
    <w:tmpl w:val="44D04A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37912C2"/>
    <w:multiLevelType w:val="hybridMultilevel"/>
    <w:tmpl w:val="C420B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873956"/>
    <w:multiLevelType w:val="hybridMultilevel"/>
    <w:tmpl w:val="B62A1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5A2908"/>
    <w:multiLevelType w:val="hybridMultilevel"/>
    <w:tmpl w:val="A9688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8A2465"/>
    <w:multiLevelType w:val="hybridMultilevel"/>
    <w:tmpl w:val="CD189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402A1"/>
    <w:multiLevelType w:val="hybridMultilevel"/>
    <w:tmpl w:val="2424B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7F2A91"/>
    <w:multiLevelType w:val="hybridMultilevel"/>
    <w:tmpl w:val="627CA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657A93"/>
    <w:multiLevelType w:val="hybridMultilevel"/>
    <w:tmpl w:val="71289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672F8D"/>
    <w:multiLevelType w:val="hybridMultilevel"/>
    <w:tmpl w:val="C42E9B0A"/>
    <w:lvl w:ilvl="0" w:tplc="3910A90C">
      <w:start w:val="1"/>
      <w:numFmt w:val="bullet"/>
      <w:pStyle w:val="ListaCDE"/>
      <w:lvlText w:val=""/>
      <w:lvlJc w:val="left"/>
      <w:pPr>
        <w:ind w:left="720" w:hanging="360"/>
      </w:pPr>
      <w:rPr>
        <w:rFonts w:ascii="Wingdings" w:hAnsi="Wingdings" w:hint="default"/>
        <w:color w:val="253356"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79A5F8F"/>
    <w:multiLevelType w:val="hybridMultilevel"/>
    <w:tmpl w:val="7B90AB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8C109E2"/>
    <w:multiLevelType w:val="hybridMultilevel"/>
    <w:tmpl w:val="3B047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7014EB"/>
    <w:multiLevelType w:val="hybridMultilevel"/>
    <w:tmpl w:val="817E3C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ACF62FD"/>
    <w:multiLevelType w:val="hybridMultilevel"/>
    <w:tmpl w:val="890C2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BE44BC1"/>
    <w:multiLevelType w:val="hybridMultilevel"/>
    <w:tmpl w:val="BE5A2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813612"/>
    <w:multiLevelType w:val="hybridMultilevel"/>
    <w:tmpl w:val="1EFAD8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1DF573F"/>
    <w:multiLevelType w:val="hybridMultilevel"/>
    <w:tmpl w:val="CAF21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7F48DD"/>
    <w:multiLevelType w:val="hybridMultilevel"/>
    <w:tmpl w:val="1212B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CF44FA"/>
    <w:multiLevelType w:val="hybridMultilevel"/>
    <w:tmpl w:val="0AAA5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1C6B0C"/>
    <w:multiLevelType w:val="hybridMultilevel"/>
    <w:tmpl w:val="CEA07FD2"/>
    <w:lvl w:ilvl="0" w:tplc="0E5050EE">
      <w:start w:val="1"/>
      <w:numFmt w:val="lowerLetter"/>
      <w:pStyle w:val="litery"/>
      <w:lvlText w:val="%1)"/>
      <w:lvlJc w:val="left"/>
      <w:pPr>
        <w:ind w:left="1287" w:hanging="360"/>
      </w:pPr>
      <w:rPr>
        <w:rFonts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2" w15:restartNumberingAfterBreak="0">
    <w:nsid w:val="50271EE7"/>
    <w:multiLevelType w:val="hybridMultilevel"/>
    <w:tmpl w:val="52DC4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223A7A"/>
    <w:multiLevelType w:val="multilevel"/>
    <w:tmpl w:val="190A1A66"/>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2750C47"/>
    <w:multiLevelType w:val="hybridMultilevel"/>
    <w:tmpl w:val="6DC6D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F74814"/>
    <w:multiLevelType w:val="multilevel"/>
    <w:tmpl w:val="3B4EAFFE"/>
    <w:lvl w:ilvl="0">
      <w:start w:val="1"/>
      <w:numFmt w:val="decimal"/>
      <w:lvlText w:val="%1."/>
      <w:lvlJc w:val="left"/>
      <w:pPr>
        <w:ind w:left="360" w:hanging="360"/>
      </w:pPr>
    </w:lvl>
    <w:lvl w:ilvl="1">
      <w:start w:val="1"/>
      <w:numFmt w:val="decimal"/>
      <w:pStyle w:val="Rozdzi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9531794"/>
    <w:multiLevelType w:val="hybridMultilevel"/>
    <w:tmpl w:val="70DC28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7333F"/>
    <w:multiLevelType w:val="hybridMultilevel"/>
    <w:tmpl w:val="4AA40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064B3A"/>
    <w:multiLevelType w:val="hybridMultilevel"/>
    <w:tmpl w:val="55C2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B981A43"/>
    <w:multiLevelType w:val="hybridMultilevel"/>
    <w:tmpl w:val="F8766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016D3"/>
    <w:multiLevelType w:val="hybridMultilevel"/>
    <w:tmpl w:val="AB709A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C4760C7"/>
    <w:multiLevelType w:val="hybridMultilevel"/>
    <w:tmpl w:val="0BA2B5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E91FA3"/>
    <w:multiLevelType w:val="hybridMultilevel"/>
    <w:tmpl w:val="DB4EE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551B0D"/>
    <w:multiLevelType w:val="hybridMultilevel"/>
    <w:tmpl w:val="D77EB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C5615"/>
    <w:multiLevelType w:val="hybridMultilevel"/>
    <w:tmpl w:val="436E4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0E67C5"/>
    <w:multiLevelType w:val="hybridMultilevel"/>
    <w:tmpl w:val="666A5A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3F227A"/>
    <w:multiLevelType w:val="hybridMultilevel"/>
    <w:tmpl w:val="AFB8BA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F33965"/>
    <w:multiLevelType w:val="hybridMultilevel"/>
    <w:tmpl w:val="400EE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236A23"/>
    <w:multiLevelType w:val="hybridMultilevel"/>
    <w:tmpl w:val="1F1AA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1B7930"/>
    <w:multiLevelType w:val="hybridMultilevel"/>
    <w:tmpl w:val="E95CED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0" w15:restartNumberingAfterBreak="0">
    <w:nsid w:val="687B75F5"/>
    <w:multiLevelType w:val="hybridMultilevel"/>
    <w:tmpl w:val="EEF01194"/>
    <w:lvl w:ilvl="0" w:tplc="6A967892">
      <w:start w:val="1"/>
      <w:numFmt w:val="decimal"/>
      <w:pStyle w:val="punkty"/>
      <w:lvlText w:val="%1)"/>
      <w:lvlJc w:val="left"/>
      <w:pPr>
        <w:ind w:left="644"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1" w15:restartNumberingAfterBreak="0">
    <w:nsid w:val="6A186A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B945E5"/>
    <w:multiLevelType w:val="hybridMultilevel"/>
    <w:tmpl w:val="30FEC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00505F"/>
    <w:multiLevelType w:val="hybridMultilevel"/>
    <w:tmpl w:val="2AE648F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4" w15:restartNumberingAfterBreak="0">
    <w:nsid w:val="6F7E7FA8"/>
    <w:multiLevelType w:val="hybridMultilevel"/>
    <w:tmpl w:val="30EA0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9D1ABD"/>
    <w:multiLevelType w:val="hybridMultilevel"/>
    <w:tmpl w:val="091481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08F7E7C"/>
    <w:multiLevelType w:val="hybridMultilevel"/>
    <w:tmpl w:val="6F5A5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8179C3"/>
    <w:multiLevelType w:val="hybridMultilevel"/>
    <w:tmpl w:val="13B0B5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592391E"/>
    <w:multiLevelType w:val="hybridMultilevel"/>
    <w:tmpl w:val="F288E8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8A52D1"/>
    <w:multiLevelType w:val="multilevel"/>
    <w:tmpl w:val="E73A4692"/>
    <w:lvl w:ilvl="0">
      <w:start w:val="6"/>
      <w:numFmt w:val="decimal"/>
      <w:lvlText w:val="%1."/>
      <w:lvlJc w:val="left"/>
      <w:pPr>
        <w:ind w:left="630" w:hanging="630"/>
      </w:pPr>
      <w:rPr>
        <w:rFonts w:hint="default"/>
      </w:rPr>
    </w:lvl>
    <w:lvl w:ilvl="1">
      <w:start w:val="4"/>
      <w:numFmt w:val="decimal"/>
      <w:lvlText w:val="%1.%2."/>
      <w:lvlJc w:val="left"/>
      <w:pPr>
        <w:ind w:left="984" w:hanging="63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77944D77"/>
    <w:multiLevelType w:val="hybridMultilevel"/>
    <w:tmpl w:val="375C3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2B6D5B"/>
    <w:multiLevelType w:val="hybridMultilevel"/>
    <w:tmpl w:val="22A6AE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C82482A"/>
    <w:multiLevelType w:val="hybridMultilevel"/>
    <w:tmpl w:val="8536F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A8094D"/>
    <w:multiLevelType w:val="hybridMultilevel"/>
    <w:tmpl w:val="FBEE6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8E6953"/>
    <w:multiLevelType w:val="hybridMultilevel"/>
    <w:tmpl w:val="A454B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51"/>
  </w:num>
  <w:num w:numId="3">
    <w:abstractNumId w:val="16"/>
  </w:num>
  <w:num w:numId="4">
    <w:abstractNumId w:val="55"/>
  </w:num>
  <w:num w:numId="5">
    <w:abstractNumId w:val="53"/>
  </w:num>
  <w:num w:numId="6">
    <w:abstractNumId w:val="79"/>
  </w:num>
  <w:num w:numId="7">
    <w:abstractNumId w:val="17"/>
  </w:num>
  <w:num w:numId="8">
    <w:abstractNumId w:val="41"/>
  </w:num>
  <w:num w:numId="9">
    <w:abstractNumId w:val="14"/>
  </w:num>
  <w:num w:numId="10">
    <w:abstractNumId w:val="31"/>
  </w:num>
  <w:num w:numId="11">
    <w:abstractNumId w:val="8"/>
  </w:num>
  <w:num w:numId="12">
    <w:abstractNumId w:val="18"/>
  </w:num>
  <w:num w:numId="13">
    <w:abstractNumId w:val="83"/>
  </w:num>
  <w:num w:numId="14">
    <w:abstractNumId w:val="20"/>
  </w:num>
  <w:num w:numId="15">
    <w:abstractNumId w:val="52"/>
  </w:num>
  <w:num w:numId="16">
    <w:abstractNumId w:val="54"/>
  </w:num>
  <w:num w:numId="17">
    <w:abstractNumId w:val="65"/>
  </w:num>
  <w:num w:numId="18">
    <w:abstractNumId w:val="9"/>
  </w:num>
  <w:num w:numId="19">
    <w:abstractNumId w:val="36"/>
  </w:num>
  <w:num w:numId="20">
    <w:abstractNumId w:val="71"/>
  </w:num>
  <w:num w:numId="21">
    <w:abstractNumId w:val="61"/>
  </w:num>
  <w:num w:numId="22">
    <w:abstractNumId w:val="24"/>
  </w:num>
  <w:num w:numId="23">
    <w:abstractNumId w:val="29"/>
  </w:num>
  <w:num w:numId="24">
    <w:abstractNumId w:val="32"/>
  </w:num>
  <w:num w:numId="25">
    <w:abstractNumId w:val="19"/>
  </w:num>
  <w:num w:numId="26">
    <w:abstractNumId w:val="38"/>
  </w:num>
  <w:num w:numId="27">
    <w:abstractNumId w:val="81"/>
  </w:num>
  <w:num w:numId="28">
    <w:abstractNumId w:val="77"/>
  </w:num>
  <w:num w:numId="29">
    <w:abstractNumId w:val="75"/>
  </w:num>
  <w:num w:numId="30">
    <w:abstractNumId w:val="69"/>
  </w:num>
  <w:num w:numId="31">
    <w:abstractNumId w:val="78"/>
  </w:num>
  <w:num w:numId="32">
    <w:abstractNumId w:val="66"/>
  </w:num>
  <w:num w:numId="33">
    <w:abstractNumId w:val="50"/>
  </w:num>
  <w:num w:numId="34">
    <w:abstractNumId w:val="23"/>
  </w:num>
  <w:num w:numId="35">
    <w:abstractNumId w:val="42"/>
  </w:num>
  <w:num w:numId="36">
    <w:abstractNumId w:val="33"/>
  </w:num>
  <w:num w:numId="37">
    <w:abstractNumId w:val="44"/>
  </w:num>
  <w:num w:numId="38">
    <w:abstractNumId w:val="59"/>
  </w:num>
  <w:num w:numId="39">
    <w:abstractNumId w:val="30"/>
  </w:num>
  <w:num w:numId="40">
    <w:abstractNumId w:val="60"/>
  </w:num>
  <w:num w:numId="41">
    <w:abstractNumId w:val="39"/>
  </w:num>
  <w:num w:numId="42">
    <w:abstractNumId w:val="26"/>
  </w:num>
  <w:num w:numId="43">
    <w:abstractNumId w:val="43"/>
  </w:num>
  <w:num w:numId="44">
    <w:abstractNumId w:val="56"/>
  </w:num>
  <w:num w:numId="45">
    <w:abstractNumId w:val="11"/>
  </w:num>
  <w:num w:numId="46">
    <w:abstractNumId w:val="10"/>
  </w:num>
  <w:num w:numId="47">
    <w:abstractNumId w:val="63"/>
  </w:num>
  <w:num w:numId="48">
    <w:abstractNumId w:val="80"/>
  </w:num>
  <w:num w:numId="49">
    <w:abstractNumId w:val="22"/>
  </w:num>
  <w:num w:numId="50">
    <w:abstractNumId w:val="72"/>
  </w:num>
  <w:num w:numId="51">
    <w:abstractNumId w:val="49"/>
  </w:num>
  <w:num w:numId="52">
    <w:abstractNumId w:val="35"/>
  </w:num>
  <w:num w:numId="53">
    <w:abstractNumId w:val="37"/>
  </w:num>
  <w:num w:numId="54">
    <w:abstractNumId w:val="28"/>
  </w:num>
  <w:num w:numId="55">
    <w:abstractNumId w:val="74"/>
  </w:num>
  <w:num w:numId="56">
    <w:abstractNumId w:val="76"/>
  </w:num>
  <w:num w:numId="57">
    <w:abstractNumId w:val="34"/>
  </w:num>
  <w:num w:numId="58">
    <w:abstractNumId w:val="73"/>
  </w:num>
  <w:num w:numId="59">
    <w:abstractNumId w:val="58"/>
  </w:num>
  <w:num w:numId="60">
    <w:abstractNumId w:val="47"/>
  </w:num>
  <w:num w:numId="61">
    <w:abstractNumId w:val="40"/>
  </w:num>
  <w:num w:numId="62">
    <w:abstractNumId w:val="82"/>
  </w:num>
  <w:num w:numId="63">
    <w:abstractNumId w:val="62"/>
  </w:num>
  <w:num w:numId="64">
    <w:abstractNumId w:val="57"/>
  </w:num>
  <w:num w:numId="65">
    <w:abstractNumId w:val="84"/>
  </w:num>
  <w:num w:numId="66">
    <w:abstractNumId w:val="25"/>
  </w:num>
  <w:num w:numId="67">
    <w:abstractNumId w:val="15"/>
  </w:num>
  <w:num w:numId="68">
    <w:abstractNumId w:val="68"/>
  </w:num>
  <w:num w:numId="69">
    <w:abstractNumId w:val="67"/>
  </w:num>
  <w:num w:numId="70">
    <w:abstractNumId w:val="13"/>
  </w:num>
  <w:num w:numId="71">
    <w:abstractNumId w:val="12"/>
  </w:num>
  <w:num w:numId="72">
    <w:abstractNumId w:val="21"/>
  </w:num>
  <w:num w:numId="73">
    <w:abstractNumId w:val="27"/>
  </w:num>
  <w:num w:numId="74">
    <w:abstractNumId w:val="46"/>
  </w:num>
  <w:num w:numId="75">
    <w:abstractNumId w:val="64"/>
  </w:num>
  <w:num w:numId="76">
    <w:abstractNumId w:val="45"/>
  </w:num>
  <w:num w:numId="77">
    <w:abstractNumId w:val="4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37"/>
    <w:rsid w:val="00000415"/>
    <w:rsid w:val="00000B13"/>
    <w:rsid w:val="00001E5E"/>
    <w:rsid w:val="00002100"/>
    <w:rsid w:val="00002E3A"/>
    <w:rsid w:val="00003805"/>
    <w:rsid w:val="000038C1"/>
    <w:rsid w:val="000039BB"/>
    <w:rsid w:val="00003D7A"/>
    <w:rsid w:val="00005A54"/>
    <w:rsid w:val="000063FD"/>
    <w:rsid w:val="00006437"/>
    <w:rsid w:val="0000646B"/>
    <w:rsid w:val="000068F0"/>
    <w:rsid w:val="00007843"/>
    <w:rsid w:val="00007CED"/>
    <w:rsid w:val="00010077"/>
    <w:rsid w:val="00010A63"/>
    <w:rsid w:val="0001342F"/>
    <w:rsid w:val="000134BA"/>
    <w:rsid w:val="0001498F"/>
    <w:rsid w:val="00014FCA"/>
    <w:rsid w:val="000158DC"/>
    <w:rsid w:val="00017545"/>
    <w:rsid w:val="00017DDF"/>
    <w:rsid w:val="000200DF"/>
    <w:rsid w:val="0002088C"/>
    <w:rsid w:val="00020D7F"/>
    <w:rsid w:val="00021333"/>
    <w:rsid w:val="00021D0E"/>
    <w:rsid w:val="00022653"/>
    <w:rsid w:val="00022DC5"/>
    <w:rsid w:val="00024BD1"/>
    <w:rsid w:val="00025C72"/>
    <w:rsid w:val="0002615A"/>
    <w:rsid w:val="000266F4"/>
    <w:rsid w:val="00026D79"/>
    <w:rsid w:val="00026FAD"/>
    <w:rsid w:val="000274B5"/>
    <w:rsid w:val="000317CF"/>
    <w:rsid w:val="00031B14"/>
    <w:rsid w:val="00031E03"/>
    <w:rsid w:val="0003364E"/>
    <w:rsid w:val="000337F4"/>
    <w:rsid w:val="000338BD"/>
    <w:rsid w:val="00033A5C"/>
    <w:rsid w:val="00033B8E"/>
    <w:rsid w:val="000344D5"/>
    <w:rsid w:val="00034616"/>
    <w:rsid w:val="0003707F"/>
    <w:rsid w:val="000404EC"/>
    <w:rsid w:val="00040622"/>
    <w:rsid w:val="00040686"/>
    <w:rsid w:val="000408BC"/>
    <w:rsid w:val="00040AC9"/>
    <w:rsid w:val="00040EAC"/>
    <w:rsid w:val="00043354"/>
    <w:rsid w:val="00043362"/>
    <w:rsid w:val="00043475"/>
    <w:rsid w:val="00043853"/>
    <w:rsid w:val="00043BB0"/>
    <w:rsid w:val="00043F0F"/>
    <w:rsid w:val="0004696F"/>
    <w:rsid w:val="00050348"/>
    <w:rsid w:val="0005082C"/>
    <w:rsid w:val="000510EF"/>
    <w:rsid w:val="0005270E"/>
    <w:rsid w:val="00052FE3"/>
    <w:rsid w:val="0005303F"/>
    <w:rsid w:val="000541C2"/>
    <w:rsid w:val="000549F1"/>
    <w:rsid w:val="000551AB"/>
    <w:rsid w:val="000559B3"/>
    <w:rsid w:val="00055F9F"/>
    <w:rsid w:val="000565B2"/>
    <w:rsid w:val="00056B91"/>
    <w:rsid w:val="00060135"/>
    <w:rsid w:val="00060AEC"/>
    <w:rsid w:val="00060AF8"/>
    <w:rsid w:val="00060C3E"/>
    <w:rsid w:val="00060F95"/>
    <w:rsid w:val="00061294"/>
    <w:rsid w:val="00061B53"/>
    <w:rsid w:val="00061D97"/>
    <w:rsid w:val="00062544"/>
    <w:rsid w:val="00063D1E"/>
    <w:rsid w:val="000646B3"/>
    <w:rsid w:val="00065766"/>
    <w:rsid w:val="00065944"/>
    <w:rsid w:val="000709A3"/>
    <w:rsid w:val="00071390"/>
    <w:rsid w:val="000718E8"/>
    <w:rsid w:val="0007233A"/>
    <w:rsid w:val="00072B47"/>
    <w:rsid w:val="00073290"/>
    <w:rsid w:val="00073668"/>
    <w:rsid w:val="000742B2"/>
    <w:rsid w:val="00074481"/>
    <w:rsid w:val="000768C6"/>
    <w:rsid w:val="00076D48"/>
    <w:rsid w:val="00077C7C"/>
    <w:rsid w:val="00077D13"/>
    <w:rsid w:val="00077FA3"/>
    <w:rsid w:val="000818E5"/>
    <w:rsid w:val="0008274C"/>
    <w:rsid w:val="00082B43"/>
    <w:rsid w:val="00082CB3"/>
    <w:rsid w:val="000831A2"/>
    <w:rsid w:val="00083EB2"/>
    <w:rsid w:val="00085236"/>
    <w:rsid w:val="000853DD"/>
    <w:rsid w:val="00085756"/>
    <w:rsid w:val="00086084"/>
    <w:rsid w:val="00087F43"/>
    <w:rsid w:val="00087F7F"/>
    <w:rsid w:val="00090C9B"/>
    <w:rsid w:val="000911A3"/>
    <w:rsid w:val="0009164A"/>
    <w:rsid w:val="00091780"/>
    <w:rsid w:val="00091D67"/>
    <w:rsid w:val="000923E2"/>
    <w:rsid w:val="00093813"/>
    <w:rsid w:val="000939E6"/>
    <w:rsid w:val="00093F18"/>
    <w:rsid w:val="000943F9"/>
    <w:rsid w:val="00095A60"/>
    <w:rsid w:val="00096ECF"/>
    <w:rsid w:val="000973FD"/>
    <w:rsid w:val="0009796E"/>
    <w:rsid w:val="000979CC"/>
    <w:rsid w:val="000A0361"/>
    <w:rsid w:val="000A065E"/>
    <w:rsid w:val="000A0848"/>
    <w:rsid w:val="000A31A1"/>
    <w:rsid w:val="000A3862"/>
    <w:rsid w:val="000A3D3F"/>
    <w:rsid w:val="000A47A1"/>
    <w:rsid w:val="000A4CB8"/>
    <w:rsid w:val="000A55FE"/>
    <w:rsid w:val="000A5678"/>
    <w:rsid w:val="000A69CF"/>
    <w:rsid w:val="000A69F3"/>
    <w:rsid w:val="000A6A55"/>
    <w:rsid w:val="000B043B"/>
    <w:rsid w:val="000B04DD"/>
    <w:rsid w:val="000B05D5"/>
    <w:rsid w:val="000B0A63"/>
    <w:rsid w:val="000B19B2"/>
    <w:rsid w:val="000B22C7"/>
    <w:rsid w:val="000B262A"/>
    <w:rsid w:val="000B29BF"/>
    <w:rsid w:val="000B2CFB"/>
    <w:rsid w:val="000B3A86"/>
    <w:rsid w:val="000B3BB0"/>
    <w:rsid w:val="000B4304"/>
    <w:rsid w:val="000B48DA"/>
    <w:rsid w:val="000B4E8C"/>
    <w:rsid w:val="000B59A0"/>
    <w:rsid w:val="000B6266"/>
    <w:rsid w:val="000B6A46"/>
    <w:rsid w:val="000C1009"/>
    <w:rsid w:val="000C1260"/>
    <w:rsid w:val="000C1DE8"/>
    <w:rsid w:val="000C2352"/>
    <w:rsid w:val="000C257D"/>
    <w:rsid w:val="000C3E2C"/>
    <w:rsid w:val="000C519F"/>
    <w:rsid w:val="000C5472"/>
    <w:rsid w:val="000C55E5"/>
    <w:rsid w:val="000C5920"/>
    <w:rsid w:val="000C6181"/>
    <w:rsid w:val="000C7447"/>
    <w:rsid w:val="000C7DA9"/>
    <w:rsid w:val="000D0342"/>
    <w:rsid w:val="000D0A9D"/>
    <w:rsid w:val="000D20CD"/>
    <w:rsid w:val="000D243F"/>
    <w:rsid w:val="000D307A"/>
    <w:rsid w:val="000D392E"/>
    <w:rsid w:val="000D62ED"/>
    <w:rsid w:val="000D7022"/>
    <w:rsid w:val="000E031B"/>
    <w:rsid w:val="000E16EE"/>
    <w:rsid w:val="000E2CA4"/>
    <w:rsid w:val="000E2CA8"/>
    <w:rsid w:val="000E346E"/>
    <w:rsid w:val="000E34BA"/>
    <w:rsid w:val="000E3889"/>
    <w:rsid w:val="000E3B3B"/>
    <w:rsid w:val="000E47B6"/>
    <w:rsid w:val="000E4E07"/>
    <w:rsid w:val="000E532A"/>
    <w:rsid w:val="000E6D80"/>
    <w:rsid w:val="000E7033"/>
    <w:rsid w:val="000E70C0"/>
    <w:rsid w:val="000E72C9"/>
    <w:rsid w:val="000E7B0D"/>
    <w:rsid w:val="000F17DC"/>
    <w:rsid w:val="000F185A"/>
    <w:rsid w:val="000F1D61"/>
    <w:rsid w:val="000F2006"/>
    <w:rsid w:val="000F2501"/>
    <w:rsid w:val="000F378C"/>
    <w:rsid w:val="000F3B90"/>
    <w:rsid w:val="000F3ECB"/>
    <w:rsid w:val="000F474A"/>
    <w:rsid w:val="000F478D"/>
    <w:rsid w:val="000F5D4E"/>
    <w:rsid w:val="000F603E"/>
    <w:rsid w:val="000F6D0C"/>
    <w:rsid w:val="000F71B3"/>
    <w:rsid w:val="000F7823"/>
    <w:rsid w:val="000F7C52"/>
    <w:rsid w:val="000F7DBD"/>
    <w:rsid w:val="0010012F"/>
    <w:rsid w:val="0010036D"/>
    <w:rsid w:val="00100AF6"/>
    <w:rsid w:val="00100CDD"/>
    <w:rsid w:val="001010B7"/>
    <w:rsid w:val="00101FC9"/>
    <w:rsid w:val="00102CC3"/>
    <w:rsid w:val="001041C6"/>
    <w:rsid w:val="001055B1"/>
    <w:rsid w:val="0010621E"/>
    <w:rsid w:val="00106598"/>
    <w:rsid w:val="001068D0"/>
    <w:rsid w:val="001073F4"/>
    <w:rsid w:val="001077B0"/>
    <w:rsid w:val="00110BE9"/>
    <w:rsid w:val="00111191"/>
    <w:rsid w:val="001111D8"/>
    <w:rsid w:val="0011185F"/>
    <w:rsid w:val="001128C9"/>
    <w:rsid w:val="00113686"/>
    <w:rsid w:val="00113C0D"/>
    <w:rsid w:val="001148A3"/>
    <w:rsid w:val="0011533C"/>
    <w:rsid w:val="00115D24"/>
    <w:rsid w:val="00115DDE"/>
    <w:rsid w:val="001168D8"/>
    <w:rsid w:val="00116D7B"/>
    <w:rsid w:val="00116E6A"/>
    <w:rsid w:val="00117B2C"/>
    <w:rsid w:val="00120F14"/>
    <w:rsid w:val="00120F28"/>
    <w:rsid w:val="001212BA"/>
    <w:rsid w:val="0012187E"/>
    <w:rsid w:val="00123964"/>
    <w:rsid w:val="00123F4F"/>
    <w:rsid w:val="0012543D"/>
    <w:rsid w:val="001279BC"/>
    <w:rsid w:val="00127F85"/>
    <w:rsid w:val="0013218F"/>
    <w:rsid w:val="00132343"/>
    <w:rsid w:val="001329D3"/>
    <w:rsid w:val="00133038"/>
    <w:rsid w:val="001331CA"/>
    <w:rsid w:val="001339B3"/>
    <w:rsid w:val="00134516"/>
    <w:rsid w:val="00135042"/>
    <w:rsid w:val="0013554E"/>
    <w:rsid w:val="001358F8"/>
    <w:rsid w:val="00136913"/>
    <w:rsid w:val="00137FE6"/>
    <w:rsid w:val="0014021D"/>
    <w:rsid w:val="001412DC"/>
    <w:rsid w:val="00141D3D"/>
    <w:rsid w:val="001421C3"/>
    <w:rsid w:val="00142496"/>
    <w:rsid w:val="00143108"/>
    <w:rsid w:val="0014394A"/>
    <w:rsid w:val="00143EA6"/>
    <w:rsid w:val="00144985"/>
    <w:rsid w:val="00144F78"/>
    <w:rsid w:val="001459DD"/>
    <w:rsid w:val="0014647C"/>
    <w:rsid w:val="001475EB"/>
    <w:rsid w:val="00147D16"/>
    <w:rsid w:val="001500AB"/>
    <w:rsid w:val="001518F0"/>
    <w:rsid w:val="00152DC1"/>
    <w:rsid w:val="001531DF"/>
    <w:rsid w:val="00153744"/>
    <w:rsid w:val="00153EFB"/>
    <w:rsid w:val="00154405"/>
    <w:rsid w:val="00154FE6"/>
    <w:rsid w:val="00155072"/>
    <w:rsid w:val="001564CE"/>
    <w:rsid w:val="00156963"/>
    <w:rsid w:val="00156B60"/>
    <w:rsid w:val="001576B8"/>
    <w:rsid w:val="00157FB8"/>
    <w:rsid w:val="001603A6"/>
    <w:rsid w:val="0016047A"/>
    <w:rsid w:val="001605C9"/>
    <w:rsid w:val="00161105"/>
    <w:rsid w:val="001613DE"/>
    <w:rsid w:val="00162153"/>
    <w:rsid w:val="00162543"/>
    <w:rsid w:val="0016327E"/>
    <w:rsid w:val="00163908"/>
    <w:rsid w:val="00163CC7"/>
    <w:rsid w:val="0016421E"/>
    <w:rsid w:val="001642AE"/>
    <w:rsid w:val="0016597D"/>
    <w:rsid w:val="00167BE5"/>
    <w:rsid w:val="00167D3C"/>
    <w:rsid w:val="00171692"/>
    <w:rsid w:val="00171F7A"/>
    <w:rsid w:val="00172392"/>
    <w:rsid w:val="00172E8D"/>
    <w:rsid w:val="00173792"/>
    <w:rsid w:val="00173E5E"/>
    <w:rsid w:val="00174D76"/>
    <w:rsid w:val="001753FB"/>
    <w:rsid w:val="0017595E"/>
    <w:rsid w:val="00175A3A"/>
    <w:rsid w:val="00176C83"/>
    <w:rsid w:val="00177F8F"/>
    <w:rsid w:val="001802D3"/>
    <w:rsid w:val="00180D3C"/>
    <w:rsid w:val="00182534"/>
    <w:rsid w:val="00182878"/>
    <w:rsid w:val="00183ADA"/>
    <w:rsid w:val="001842F5"/>
    <w:rsid w:val="00184F5C"/>
    <w:rsid w:val="00185096"/>
    <w:rsid w:val="00185A78"/>
    <w:rsid w:val="00185D91"/>
    <w:rsid w:val="0018608B"/>
    <w:rsid w:val="00186734"/>
    <w:rsid w:val="00186CBE"/>
    <w:rsid w:val="00187015"/>
    <w:rsid w:val="0018746E"/>
    <w:rsid w:val="00187EC1"/>
    <w:rsid w:val="00190ED4"/>
    <w:rsid w:val="00192230"/>
    <w:rsid w:val="001926D2"/>
    <w:rsid w:val="00192A40"/>
    <w:rsid w:val="00194AB9"/>
    <w:rsid w:val="00194D46"/>
    <w:rsid w:val="00194E14"/>
    <w:rsid w:val="00196C89"/>
    <w:rsid w:val="0019755E"/>
    <w:rsid w:val="00197F8D"/>
    <w:rsid w:val="001A0F81"/>
    <w:rsid w:val="001A23C8"/>
    <w:rsid w:val="001A2AB8"/>
    <w:rsid w:val="001A2B7E"/>
    <w:rsid w:val="001A2E77"/>
    <w:rsid w:val="001A3D97"/>
    <w:rsid w:val="001A3FEC"/>
    <w:rsid w:val="001A40A6"/>
    <w:rsid w:val="001A49B3"/>
    <w:rsid w:val="001A5123"/>
    <w:rsid w:val="001A53C1"/>
    <w:rsid w:val="001A5F4A"/>
    <w:rsid w:val="001B0016"/>
    <w:rsid w:val="001B0A98"/>
    <w:rsid w:val="001B0B20"/>
    <w:rsid w:val="001B11FA"/>
    <w:rsid w:val="001B13E5"/>
    <w:rsid w:val="001B23A0"/>
    <w:rsid w:val="001B2675"/>
    <w:rsid w:val="001B34B3"/>
    <w:rsid w:val="001B3F17"/>
    <w:rsid w:val="001B49D4"/>
    <w:rsid w:val="001B56E9"/>
    <w:rsid w:val="001B7A54"/>
    <w:rsid w:val="001C0BB7"/>
    <w:rsid w:val="001C10F3"/>
    <w:rsid w:val="001C1928"/>
    <w:rsid w:val="001C4162"/>
    <w:rsid w:val="001C4414"/>
    <w:rsid w:val="001C61F7"/>
    <w:rsid w:val="001C63BA"/>
    <w:rsid w:val="001C6A6B"/>
    <w:rsid w:val="001C6D5E"/>
    <w:rsid w:val="001C7885"/>
    <w:rsid w:val="001C7B2D"/>
    <w:rsid w:val="001C7B37"/>
    <w:rsid w:val="001C7E49"/>
    <w:rsid w:val="001D0542"/>
    <w:rsid w:val="001D0FBF"/>
    <w:rsid w:val="001D1633"/>
    <w:rsid w:val="001D22F4"/>
    <w:rsid w:val="001D2672"/>
    <w:rsid w:val="001D2863"/>
    <w:rsid w:val="001D3413"/>
    <w:rsid w:val="001D3705"/>
    <w:rsid w:val="001D4AEA"/>
    <w:rsid w:val="001D52B6"/>
    <w:rsid w:val="001D5D3D"/>
    <w:rsid w:val="001D64D0"/>
    <w:rsid w:val="001D739A"/>
    <w:rsid w:val="001D75F5"/>
    <w:rsid w:val="001D7EA4"/>
    <w:rsid w:val="001E1188"/>
    <w:rsid w:val="001E14AA"/>
    <w:rsid w:val="001E3B15"/>
    <w:rsid w:val="001E3EDC"/>
    <w:rsid w:val="001E475B"/>
    <w:rsid w:val="001E4EA9"/>
    <w:rsid w:val="001E54F0"/>
    <w:rsid w:val="001E5748"/>
    <w:rsid w:val="001E7BC6"/>
    <w:rsid w:val="001F062B"/>
    <w:rsid w:val="001F1C3F"/>
    <w:rsid w:val="001F335D"/>
    <w:rsid w:val="001F37DB"/>
    <w:rsid w:val="001F388A"/>
    <w:rsid w:val="001F39C1"/>
    <w:rsid w:val="001F425A"/>
    <w:rsid w:val="001F483B"/>
    <w:rsid w:val="001F51BF"/>
    <w:rsid w:val="001F5637"/>
    <w:rsid w:val="001F5ADA"/>
    <w:rsid w:val="001F7925"/>
    <w:rsid w:val="00200766"/>
    <w:rsid w:val="0020084C"/>
    <w:rsid w:val="00200B93"/>
    <w:rsid w:val="00201504"/>
    <w:rsid w:val="002015D7"/>
    <w:rsid w:val="00202F2B"/>
    <w:rsid w:val="00202F90"/>
    <w:rsid w:val="00203A32"/>
    <w:rsid w:val="00204589"/>
    <w:rsid w:val="00204A35"/>
    <w:rsid w:val="00205AA7"/>
    <w:rsid w:val="002065A1"/>
    <w:rsid w:val="002068D8"/>
    <w:rsid w:val="002102C3"/>
    <w:rsid w:val="002114B1"/>
    <w:rsid w:val="00211D5E"/>
    <w:rsid w:val="00212393"/>
    <w:rsid w:val="00212710"/>
    <w:rsid w:val="00213E7B"/>
    <w:rsid w:val="0021405C"/>
    <w:rsid w:val="00214642"/>
    <w:rsid w:val="00215320"/>
    <w:rsid w:val="0021583A"/>
    <w:rsid w:val="00215A77"/>
    <w:rsid w:val="00216068"/>
    <w:rsid w:val="00216A82"/>
    <w:rsid w:val="002170AE"/>
    <w:rsid w:val="002170C9"/>
    <w:rsid w:val="0022089E"/>
    <w:rsid w:val="002214D7"/>
    <w:rsid w:val="00221BAC"/>
    <w:rsid w:val="00222BE0"/>
    <w:rsid w:val="00222E4E"/>
    <w:rsid w:val="00223082"/>
    <w:rsid w:val="002230A4"/>
    <w:rsid w:val="00223655"/>
    <w:rsid w:val="0022381C"/>
    <w:rsid w:val="00223913"/>
    <w:rsid w:val="00223D35"/>
    <w:rsid w:val="002252C4"/>
    <w:rsid w:val="002254E4"/>
    <w:rsid w:val="002256A6"/>
    <w:rsid w:val="00225B35"/>
    <w:rsid w:val="00226CC9"/>
    <w:rsid w:val="00227931"/>
    <w:rsid w:val="00230419"/>
    <w:rsid w:val="002323B3"/>
    <w:rsid w:val="00232D2E"/>
    <w:rsid w:val="00233A64"/>
    <w:rsid w:val="002341F8"/>
    <w:rsid w:val="002347CA"/>
    <w:rsid w:val="002353D8"/>
    <w:rsid w:val="00235998"/>
    <w:rsid w:val="00235CDF"/>
    <w:rsid w:val="00235FA6"/>
    <w:rsid w:val="00236EA0"/>
    <w:rsid w:val="0023748E"/>
    <w:rsid w:val="0023757B"/>
    <w:rsid w:val="002407F7"/>
    <w:rsid w:val="00240934"/>
    <w:rsid w:val="00240AFA"/>
    <w:rsid w:val="00240FEC"/>
    <w:rsid w:val="002410AB"/>
    <w:rsid w:val="00241654"/>
    <w:rsid w:val="00241A70"/>
    <w:rsid w:val="00241CD0"/>
    <w:rsid w:val="00242895"/>
    <w:rsid w:val="002429EE"/>
    <w:rsid w:val="00243196"/>
    <w:rsid w:val="002440A7"/>
    <w:rsid w:val="0024508D"/>
    <w:rsid w:val="00245694"/>
    <w:rsid w:val="00245751"/>
    <w:rsid w:val="00250DCD"/>
    <w:rsid w:val="00253232"/>
    <w:rsid w:val="00253340"/>
    <w:rsid w:val="00253FF4"/>
    <w:rsid w:val="0025404D"/>
    <w:rsid w:val="00254114"/>
    <w:rsid w:val="0025417A"/>
    <w:rsid w:val="00254BB8"/>
    <w:rsid w:val="00256264"/>
    <w:rsid w:val="00257248"/>
    <w:rsid w:val="00260943"/>
    <w:rsid w:val="00260B39"/>
    <w:rsid w:val="00260CFE"/>
    <w:rsid w:val="00260F66"/>
    <w:rsid w:val="002615CA"/>
    <w:rsid w:val="002621A0"/>
    <w:rsid w:val="00262BAF"/>
    <w:rsid w:val="0026351C"/>
    <w:rsid w:val="0026367C"/>
    <w:rsid w:val="00263693"/>
    <w:rsid w:val="00263A01"/>
    <w:rsid w:val="0026400E"/>
    <w:rsid w:val="0026449A"/>
    <w:rsid w:val="00264CAE"/>
    <w:rsid w:val="002651CF"/>
    <w:rsid w:val="00265E84"/>
    <w:rsid w:val="00267545"/>
    <w:rsid w:val="00270550"/>
    <w:rsid w:val="00270B93"/>
    <w:rsid w:val="00271279"/>
    <w:rsid w:val="002712AD"/>
    <w:rsid w:val="002715C7"/>
    <w:rsid w:val="002722AE"/>
    <w:rsid w:val="00272609"/>
    <w:rsid w:val="00274102"/>
    <w:rsid w:val="00275D5F"/>
    <w:rsid w:val="00276015"/>
    <w:rsid w:val="00276DA1"/>
    <w:rsid w:val="0027702A"/>
    <w:rsid w:val="00277E25"/>
    <w:rsid w:val="002800FB"/>
    <w:rsid w:val="00280108"/>
    <w:rsid w:val="002804EE"/>
    <w:rsid w:val="00281620"/>
    <w:rsid w:val="00281A65"/>
    <w:rsid w:val="00281AFD"/>
    <w:rsid w:val="00281F8E"/>
    <w:rsid w:val="00282BC7"/>
    <w:rsid w:val="00282EB7"/>
    <w:rsid w:val="002844EC"/>
    <w:rsid w:val="00284A8E"/>
    <w:rsid w:val="0028566B"/>
    <w:rsid w:val="00286952"/>
    <w:rsid w:val="00286D2B"/>
    <w:rsid w:val="00287C74"/>
    <w:rsid w:val="00287E10"/>
    <w:rsid w:val="002907B6"/>
    <w:rsid w:val="00290CF7"/>
    <w:rsid w:val="00291B98"/>
    <w:rsid w:val="002923EA"/>
    <w:rsid w:val="002932E9"/>
    <w:rsid w:val="00293872"/>
    <w:rsid w:val="00294507"/>
    <w:rsid w:val="00295E07"/>
    <w:rsid w:val="00295EC5"/>
    <w:rsid w:val="00296C3A"/>
    <w:rsid w:val="00297B0B"/>
    <w:rsid w:val="002A0A02"/>
    <w:rsid w:val="002A17B8"/>
    <w:rsid w:val="002A1CEE"/>
    <w:rsid w:val="002A21E6"/>
    <w:rsid w:val="002A2548"/>
    <w:rsid w:val="002A3D06"/>
    <w:rsid w:val="002A52B9"/>
    <w:rsid w:val="002A62CE"/>
    <w:rsid w:val="002A683A"/>
    <w:rsid w:val="002A6BCB"/>
    <w:rsid w:val="002A73BE"/>
    <w:rsid w:val="002A7529"/>
    <w:rsid w:val="002A7D6A"/>
    <w:rsid w:val="002B00BD"/>
    <w:rsid w:val="002B3049"/>
    <w:rsid w:val="002B42E8"/>
    <w:rsid w:val="002B43CD"/>
    <w:rsid w:val="002B46AC"/>
    <w:rsid w:val="002B4BA5"/>
    <w:rsid w:val="002B5A09"/>
    <w:rsid w:val="002B6524"/>
    <w:rsid w:val="002B6E15"/>
    <w:rsid w:val="002B73AA"/>
    <w:rsid w:val="002B7F44"/>
    <w:rsid w:val="002C064E"/>
    <w:rsid w:val="002C0BEA"/>
    <w:rsid w:val="002C1597"/>
    <w:rsid w:val="002C2136"/>
    <w:rsid w:val="002C4BCD"/>
    <w:rsid w:val="002C4C2F"/>
    <w:rsid w:val="002C5849"/>
    <w:rsid w:val="002C6CA5"/>
    <w:rsid w:val="002C78F9"/>
    <w:rsid w:val="002C7CFF"/>
    <w:rsid w:val="002D08B7"/>
    <w:rsid w:val="002D10D3"/>
    <w:rsid w:val="002D119C"/>
    <w:rsid w:val="002D1546"/>
    <w:rsid w:val="002D17AE"/>
    <w:rsid w:val="002D256D"/>
    <w:rsid w:val="002D257D"/>
    <w:rsid w:val="002D2606"/>
    <w:rsid w:val="002D3330"/>
    <w:rsid w:val="002D38E7"/>
    <w:rsid w:val="002D4209"/>
    <w:rsid w:val="002D48A1"/>
    <w:rsid w:val="002D52C0"/>
    <w:rsid w:val="002D5D5F"/>
    <w:rsid w:val="002D6ECD"/>
    <w:rsid w:val="002D7BE0"/>
    <w:rsid w:val="002E1BDE"/>
    <w:rsid w:val="002E2471"/>
    <w:rsid w:val="002E2526"/>
    <w:rsid w:val="002E297E"/>
    <w:rsid w:val="002E299B"/>
    <w:rsid w:val="002E2C20"/>
    <w:rsid w:val="002E3DB7"/>
    <w:rsid w:val="002E4424"/>
    <w:rsid w:val="002E53A7"/>
    <w:rsid w:val="002E6BEB"/>
    <w:rsid w:val="002E6BF8"/>
    <w:rsid w:val="002E6D16"/>
    <w:rsid w:val="002E7F75"/>
    <w:rsid w:val="002F058D"/>
    <w:rsid w:val="002F09E2"/>
    <w:rsid w:val="002F0A91"/>
    <w:rsid w:val="002F18E2"/>
    <w:rsid w:val="002F1C1E"/>
    <w:rsid w:val="002F1CE4"/>
    <w:rsid w:val="002F2183"/>
    <w:rsid w:val="002F326F"/>
    <w:rsid w:val="002F32A3"/>
    <w:rsid w:val="002F32CB"/>
    <w:rsid w:val="002F3E37"/>
    <w:rsid w:val="002F3EDA"/>
    <w:rsid w:val="002F4719"/>
    <w:rsid w:val="002F4A73"/>
    <w:rsid w:val="002F60AF"/>
    <w:rsid w:val="002F69CD"/>
    <w:rsid w:val="002F6B16"/>
    <w:rsid w:val="003000D2"/>
    <w:rsid w:val="00300540"/>
    <w:rsid w:val="00300F20"/>
    <w:rsid w:val="003010B1"/>
    <w:rsid w:val="00301295"/>
    <w:rsid w:val="003024BD"/>
    <w:rsid w:val="00302643"/>
    <w:rsid w:val="00302E55"/>
    <w:rsid w:val="003031F1"/>
    <w:rsid w:val="003033E6"/>
    <w:rsid w:val="003045FA"/>
    <w:rsid w:val="00304BFE"/>
    <w:rsid w:val="0030518D"/>
    <w:rsid w:val="003051EE"/>
    <w:rsid w:val="0030527A"/>
    <w:rsid w:val="00307E6D"/>
    <w:rsid w:val="00310BD5"/>
    <w:rsid w:val="00311B44"/>
    <w:rsid w:val="00311DA8"/>
    <w:rsid w:val="00312CB3"/>
    <w:rsid w:val="0031374B"/>
    <w:rsid w:val="003144A1"/>
    <w:rsid w:val="00314FA3"/>
    <w:rsid w:val="003151EA"/>
    <w:rsid w:val="0031610C"/>
    <w:rsid w:val="00316380"/>
    <w:rsid w:val="003166C3"/>
    <w:rsid w:val="00316830"/>
    <w:rsid w:val="0031789C"/>
    <w:rsid w:val="00317CB1"/>
    <w:rsid w:val="003203B7"/>
    <w:rsid w:val="00320A1E"/>
    <w:rsid w:val="00321628"/>
    <w:rsid w:val="00322478"/>
    <w:rsid w:val="003228AF"/>
    <w:rsid w:val="00322A59"/>
    <w:rsid w:val="00323100"/>
    <w:rsid w:val="0032323C"/>
    <w:rsid w:val="00323595"/>
    <w:rsid w:val="003236C0"/>
    <w:rsid w:val="00323BFB"/>
    <w:rsid w:val="00323E85"/>
    <w:rsid w:val="003241C3"/>
    <w:rsid w:val="00324DE8"/>
    <w:rsid w:val="00324EA4"/>
    <w:rsid w:val="00325758"/>
    <w:rsid w:val="0032632F"/>
    <w:rsid w:val="00326969"/>
    <w:rsid w:val="0032791F"/>
    <w:rsid w:val="00331463"/>
    <w:rsid w:val="00332326"/>
    <w:rsid w:val="003330FC"/>
    <w:rsid w:val="003342DA"/>
    <w:rsid w:val="00334895"/>
    <w:rsid w:val="00334AA5"/>
    <w:rsid w:val="00334F91"/>
    <w:rsid w:val="0033672D"/>
    <w:rsid w:val="00337B31"/>
    <w:rsid w:val="00337DB7"/>
    <w:rsid w:val="00340274"/>
    <w:rsid w:val="00340C9E"/>
    <w:rsid w:val="00341503"/>
    <w:rsid w:val="00341B4F"/>
    <w:rsid w:val="00341CAF"/>
    <w:rsid w:val="00342C40"/>
    <w:rsid w:val="003435D5"/>
    <w:rsid w:val="0034431D"/>
    <w:rsid w:val="00344A68"/>
    <w:rsid w:val="00344ED6"/>
    <w:rsid w:val="00345886"/>
    <w:rsid w:val="00347D29"/>
    <w:rsid w:val="0035005D"/>
    <w:rsid w:val="0035032F"/>
    <w:rsid w:val="00350F56"/>
    <w:rsid w:val="00351033"/>
    <w:rsid w:val="00351278"/>
    <w:rsid w:val="00351972"/>
    <w:rsid w:val="00352868"/>
    <w:rsid w:val="00352D65"/>
    <w:rsid w:val="003533F9"/>
    <w:rsid w:val="0035368C"/>
    <w:rsid w:val="00353766"/>
    <w:rsid w:val="00356260"/>
    <w:rsid w:val="00360313"/>
    <w:rsid w:val="00361088"/>
    <w:rsid w:val="00361A96"/>
    <w:rsid w:val="003625C2"/>
    <w:rsid w:val="00362A8A"/>
    <w:rsid w:val="00363811"/>
    <w:rsid w:val="00363CE6"/>
    <w:rsid w:val="00364848"/>
    <w:rsid w:val="00366464"/>
    <w:rsid w:val="00366647"/>
    <w:rsid w:val="00366FDE"/>
    <w:rsid w:val="00367079"/>
    <w:rsid w:val="00367819"/>
    <w:rsid w:val="00367A12"/>
    <w:rsid w:val="00370647"/>
    <w:rsid w:val="003707EA"/>
    <w:rsid w:val="00370C56"/>
    <w:rsid w:val="00370FA1"/>
    <w:rsid w:val="003724E1"/>
    <w:rsid w:val="00372747"/>
    <w:rsid w:val="00372EAB"/>
    <w:rsid w:val="00373170"/>
    <w:rsid w:val="00373329"/>
    <w:rsid w:val="0037362F"/>
    <w:rsid w:val="00373A74"/>
    <w:rsid w:val="00373EA3"/>
    <w:rsid w:val="00374419"/>
    <w:rsid w:val="00374B16"/>
    <w:rsid w:val="00374D79"/>
    <w:rsid w:val="003754D4"/>
    <w:rsid w:val="0037682C"/>
    <w:rsid w:val="00376FBE"/>
    <w:rsid w:val="00380B16"/>
    <w:rsid w:val="0038209C"/>
    <w:rsid w:val="00383311"/>
    <w:rsid w:val="00383318"/>
    <w:rsid w:val="00383A8C"/>
    <w:rsid w:val="00383AE3"/>
    <w:rsid w:val="00383DF1"/>
    <w:rsid w:val="00384A5F"/>
    <w:rsid w:val="00385924"/>
    <w:rsid w:val="003862D8"/>
    <w:rsid w:val="00386732"/>
    <w:rsid w:val="00386935"/>
    <w:rsid w:val="00387CC3"/>
    <w:rsid w:val="00387CD2"/>
    <w:rsid w:val="003908DF"/>
    <w:rsid w:val="00390E58"/>
    <w:rsid w:val="00392518"/>
    <w:rsid w:val="00393B97"/>
    <w:rsid w:val="00393BDD"/>
    <w:rsid w:val="00393C9B"/>
    <w:rsid w:val="00393CF6"/>
    <w:rsid w:val="00393E41"/>
    <w:rsid w:val="003943D1"/>
    <w:rsid w:val="00394C13"/>
    <w:rsid w:val="00395759"/>
    <w:rsid w:val="00397511"/>
    <w:rsid w:val="003A062A"/>
    <w:rsid w:val="003A1475"/>
    <w:rsid w:val="003A2AA8"/>
    <w:rsid w:val="003A32AF"/>
    <w:rsid w:val="003A36C5"/>
    <w:rsid w:val="003A3CC9"/>
    <w:rsid w:val="003A3F09"/>
    <w:rsid w:val="003A4BFC"/>
    <w:rsid w:val="003A574F"/>
    <w:rsid w:val="003A5DDE"/>
    <w:rsid w:val="003A66B4"/>
    <w:rsid w:val="003A6A1D"/>
    <w:rsid w:val="003A6DB4"/>
    <w:rsid w:val="003A70A6"/>
    <w:rsid w:val="003A7349"/>
    <w:rsid w:val="003A790B"/>
    <w:rsid w:val="003A79F4"/>
    <w:rsid w:val="003B00DA"/>
    <w:rsid w:val="003B029D"/>
    <w:rsid w:val="003B055F"/>
    <w:rsid w:val="003B0A7D"/>
    <w:rsid w:val="003B0CD1"/>
    <w:rsid w:val="003B1E6C"/>
    <w:rsid w:val="003B20A7"/>
    <w:rsid w:val="003B287B"/>
    <w:rsid w:val="003B2937"/>
    <w:rsid w:val="003B2DBC"/>
    <w:rsid w:val="003B3037"/>
    <w:rsid w:val="003B37CD"/>
    <w:rsid w:val="003B3A4B"/>
    <w:rsid w:val="003B3DED"/>
    <w:rsid w:val="003B4E7D"/>
    <w:rsid w:val="003B5076"/>
    <w:rsid w:val="003B572D"/>
    <w:rsid w:val="003B5FE9"/>
    <w:rsid w:val="003B7532"/>
    <w:rsid w:val="003B7728"/>
    <w:rsid w:val="003B7927"/>
    <w:rsid w:val="003B7C45"/>
    <w:rsid w:val="003C0432"/>
    <w:rsid w:val="003C0F6F"/>
    <w:rsid w:val="003C1E97"/>
    <w:rsid w:val="003C235F"/>
    <w:rsid w:val="003C2C2E"/>
    <w:rsid w:val="003C34E8"/>
    <w:rsid w:val="003C4114"/>
    <w:rsid w:val="003C4AAE"/>
    <w:rsid w:val="003C4B31"/>
    <w:rsid w:val="003C4D7F"/>
    <w:rsid w:val="003C4FDE"/>
    <w:rsid w:val="003C580D"/>
    <w:rsid w:val="003C5C11"/>
    <w:rsid w:val="003C628D"/>
    <w:rsid w:val="003C6D9E"/>
    <w:rsid w:val="003C7068"/>
    <w:rsid w:val="003C7758"/>
    <w:rsid w:val="003C7763"/>
    <w:rsid w:val="003C7DE6"/>
    <w:rsid w:val="003D055F"/>
    <w:rsid w:val="003D09DD"/>
    <w:rsid w:val="003D144D"/>
    <w:rsid w:val="003D14B8"/>
    <w:rsid w:val="003D153F"/>
    <w:rsid w:val="003D1E43"/>
    <w:rsid w:val="003D44E1"/>
    <w:rsid w:val="003D491F"/>
    <w:rsid w:val="003D4BD4"/>
    <w:rsid w:val="003D5418"/>
    <w:rsid w:val="003D624F"/>
    <w:rsid w:val="003D6BE5"/>
    <w:rsid w:val="003D6EC1"/>
    <w:rsid w:val="003D7A2C"/>
    <w:rsid w:val="003E18D8"/>
    <w:rsid w:val="003E1C33"/>
    <w:rsid w:val="003E1F05"/>
    <w:rsid w:val="003E2A55"/>
    <w:rsid w:val="003E2BC5"/>
    <w:rsid w:val="003E336F"/>
    <w:rsid w:val="003E3AD3"/>
    <w:rsid w:val="003E3B97"/>
    <w:rsid w:val="003E3CCE"/>
    <w:rsid w:val="003E6603"/>
    <w:rsid w:val="003E7570"/>
    <w:rsid w:val="003E768E"/>
    <w:rsid w:val="003E7905"/>
    <w:rsid w:val="003E7ABA"/>
    <w:rsid w:val="003F02FA"/>
    <w:rsid w:val="003F0E3D"/>
    <w:rsid w:val="003F0F22"/>
    <w:rsid w:val="003F17DE"/>
    <w:rsid w:val="003F1D85"/>
    <w:rsid w:val="003F2B62"/>
    <w:rsid w:val="003F3DE4"/>
    <w:rsid w:val="003F4994"/>
    <w:rsid w:val="003F502F"/>
    <w:rsid w:val="003F5961"/>
    <w:rsid w:val="003F5F47"/>
    <w:rsid w:val="003F66AD"/>
    <w:rsid w:val="003F7778"/>
    <w:rsid w:val="00400468"/>
    <w:rsid w:val="00400F3F"/>
    <w:rsid w:val="00401275"/>
    <w:rsid w:val="004015AF"/>
    <w:rsid w:val="00402127"/>
    <w:rsid w:val="0040275A"/>
    <w:rsid w:val="004028D2"/>
    <w:rsid w:val="00402BFF"/>
    <w:rsid w:val="004032C3"/>
    <w:rsid w:val="004036CB"/>
    <w:rsid w:val="00403886"/>
    <w:rsid w:val="00403960"/>
    <w:rsid w:val="00403D2B"/>
    <w:rsid w:val="00404C44"/>
    <w:rsid w:val="004050E0"/>
    <w:rsid w:val="004059FD"/>
    <w:rsid w:val="004064E1"/>
    <w:rsid w:val="0040666A"/>
    <w:rsid w:val="00410A99"/>
    <w:rsid w:val="00410F5C"/>
    <w:rsid w:val="004112D7"/>
    <w:rsid w:val="00413CFC"/>
    <w:rsid w:val="00413F97"/>
    <w:rsid w:val="0041476D"/>
    <w:rsid w:val="004156F2"/>
    <w:rsid w:val="00415806"/>
    <w:rsid w:val="00415A55"/>
    <w:rsid w:val="00415DB1"/>
    <w:rsid w:val="00415DF8"/>
    <w:rsid w:val="00416112"/>
    <w:rsid w:val="004166D9"/>
    <w:rsid w:val="00416790"/>
    <w:rsid w:val="0041763E"/>
    <w:rsid w:val="0042029D"/>
    <w:rsid w:val="00420C61"/>
    <w:rsid w:val="004213C4"/>
    <w:rsid w:val="004214AD"/>
    <w:rsid w:val="00421EF7"/>
    <w:rsid w:val="004220EF"/>
    <w:rsid w:val="004225CA"/>
    <w:rsid w:val="00422EFB"/>
    <w:rsid w:val="00423437"/>
    <w:rsid w:val="0042424E"/>
    <w:rsid w:val="00425209"/>
    <w:rsid w:val="004268F6"/>
    <w:rsid w:val="00426A6F"/>
    <w:rsid w:val="00426CD9"/>
    <w:rsid w:val="00426D69"/>
    <w:rsid w:val="004270E3"/>
    <w:rsid w:val="00430178"/>
    <w:rsid w:val="004307CC"/>
    <w:rsid w:val="00431250"/>
    <w:rsid w:val="00431638"/>
    <w:rsid w:val="00431F86"/>
    <w:rsid w:val="00433B61"/>
    <w:rsid w:val="004348EA"/>
    <w:rsid w:val="00435317"/>
    <w:rsid w:val="0044040F"/>
    <w:rsid w:val="00440EC4"/>
    <w:rsid w:val="00441C12"/>
    <w:rsid w:val="00441DF7"/>
    <w:rsid w:val="0044220A"/>
    <w:rsid w:val="00442E6E"/>
    <w:rsid w:val="004434D6"/>
    <w:rsid w:val="00443911"/>
    <w:rsid w:val="00443C9F"/>
    <w:rsid w:val="00444390"/>
    <w:rsid w:val="004459E6"/>
    <w:rsid w:val="00445CF2"/>
    <w:rsid w:val="004460C1"/>
    <w:rsid w:val="00446234"/>
    <w:rsid w:val="004464A9"/>
    <w:rsid w:val="004510B8"/>
    <w:rsid w:val="00453245"/>
    <w:rsid w:val="00453777"/>
    <w:rsid w:val="00453B4B"/>
    <w:rsid w:val="00455214"/>
    <w:rsid w:val="004554AD"/>
    <w:rsid w:val="00455827"/>
    <w:rsid w:val="0045688E"/>
    <w:rsid w:val="00456F1B"/>
    <w:rsid w:val="0045767C"/>
    <w:rsid w:val="00457D0C"/>
    <w:rsid w:val="004604FB"/>
    <w:rsid w:val="004609D6"/>
    <w:rsid w:val="004609FB"/>
    <w:rsid w:val="00461E9C"/>
    <w:rsid w:val="004635F7"/>
    <w:rsid w:val="0046465A"/>
    <w:rsid w:val="00465C24"/>
    <w:rsid w:val="0046651F"/>
    <w:rsid w:val="004665B5"/>
    <w:rsid w:val="004665EF"/>
    <w:rsid w:val="00466C31"/>
    <w:rsid w:val="00466DB7"/>
    <w:rsid w:val="00467111"/>
    <w:rsid w:val="00470382"/>
    <w:rsid w:val="004704EF"/>
    <w:rsid w:val="0047150E"/>
    <w:rsid w:val="00472098"/>
    <w:rsid w:val="00472FEF"/>
    <w:rsid w:val="00473689"/>
    <w:rsid w:val="00473D14"/>
    <w:rsid w:val="00473DBC"/>
    <w:rsid w:val="00473F93"/>
    <w:rsid w:val="00474A5A"/>
    <w:rsid w:val="00475ABF"/>
    <w:rsid w:val="00475C32"/>
    <w:rsid w:val="00475F80"/>
    <w:rsid w:val="004765C0"/>
    <w:rsid w:val="0047707A"/>
    <w:rsid w:val="00477EAA"/>
    <w:rsid w:val="00477EF7"/>
    <w:rsid w:val="0048057F"/>
    <w:rsid w:val="004818FD"/>
    <w:rsid w:val="00481AB0"/>
    <w:rsid w:val="0048205B"/>
    <w:rsid w:val="00482D43"/>
    <w:rsid w:val="0048444B"/>
    <w:rsid w:val="00486796"/>
    <w:rsid w:val="00486F3C"/>
    <w:rsid w:val="00486FED"/>
    <w:rsid w:val="00487332"/>
    <w:rsid w:val="004904AA"/>
    <w:rsid w:val="004912FA"/>
    <w:rsid w:val="00491982"/>
    <w:rsid w:val="004919B2"/>
    <w:rsid w:val="00491AD7"/>
    <w:rsid w:val="00491AF9"/>
    <w:rsid w:val="00493B45"/>
    <w:rsid w:val="00493DD6"/>
    <w:rsid w:val="00494172"/>
    <w:rsid w:val="0049435C"/>
    <w:rsid w:val="0049479A"/>
    <w:rsid w:val="004950E2"/>
    <w:rsid w:val="00495272"/>
    <w:rsid w:val="0049605C"/>
    <w:rsid w:val="004964B8"/>
    <w:rsid w:val="0049757E"/>
    <w:rsid w:val="00497AFE"/>
    <w:rsid w:val="00497C49"/>
    <w:rsid w:val="00497EED"/>
    <w:rsid w:val="004A006D"/>
    <w:rsid w:val="004A3BFC"/>
    <w:rsid w:val="004A48F1"/>
    <w:rsid w:val="004A48FB"/>
    <w:rsid w:val="004A503F"/>
    <w:rsid w:val="004A6757"/>
    <w:rsid w:val="004A6CB0"/>
    <w:rsid w:val="004A701B"/>
    <w:rsid w:val="004A74E8"/>
    <w:rsid w:val="004A74F4"/>
    <w:rsid w:val="004B11D0"/>
    <w:rsid w:val="004B20DC"/>
    <w:rsid w:val="004B2639"/>
    <w:rsid w:val="004B2780"/>
    <w:rsid w:val="004B27EF"/>
    <w:rsid w:val="004B2A1D"/>
    <w:rsid w:val="004B41C0"/>
    <w:rsid w:val="004B4D59"/>
    <w:rsid w:val="004B500C"/>
    <w:rsid w:val="004B5096"/>
    <w:rsid w:val="004B520E"/>
    <w:rsid w:val="004B524E"/>
    <w:rsid w:val="004B5268"/>
    <w:rsid w:val="004B53DA"/>
    <w:rsid w:val="004B5C3D"/>
    <w:rsid w:val="004B5D7E"/>
    <w:rsid w:val="004B6904"/>
    <w:rsid w:val="004B6FC5"/>
    <w:rsid w:val="004B7154"/>
    <w:rsid w:val="004B7E4C"/>
    <w:rsid w:val="004B7F5A"/>
    <w:rsid w:val="004C0D12"/>
    <w:rsid w:val="004C164D"/>
    <w:rsid w:val="004C2304"/>
    <w:rsid w:val="004C2BF6"/>
    <w:rsid w:val="004C2FFA"/>
    <w:rsid w:val="004C4BBB"/>
    <w:rsid w:val="004C559B"/>
    <w:rsid w:val="004C5746"/>
    <w:rsid w:val="004C60CB"/>
    <w:rsid w:val="004C6C09"/>
    <w:rsid w:val="004D0301"/>
    <w:rsid w:val="004D0D93"/>
    <w:rsid w:val="004D0FD5"/>
    <w:rsid w:val="004D20D4"/>
    <w:rsid w:val="004D2D70"/>
    <w:rsid w:val="004D31B6"/>
    <w:rsid w:val="004D4CA2"/>
    <w:rsid w:val="004D75A2"/>
    <w:rsid w:val="004D778C"/>
    <w:rsid w:val="004E0C05"/>
    <w:rsid w:val="004E1276"/>
    <w:rsid w:val="004E2724"/>
    <w:rsid w:val="004E4188"/>
    <w:rsid w:val="004E43AE"/>
    <w:rsid w:val="004E55E4"/>
    <w:rsid w:val="004E7819"/>
    <w:rsid w:val="004E7B83"/>
    <w:rsid w:val="004F00F4"/>
    <w:rsid w:val="004F101E"/>
    <w:rsid w:val="004F1837"/>
    <w:rsid w:val="004F1B1C"/>
    <w:rsid w:val="004F296E"/>
    <w:rsid w:val="004F345F"/>
    <w:rsid w:val="004F3AB0"/>
    <w:rsid w:val="004F4C2E"/>
    <w:rsid w:val="004F4C70"/>
    <w:rsid w:val="004F5078"/>
    <w:rsid w:val="004F5C2E"/>
    <w:rsid w:val="004F6C7B"/>
    <w:rsid w:val="004F6F79"/>
    <w:rsid w:val="004F70EA"/>
    <w:rsid w:val="004F771E"/>
    <w:rsid w:val="004F79CE"/>
    <w:rsid w:val="00502F5F"/>
    <w:rsid w:val="00503145"/>
    <w:rsid w:val="005031ED"/>
    <w:rsid w:val="0050368F"/>
    <w:rsid w:val="00505345"/>
    <w:rsid w:val="00506FDB"/>
    <w:rsid w:val="00507E54"/>
    <w:rsid w:val="00507F65"/>
    <w:rsid w:val="00510120"/>
    <w:rsid w:val="00510D27"/>
    <w:rsid w:val="00511F3A"/>
    <w:rsid w:val="005139A9"/>
    <w:rsid w:val="00514182"/>
    <w:rsid w:val="00514B5F"/>
    <w:rsid w:val="00514E8D"/>
    <w:rsid w:val="0051555D"/>
    <w:rsid w:val="00515734"/>
    <w:rsid w:val="005162C6"/>
    <w:rsid w:val="005168B2"/>
    <w:rsid w:val="00516C00"/>
    <w:rsid w:val="005171F0"/>
    <w:rsid w:val="005177A5"/>
    <w:rsid w:val="00517CAD"/>
    <w:rsid w:val="00517D74"/>
    <w:rsid w:val="00517F8E"/>
    <w:rsid w:val="00520C89"/>
    <w:rsid w:val="0052113D"/>
    <w:rsid w:val="00521A17"/>
    <w:rsid w:val="00521D9F"/>
    <w:rsid w:val="00522668"/>
    <w:rsid w:val="00522795"/>
    <w:rsid w:val="005229CD"/>
    <w:rsid w:val="00522C3B"/>
    <w:rsid w:val="0052312E"/>
    <w:rsid w:val="005242B1"/>
    <w:rsid w:val="0052477C"/>
    <w:rsid w:val="00524BDE"/>
    <w:rsid w:val="00526A90"/>
    <w:rsid w:val="00527093"/>
    <w:rsid w:val="00527376"/>
    <w:rsid w:val="00527FA0"/>
    <w:rsid w:val="00530599"/>
    <w:rsid w:val="00531345"/>
    <w:rsid w:val="005318C6"/>
    <w:rsid w:val="00531CBA"/>
    <w:rsid w:val="00533BE9"/>
    <w:rsid w:val="00535589"/>
    <w:rsid w:val="005360A9"/>
    <w:rsid w:val="00536238"/>
    <w:rsid w:val="005365BA"/>
    <w:rsid w:val="00536AE3"/>
    <w:rsid w:val="005379EB"/>
    <w:rsid w:val="00540BB6"/>
    <w:rsid w:val="00541AB3"/>
    <w:rsid w:val="00541FBC"/>
    <w:rsid w:val="005420D4"/>
    <w:rsid w:val="0054439F"/>
    <w:rsid w:val="005464F4"/>
    <w:rsid w:val="0054653A"/>
    <w:rsid w:val="00546864"/>
    <w:rsid w:val="00547487"/>
    <w:rsid w:val="0054767C"/>
    <w:rsid w:val="0054768A"/>
    <w:rsid w:val="00547C7C"/>
    <w:rsid w:val="00550B9C"/>
    <w:rsid w:val="00551287"/>
    <w:rsid w:val="0055214D"/>
    <w:rsid w:val="00554093"/>
    <w:rsid w:val="005542CD"/>
    <w:rsid w:val="00554BB4"/>
    <w:rsid w:val="00555C43"/>
    <w:rsid w:val="005573DE"/>
    <w:rsid w:val="00557662"/>
    <w:rsid w:val="0056001D"/>
    <w:rsid w:val="00560C43"/>
    <w:rsid w:val="00560D45"/>
    <w:rsid w:val="00561C82"/>
    <w:rsid w:val="00563989"/>
    <w:rsid w:val="00563FC2"/>
    <w:rsid w:val="0056430B"/>
    <w:rsid w:val="0056517A"/>
    <w:rsid w:val="0056570C"/>
    <w:rsid w:val="0056627C"/>
    <w:rsid w:val="00566563"/>
    <w:rsid w:val="0056718A"/>
    <w:rsid w:val="00571803"/>
    <w:rsid w:val="00571D36"/>
    <w:rsid w:val="00573544"/>
    <w:rsid w:val="00573E59"/>
    <w:rsid w:val="0057431D"/>
    <w:rsid w:val="0057461F"/>
    <w:rsid w:val="0057468B"/>
    <w:rsid w:val="005746AF"/>
    <w:rsid w:val="0057498A"/>
    <w:rsid w:val="0057565D"/>
    <w:rsid w:val="00575838"/>
    <w:rsid w:val="00575E9E"/>
    <w:rsid w:val="00576397"/>
    <w:rsid w:val="00576B83"/>
    <w:rsid w:val="00576EC6"/>
    <w:rsid w:val="00580345"/>
    <w:rsid w:val="005804EC"/>
    <w:rsid w:val="00580E94"/>
    <w:rsid w:val="00581A45"/>
    <w:rsid w:val="005835A1"/>
    <w:rsid w:val="0058409C"/>
    <w:rsid w:val="005846FF"/>
    <w:rsid w:val="005857C5"/>
    <w:rsid w:val="00586040"/>
    <w:rsid w:val="005874B7"/>
    <w:rsid w:val="0058754B"/>
    <w:rsid w:val="00587EF5"/>
    <w:rsid w:val="005907BE"/>
    <w:rsid w:val="0059133E"/>
    <w:rsid w:val="00591C37"/>
    <w:rsid w:val="005929A8"/>
    <w:rsid w:val="00592B8E"/>
    <w:rsid w:val="0059307A"/>
    <w:rsid w:val="0059322E"/>
    <w:rsid w:val="00593397"/>
    <w:rsid w:val="00593BCF"/>
    <w:rsid w:val="00593C79"/>
    <w:rsid w:val="00594764"/>
    <w:rsid w:val="005956CE"/>
    <w:rsid w:val="00596CC0"/>
    <w:rsid w:val="0059730D"/>
    <w:rsid w:val="005A0492"/>
    <w:rsid w:val="005A0AB7"/>
    <w:rsid w:val="005A1663"/>
    <w:rsid w:val="005A2568"/>
    <w:rsid w:val="005A2D94"/>
    <w:rsid w:val="005A323C"/>
    <w:rsid w:val="005A34DC"/>
    <w:rsid w:val="005A38DE"/>
    <w:rsid w:val="005A4A19"/>
    <w:rsid w:val="005A549D"/>
    <w:rsid w:val="005A677A"/>
    <w:rsid w:val="005A6CC7"/>
    <w:rsid w:val="005A6FDA"/>
    <w:rsid w:val="005A7072"/>
    <w:rsid w:val="005A7479"/>
    <w:rsid w:val="005B0124"/>
    <w:rsid w:val="005B0500"/>
    <w:rsid w:val="005B0E4E"/>
    <w:rsid w:val="005B1134"/>
    <w:rsid w:val="005B1890"/>
    <w:rsid w:val="005B1982"/>
    <w:rsid w:val="005B1C08"/>
    <w:rsid w:val="005B2956"/>
    <w:rsid w:val="005B3062"/>
    <w:rsid w:val="005B30A8"/>
    <w:rsid w:val="005B3451"/>
    <w:rsid w:val="005B35BD"/>
    <w:rsid w:val="005B3838"/>
    <w:rsid w:val="005B4284"/>
    <w:rsid w:val="005B44DB"/>
    <w:rsid w:val="005B6626"/>
    <w:rsid w:val="005B6921"/>
    <w:rsid w:val="005B7073"/>
    <w:rsid w:val="005B729F"/>
    <w:rsid w:val="005B74C7"/>
    <w:rsid w:val="005B798A"/>
    <w:rsid w:val="005B7DB9"/>
    <w:rsid w:val="005C0FED"/>
    <w:rsid w:val="005C1E18"/>
    <w:rsid w:val="005C251E"/>
    <w:rsid w:val="005C2E85"/>
    <w:rsid w:val="005C38F6"/>
    <w:rsid w:val="005C4438"/>
    <w:rsid w:val="005C4504"/>
    <w:rsid w:val="005C528B"/>
    <w:rsid w:val="005C546A"/>
    <w:rsid w:val="005C76A8"/>
    <w:rsid w:val="005C7735"/>
    <w:rsid w:val="005C794C"/>
    <w:rsid w:val="005D011E"/>
    <w:rsid w:val="005D10CC"/>
    <w:rsid w:val="005D18C4"/>
    <w:rsid w:val="005D1A23"/>
    <w:rsid w:val="005D1DD0"/>
    <w:rsid w:val="005D3789"/>
    <w:rsid w:val="005D3FBB"/>
    <w:rsid w:val="005D4420"/>
    <w:rsid w:val="005D48DC"/>
    <w:rsid w:val="005D500F"/>
    <w:rsid w:val="005D5119"/>
    <w:rsid w:val="005D6A7E"/>
    <w:rsid w:val="005D6ADF"/>
    <w:rsid w:val="005D7618"/>
    <w:rsid w:val="005D78B3"/>
    <w:rsid w:val="005E0630"/>
    <w:rsid w:val="005E0647"/>
    <w:rsid w:val="005E0A06"/>
    <w:rsid w:val="005E14A1"/>
    <w:rsid w:val="005E19D9"/>
    <w:rsid w:val="005E1CD0"/>
    <w:rsid w:val="005E3BC2"/>
    <w:rsid w:val="005E3EBD"/>
    <w:rsid w:val="005E4073"/>
    <w:rsid w:val="005E510C"/>
    <w:rsid w:val="005E66B2"/>
    <w:rsid w:val="005E6F01"/>
    <w:rsid w:val="005E6F9D"/>
    <w:rsid w:val="005E7047"/>
    <w:rsid w:val="005E76D5"/>
    <w:rsid w:val="005E793A"/>
    <w:rsid w:val="005F01C1"/>
    <w:rsid w:val="005F0DD5"/>
    <w:rsid w:val="005F19A1"/>
    <w:rsid w:val="005F19C6"/>
    <w:rsid w:val="005F29B0"/>
    <w:rsid w:val="005F339F"/>
    <w:rsid w:val="005F35D9"/>
    <w:rsid w:val="005F3859"/>
    <w:rsid w:val="005F43F3"/>
    <w:rsid w:val="005F4B96"/>
    <w:rsid w:val="005F4C84"/>
    <w:rsid w:val="005F4D84"/>
    <w:rsid w:val="005F5DBF"/>
    <w:rsid w:val="005F64D6"/>
    <w:rsid w:val="005F6AB5"/>
    <w:rsid w:val="005F71B6"/>
    <w:rsid w:val="005F71CB"/>
    <w:rsid w:val="005F79F4"/>
    <w:rsid w:val="005F7FB3"/>
    <w:rsid w:val="00600012"/>
    <w:rsid w:val="0060072A"/>
    <w:rsid w:val="006010C9"/>
    <w:rsid w:val="00601239"/>
    <w:rsid w:val="00601B7E"/>
    <w:rsid w:val="00601EB6"/>
    <w:rsid w:val="00602557"/>
    <w:rsid w:val="00602BD8"/>
    <w:rsid w:val="00605951"/>
    <w:rsid w:val="00606126"/>
    <w:rsid w:val="006064F6"/>
    <w:rsid w:val="006067EA"/>
    <w:rsid w:val="00606F29"/>
    <w:rsid w:val="006071E0"/>
    <w:rsid w:val="0060786D"/>
    <w:rsid w:val="00610415"/>
    <w:rsid w:val="0061056F"/>
    <w:rsid w:val="00611AD5"/>
    <w:rsid w:val="00611BFC"/>
    <w:rsid w:val="00613199"/>
    <w:rsid w:val="006135F0"/>
    <w:rsid w:val="006143F7"/>
    <w:rsid w:val="006145FA"/>
    <w:rsid w:val="00614FB2"/>
    <w:rsid w:val="00616564"/>
    <w:rsid w:val="00616FDB"/>
    <w:rsid w:val="006202E4"/>
    <w:rsid w:val="0062134E"/>
    <w:rsid w:val="00621FCB"/>
    <w:rsid w:val="00621FFB"/>
    <w:rsid w:val="00622F98"/>
    <w:rsid w:val="00623558"/>
    <w:rsid w:val="006235E2"/>
    <w:rsid w:val="006239F4"/>
    <w:rsid w:val="00623F9D"/>
    <w:rsid w:val="006240CB"/>
    <w:rsid w:val="00624BF2"/>
    <w:rsid w:val="006257A5"/>
    <w:rsid w:val="00625CD5"/>
    <w:rsid w:val="00626626"/>
    <w:rsid w:val="006269D8"/>
    <w:rsid w:val="00626F4A"/>
    <w:rsid w:val="0062716E"/>
    <w:rsid w:val="00630598"/>
    <w:rsid w:val="00630B39"/>
    <w:rsid w:val="006314D4"/>
    <w:rsid w:val="006316F7"/>
    <w:rsid w:val="00631CFB"/>
    <w:rsid w:val="006322A0"/>
    <w:rsid w:val="0063241E"/>
    <w:rsid w:val="006329FE"/>
    <w:rsid w:val="00633615"/>
    <w:rsid w:val="00633996"/>
    <w:rsid w:val="00634926"/>
    <w:rsid w:val="00635783"/>
    <w:rsid w:val="00635D5E"/>
    <w:rsid w:val="0064076D"/>
    <w:rsid w:val="0064236F"/>
    <w:rsid w:val="00642506"/>
    <w:rsid w:val="006429E3"/>
    <w:rsid w:val="00643903"/>
    <w:rsid w:val="00644787"/>
    <w:rsid w:val="00644AA1"/>
    <w:rsid w:val="00644D92"/>
    <w:rsid w:val="00645426"/>
    <w:rsid w:val="00645C07"/>
    <w:rsid w:val="00646158"/>
    <w:rsid w:val="0064621F"/>
    <w:rsid w:val="006466B8"/>
    <w:rsid w:val="006468C8"/>
    <w:rsid w:val="00646CE3"/>
    <w:rsid w:val="00647159"/>
    <w:rsid w:val="00647C4A"/>
    <w:rsid w:val="00647FF2"/>
    <w:rsid w:val="006519BB"/>
    <w:rsid w:val="00652BFA"/>
    <w:rsid w:val="00653AF9"/>
    <w:rsid w:val="0065449A"/>
    <w:rsid w:val="00654D24"/>
    <w:rsid w:val="0065510C"/>
    <w:rsid w:val="0065639D"/>
    <w:rsid w:val="00656479"/>
    <w:rsid w:val="00656DF2"/>
    <w:rsid w:val="006600EF"/>
    <w:rsid w:val="006604CC"/>
    <w:rsid w:val="00660735"/>
    <w:rsid w:val="006617B9"/>
    <w:rsid w:val="00661D99"/>
    <w:rsid w:val="00662425"/>
    <w:rsid w:val="006625AB"/>
    <w:rsid w:val="00663177"/>
    <w:rsid w:val="0066362A"/>
    <w:rsid w:val="00664AF0"/>
    <w:rsid w:val="00665068"/>
    <w:rsid w:val="0066524C"/>
    <w:rsid w:val="0066573D"/>
    <w:rsid w:val="00665C93"/>
    <w:rsid w:val="00665E05"/>
    <w:rsid w:val="006660B2"/>
    <w:rsid w:val="00666256"/>
    <w:rsid w:val="0066673A"/>
    <w:rsid w:val="006668EF"/>
    <w:rsid w:val="00667693"/>
    <w:rsid w:val="00671C74"/>
    <w:rsid w:val="00671DE3"/>
    <w:rsid w:val="00671E47"/>
    <w:rsid w:val="00673037"/>
    <w:rsid w:val="006733EE"/>
    <w:rsid w:val="00673611"/>
    <w:rsid w:val="006742F9"/>
    <w:rsid w:val="006746B1"/>
    <w:rsid w:val="006758CB"/>
    <w:rsid w:val="00675B1C"/>
    <w:rsid w:val="00675EBA"/>
    <w:rsid w:val="0067618C"/>
    <w:rsid w:val="006764D9"/>
    <w:rsid w:val="00676A50"/>
    <w:rsid w:val="006773EC"/>
    <w:rsid w:val="00680BFD"/>
    <w:rsid w:val="00681FB3"/>
    <w:rsid w:val="00681FFF"/>
    <w:rsid w:val="00683267"/>
    <w:rsid w:val="006842DF"/>
    <w:rsid w:val="00685AC1"/>
    <w:rsid w:val="006868D3"/>
    <w:rsid w:val="00686D18"/>
    <w:rsid w:val="00686EBA"/>
    <w:rsid w:val="006875BB"/>
    <w:rsid w:val="00687B91"/>
    <w:rsid w:val="00687BD4"/>
    <w:rsid w:val="00690314"/>
    <w:rsid w:val="00690D5B"/>
    <w:rsid w:val="006911AF"/>
    <w:rsid w:val="0069160F"/>
    <w:rsid w:val="00691825"/>
    <w:rsid w:val="00691DF7"/>
    <w:rsid w:val="00692250"/>
    <w:rsid w:val="00692561"/>
    <w:rsid w:val="00692D28"/>
    <w:rsid w:val="00692F11"/>
    <w:rsid w:val="00694955"/>
    <w:rsid w:val="0069537A"/>
    <w:rsid w:val="00695983"/>
    <w:rsid w:val="00696720"/>
    <w:rsid w:val="006976BA"/>
    <w:rsid w:val="00697F64"/>
    <w:rsid w:val="006A12AC"/>
    <w:rsid w:val="006A145D"/>
    <w:rsid w:val="006A20F4"/>
    <w:rsid w:val="006A239B"/>
    <w:rsid w:val="006A2970"/>
    <w:rsid w:val="006A2B14"/>
    <w:rsid w:val="006A3033"/>
    <w:rsid w:val="006A318D"/>
    <w:rsid w:val="006A362F"/>
    <w:rsid w:val="006A3CCE"/>
    <w:rsid w:val="006A566E"/>
    <w:rsid w:val="006A6C0B"/>
    <w:rsid w:val="006A73A1"/>
    <w:rsid w:val="006A7E55"/>
    <w:rsid w:val="006B05EA"/>
    <w:rsid w:val="006B1B35"/>
    <w:rsid w:val="006B1F7B"/>
    <w:rsid w:val="006B1FFA"/>
    <w:rsid w:val="006B23B4"/>
    <w:rsid w:val="006B24E8"/>
    <w:rsid w:val="006B25D3"/>
    <w:rsid w:val="006B356D"/>
    <w:rsid w:val="006B3D7D"/>
    <w:rsid w:val="006B407B"/>
    <w:rsid w:val="006B4418"/>
    <w:rsid w:val="006B4597"/>
    <w:rsid w:val="006B5459"/>
    <w:rsid w:val="006B6755"/>
    <w:rsid w:val="006B6843"/>
    <w:rsid w:val="006B7C31"/>
    <w:rsid w:val="006C152A"/>
    <w:rsid w:val="006C1C02"/>
    <w:rsid w:val="006C1C56"/>
    <w:rsid w:val="006C1D0B"/>
    <w:rsid w:val="006C1DA2"/>
    <w:rsid w:val="006C1F63"/>
    <w:rsid w:val="006C2A1B"/>
    <w:rsid w:val="006C2B59"/>
    <w:rsid w:val="006C2C3E"/>
    <w:rsid w:val="006C3245"/>
    <w:rsid w:val="006C35D9"/>
    <w:rsid w:val="006C4BB7"/>
    <w:rsid w:val="006C534F"/>
    <w:rsid w:val="006C574C"/>
    <w:rsid w:val="006C5BF4"/>
    <w:rsid w:val="006C6283"/>
    <w:rsid w:val="006C62D7"/>
    <w:rsid w:val="006C6A06"/>
    <w:rsid w:val="006C6ACF"/>
    <w:rsid w:val="006D0D39"/>
    <w:rsid w:val="006D1421"/>
    <w:rsid w:val="006D2331"/>
    <w:rsid w:val="006D2E96"/>
    <w:rsid w:val="006D3A49"/>
    <w:rsid w:val="006D3A67"/>
    <w:rsid w:val="006D3BDD"/>
    <w:rsid w:val="006D3ECB"/>
    <w:rsid w:val="006D460B"/>
    <w:rsid w:val="006D4657"/>
    <w:rsid w:val="006D4DEC"/>
    <w:rsid w:val="006D514D"/>
    <w:rsid w:val="006D531F"/>
    <w:rsid w:val="006D5DE7"/>
    <w:rsid w:val="006D5ECB"/>
    <w:rsid w:val="006D71CB"/>
    <w:rsid w:val="006D7940"/>
    <w:rsid w:val="006E0819"/>
    <w:rsid w:val="006E0C97"/>
    <w:rsid w:val="006E0CF2"/>
    <w:rsid w:val="006E2623"/>
    <w:rsid w:val="006E3374"/>
    <w:rsid w:val="006E52C3"/>
    <w:rsid w:val="006E5C4C"/>
    <w:rsid w:val="006E635D"/>
    <w:rsid w:val="006E76EE"/>
    <w:rsid w:val="006F0031"/>
    <w:rsid w:val="006F0ADF"/>
    <w:rsid w:val="006F1066"/>
    <w:rsid w:val="006F118E"/>
    <w:rsid w:val="006F2BB2"/>
    <w:rsid w:val="006F31D6"/>
    <w:rsid w:val="006F33A2"/>
    <w:rsid w:val="006F3570"/>
    <w:rsid w:val="006F36F4"/>
    <w:rsid w:val="006F3A8A"/>
    <w:rsid w:val="006F46F4"/>
    <w:rsid w:val="006F483C"/>
    <w:rsid w:val="006F4EC5"/>
    <w:rsid w:val="006F5295"/>
    <w:rsid w:val="006F53E9"/>
    <w:rsid w:val="006F64F0"/>
    <w:rsid w:val="006F6D93"/>
    <w:rsid w:val="006F74E5"/>
    <w:rsid w:val="006F7B02"/>
    <w:rsid w:val="006F7DA6"/>
    <w:rsid w:val="00700E11"/>
    <w:rsid w:val="0070151A"/>
    <w:rsid w:val="0070206B"/>
    <w:rsid w:val="00702E3A"/>
    <w:rsid w:val="007032A2"/>
    <w:rsid w:val="00703A68"/>
    <w:rsid w:val="007045C6"/>
    <w:rsid w:val="007069A3"/>
    <w:rsid w:val="00706BB0"/>
    <w:rsid w:val="00707A0F"/>
    <w:rsid w:val="00707B8E"/>
    <w:rsid w:val="00710667"/>
    <w:rsid w:val="00710AB0"/>
    <w:rsid w:val="00710AD4"/>
    <w:rsid w:val="00710BB3"/>
    <w:rsid w:val="00711E3F"/>
    <w:rsid w:val="00712851"/>
    <w:rsid w:val="00712C11"/>
    <w:rsid w:val="007135C2"/>
    <w:rsid w:val="00714557"/>
    <w:rsid w:val="00715324"/>
    <w:rsid w:val="00715876"/>
    <w:rsid w:val="00716318"/>
    <w:rsid w:val="00720015"/>
    <w:rsid w:val="00721926"/>
    <w:rsid w:val="007220BC"/>
    <w:rsid w:val="007222B7"/>
    <w:rsid w:val="0072282B"/>
    <w:rsid w:val="00723E07"/>
    <w:rsid w:val="0072482E"/>
    <w:rsid w:val="00725E20"/>
    <w:rsid w:val="0072648B"/>
    <w:rsid w:val="007264B4"/>
    <w:rsid w:val="007264F9"/>
    <w:rsid w:val="00727699"/>
    <w:rsid w:val="0073004F"/>
    <w:rsid w:val="00730253"/>
    <w:rsid w:val="0073026A"/>
    <w:rsid w:val="00730675"/>
    <w:rsid w:val="00730A87"/>
    <w:rsid w:val="00730BF3"/>
    <w:rsid w:val="00730CAC"/>
    <w:rsid w:val="00730FB9"/>
    <w:rsid w:val="00731209"/>
    <w:rsid w:val="0073203A"/>
    <w:rsid w:val="00732472"/>
    <w:rsid w:val="00733276"/>
    <w:rsid w:val="007341E4"/>
    <w:rsid w:val="00734905"/>
    <w:rsid w:val="00735858"/>
    <w:rsid w:val="00735FA9"/>
    <w:rsid w:val="0073677E"/>
    <w:rsid w:val="007368B2"/>
    <w:rsid w:val="00736C49"/>
    <w:rsid w:val="00737F1F"/>
    <w:rsid w:val="0074005A"/>
    <w:rsid w:val="00740D86"/>
    <w:rsid w:val="0074227A"/>
    <w:rsid w:val="007445CC"/>
    <w:rsid w:val="00744C0E"/>
    <w:rsid w:val="00744D82"/>
    <w:rsid w:val="007452F8"/>
    <w:rsid w:val="00745574"/>
    <w:rsid w:val="00745A15"/>
    <w:rsid w:val="0074622F"/>
    <w:rsid w:val="00746B89"/>
    <w:rsid w:val="00747081"/>
    <w:rsid w:val="00750C02"/>
    <w:rsid w:val="00751227"/>
    <w:rsid w:val="00752D57"/>
    <w:rsid w:val="00752FC8"/>
    <w:rsid w:val="00752FEA"/>
    <w:rsid w:val="00753DB1"/>
    <w:rsid w:val="00754DF0"/>
    <w:rsid w:val="007565C8"/>
    <w:rsid w:val="00756AB2"/>
    <w:rsid w:val="00756AFA"/>
    <w:rsid w:val="007574B6"/>
    <w:rsid w:val="007576FA"/>
    <w:rsid w:val="007603DC"/>
    <w:rsid w:val="00761819"/>
    <w:rsid w:val="00761E07"/>
    <w:rsid w:val="00761FA1"/>
    <w:rsid w:val="007637D6"/>
    <w:rsid w:val="007645B6"/>
    <w:rsid w:val="0076489B"/>
    <w:rsid w:val="00765B0F"/>
    <w:rsid w:val="0077056B"/>
    <w:rsid w:val="00770786"/>
    <w:rsid w:val="00770D59"/>
    <w:rsid w:val="0077113C"/>
    <w:rsid w:val="0077117D"/>
    <w:rsid w:val="0077199D"/>
    <w:rsid w:val="007721E0"/>
    <w:rsid w:val="007724BC"/>
    <w:rsid w:val="00772AFB"/>
    <w:rsid w:val="00772F2C"/>
    <w:rsid w:val="0077347E"/>
    <w:rsid w:val="00773B41"/>
    <w:rsid w:val="007753F9"/>
    <w:rsid w:val="00775FB8"/>
    <w:rsid w:val="00775FFE"/>
    <w:rsid w:val="00776072"/>
    <w:rsid w:val="00776354"/>
    <w:rsid w:val="007771C7"/>
    <w:rsid w:val="00777609"/>
    <w:rsid w:val="00782F66"/>
    <w:rsid w:val="00783694"/>
    <w:rsid w:val="00783790"/>
    <w:rsid w:val="007848AE"/>
    <w:rsid w:val="00785BE6"/>
    <w:rsid w:val="00786BDA"/>
    <w:rsid w:val="00787658"/>
    <w:rsid w:val="00790CE0"/>
    <w:rsid w:val="00791E4E"/>
    <w:rsid w:val="007920B6"/>
    <w:rsid w:val="00792105"/>
    <w:rsid w:val="0079497C"/>
    <w:rsid w:val="00794B54"/>
    <w:rsid w:val="00794C00"/>
    <w:rsid w:val="00795088"/>
    <w:rsid w:val="007951E1"/>
    <w:rsid w:val="0079537A"/>
    <w:rsid w:val="00795E02"/>
    <w:rsid w:val="00795F49"/>
    <w:rsid w:val="00796856"/>
    <w:rsid w:val="00796F42"/>
    <w:rsid w:val="00796F96"/>
    <w:rsid w:val="00797074"/>
    <w:rsid w:val="007A0572"/>
    <w:rsid w:val="007A06F2"/>
    <w:rsid w:val="007A0701"/>
    <w:rsid w:val="007A13E4"/>
    <w:rsid w:val="007A1F50"/>
    <w:rsid w:val="007A2194"/>
    <w:rsid w:val="007A2894"/>
    <w:rsid w:val="007A2D9F"/>
    <w:rsid w:val="007A3AF3"/>
    <w:rsid w:val="007A4059"/>
    <w:rsid w:val="007A4161"/>
    <w:rsid w:val="007A4887"/>
    <w:rsid w:val="007A4E4A"/>
    <w:rsid w:val="007A5E1E"/>
    <w:rsid w:val="007A6AFE"/>
    <w:rsid w:val="007A6CBE"/>
    <w:rsid w:val="007A6DC6"/>
    <w:rsid w:val="007A6E3D"/>
    <w:rsid w:val="007A7D27"/>
    <w:rsid w:val="007A7D8C"/>
    <w:rsid w:val="007B06F9"/>
    <w:rsid w:val="007B0D04"/>
    <w:rsid w:val="007B0D05"/>
    <w:rsid w:val="007B1EB2"/>
    <w:rsid w:val="007B2C64"/>
    <w:rsid w:val="007B3E0A"/>
    <w:rsid w:val="007B4AD5"/>
    <w:rsid w:val="007B56EC"/>
    <w:rsid w:val="007B7045"/>
    <w:rsid w:val="007B79D3"/>
    <w:rsid w:val="007C0339"/>
    <w:rsid w:val="007C0731"/>
    <w:rsid w:val="007C1909"/>
    <w:rsid w:val="007C1A70"/>
    <w:rsid w:val="007C1E2D"/>
    <w:rsid w:val="007C250F"/>
    <w:rsid w:val="007C373F"/>
    <w:rsid w:val="007C4052"/>
    <w:rsid w:val="007C56A0"/>
    <w:rsid w:val="007C655F"/>
    <w:rsid w:val="007C68B8"/>
    <w:rsid w:val="007C6969"/>
    <w:rsid w:val="007C6ACE"/>
    <w:rsid w:val="007C775E"/>
    <w:rsid w:val="007C7D99"/>
    <w:rsid w:val="007D108F"/>
    <w:rsid w:val="007D12F7"/>
    <w:rsid w:val="007D1B0D"/>
    <w:rsid w:val="007D2439"/>
    <w:rsid w:val="007D2574"/>
    <w:rsid w:val="007D3203"/>
    <w:rsid w:val="007D38D8"/>
    <w:rsid w:val="007D3F26"/>
    <w:rsid w:val="007D4250"/>
    <w:rsid w:val="007D45D4"/>
    <w:rsid w:val="007D4731"/>
    <w:rsid w:val="007D4D49"/>
    <w:rsid w:val="007E0536"/>
    <w:rsid w:val="007E1281"/>
    <w:rsid w:val="007E1550"/>
    <w:rsid w:val="007E17BD"/>
    <w:rsid w:val="007E17E1"/>
    <w:rsid w:val="007E23FC"/>
    <w:rsid w:val="007E2920"/>
    <w:rsid w:val="007E3161"/>
    <w:rsid w:val="007E34B5"/>
    <w:rsid w:val="007E452F"/>
    <w:rsid w:val="007E4DA2"/>
    <w:rsid w:val="007E56CE"/>
    <w:rsid w:val="007E56F0"/>
    <w:rsid w:val="007E6762"/>
    <w:rsid w:val="007E6817"/>
    <w:rsid w:val="007E7034"/>
    <w:rsid w:val="007F0162"/>
    <w:rsid w:val="007F0981"/>
    <w:rsid w:val="007F1ECB"/>
    <w:rsid w:val="007F3CED"/>
    <w:rsid w:val="007F4D42"/>
    <w:rsid w:val="007F5912"/>
    <w:rsid w:val="007F67E0"/>
    <w:rsid w:val="007F71E9"/>
    <w:rsid w:val="007F7353"/>
    <w:rsid w:val="007F74FB"/>
    <w:rsid w:val="007F7C8D"/>
    <w:rsid w:val="00800AD7"/>
    <w:rsid w:val="00801BA3"/>
    <w:rsid w:val="0080204D"/>
    <w:rsid w:val="0080287B"/>
    <w:rsid w:val="0080298C"/>
    <w:rsid w:val="00802AA9"/>
    <w:rsid w:val="00803416"/>
    <w:rsid w:val="00803C04"/>
    <w:rsid w:val="0080537D"/>
    <w:rsid w:val="00805EAD"/>
    <w:rsid w:val="008063DF"/>
    <w:rsid w:val="00806CD9"/>
    <w:rsid w:val="00806EDC"/>
    <w:rsid w:val="00807CD3"/>
    <w:rsid w:val="00810150"/>
    <w:rsid w:val="008109FA"/>
    <w:rsid w:val="008111A7"/>
    <w:rsid w:val="0081128D"/>
    <w:rsid w:val="0081383B"/>
    <w:rsid w:val="0081394B"/>
    <w:rsid w:val="008148C3"/>
    <w:rsid w:val="008156CA"/>
    <w:rsid w:val="00816D0B"/>
    <w:rsid w:val="00816E3B"/>
    <w:rsid w:val="00817786"/>
    <w:rsid w:val="00822882"/>
    <w:rsid w:val="00823884"/>
    <w:rsid w:val="00823ABC"/>
    <w:rsid w:val="00823F2B"/>
    <w:rsid w:val="008240A2"/>
    <w:rsid w:val="0082508C"/>
    <w:rsid w:val="008258B8"/>
    <w:rsid w:val="008269BE"/>
    <w:rsid w:val="00826ACB"/>
    <w:rsid w:val="0082789B"/>
    <w:rsid w:val="00827ABD"/>
    <w:rsid w:val="00827D8B"/>
    <w:rsid w:val="008307AD"/>
    <w:rsid w:val="00831E90"/>
    <w:rsid w:val="0083216A"/>
    <w:rsid w:val="00832FD2"/>
    <w:rsid w:val="00833792"/>
    <w:rsid w:val="008346DA"/>
    <w:rsid w:val="008349AF"/>
    <w:rsid w:val="00834F2E"/>
    <w:rsid w:val="00834F3B"/>
    <w:rsid w:val="008355B4"/>
    <w:rsid w:val="00835CBB"/>
    <w:rsid w:val="00835E31"/>
    <w:rsid w:val="008368D5"/>
    <w:rsid w:val="00837099"/>
    <w:rsid w:val="00837373"/>
    <w:rsid w:val="0083750A"/>
    <w:rsid w:val="00840055"/>
    <w:rsid w:val="008407F5"/>
    <w:rsid w:val="00840D12"/>
    <w:rsid w:val="00841760"/>
    <w:rsid w:val="00841933"/>
    <w:rsid w:val="00841A3B"/>
    <w:rsid w:val="0084351F"/>
    <w:rsid w:val="00844791"/>
    <w:rsid w:val="00845458"/>
    <w:rsid w:val="008458B4"/>
    <w:rsid w:val="00845A8D"/>
    <w:rsid w:val="00845F1E"/>
    <w:rsid w:val="00846112"/>
    <w:rsid w:val="008461D3"/>
    <w:rsid w:val="00846E66"/>
    <w:rsid w:val="00847732"/>
    <w:rsid w:val="008501C5"/>
    <w:rsid w:val="00850471"/>
    <w:rsid w:val="008508EE"/>
    <w:rsid w:val="00852BD7"/>
    <w:rsid w:val="00853254"/>
    <w:rsid w:val="00853318"/>
    <w:rsid w:val="00853AA2"/>
    <w:rsid w:val="00853DC4"/>
    <w:rsid w:val="00854FE5"/>
    <w:rsid w:val="008556C6"/>
    <w:rsid w:val="0085579E"/>
    <w:rsid w:val="008577D9"/>
    <w:rsid w:val="00857B78"/>
    <w:rsid w:val="00860EBA"/>
    <w:rsid w:val="00861463"/>
    <w:rsid w:val="008618C3"/>
    <w:rsid w:val="00861B8F"/>
    <w:rsid w:val="0086240A"/>
    <w:rsid w:val="00863468"/>
    <w:rsid w:val="00863623"/>
    <w:rsid w:val="00863F7C"/>
    <w:rsid w:val="00864043"/>
    <w:rsid w:val="00865219"/>
    <w:rsid w:val="00865B8C"/>
    <w:rsid w:val="00866A39"/>
    <w:rsid w:val="00866B24"/>
    <w:rsid w:val="00866F80"/>
    <w:rsid w:val="008704A8"/>
    <w:rsid w:val="00870BB2"/>
    <w:rsid w:val="00871ADF"/>
    <w:rsid w:val="00871D07"/>
    <w:rsid w:val="00871D1F"/>
    <w:rsid w:val="008720C7"/>
    <w:rsid w:val="008731F5"/>
    <w:rsid w:val="00873257"/>
    <w:rsid w:val="008736CC"/>
    <w:rsid w:val="008744AD"/>
    <w:rsid w:val="0087605F"/>
    <w:rsid w:val="0087606F"/>
    <w:rsid w:val="008762A5"/>
    <w:rsid w:val="00876FA4"/>
    <w:rsid w:val="00877790"/>
    <w:rsid w:val="00877901"/>
    <w:rsid w:val="008811F3"/>
    <w:rsid w:val="00881D3D"/>
    <w:rsid w:val="00882880"/>
    <w:rsid w:val="0088483B"/>
    <w:rsid w:val="00884D6B"/>
    <w:rsid w:val="008859C2"/>
    <w:rsid w:val="00885D3D"/>
    <w:rsid w:val="00886BF7"/>
    <w:rsid w:val="00887347"/>
    <w:rsid w:val="00887CDE"/>
    <w:rsid w:val="00890B1F"/>
    <w:rsid w:val="00890EC4"/>
    <w:rsid w:val="00892116"/>
    <w:rsid w:val="00893E64"/>
    <w:rsid w:val="008940CB"/>
    <w:rsid w:val="008941E3"/>
    <w:rsid w:val="008946B7"/>
    <w:rsid w:val="0089506D"/>
    <w:rsid w:val="0089526B"/>
    <w:rsid w:val="00895F7C"/>
    <w:rsid w:val="008A039D"/>
    <w:rsid w:val="008A0914"/>
    <w:rsid w:val="008A1130"/>
    <w:rsid w:val="008A133F"/>
    <w:rsid w:val="008A18AF"/>
    <w:rsid w:val="008A1BD0"/>
    <w:rsid w:val="008A20FE"/>
    <w:rsid w:val="008A271B"/>
    <w:rsid w:val="008A2CC7"/>
    <w:rsid w:val="008A456B"/>
    <w:rsid w:val="008A5354"/>
    <w:rsid w:val="008A59CB"/>
    <w:rsid w:val="008A6263"/>
    <w:rsid w:val="008A6942"/>
    <w:rsid w:val="008B013A"/>
    <w:rsid w:val="008B03E1"/>
    <w:rsid w:val="008B0AB0"/>
    <w:rsid w:val="008B1B7D"/>
    <w:rsid w:val="008B1B9E"/>
    <w:rsid w:val="008B1E0F"/>
    <w:rsid w:val="008B1EEC"/>
    <w:rsid w:val="008B295C"/>
    <w:rsid w:val="008B3B44"/>
    <w:rsid w:val="008B46BB"/>
    <w:rsid w:val="008B5EE0"/>
    <w:rsid w:val="008B5FA8"/>
    <w:rsid w:val="008B6211"/>
    <w:rsid w:val="008B627D"/>
    <w:rsid w:val="008B6759"/>
    <w:rsid w:val="008C0246"/>
    <w:rsid w:val="008C18E3"/>
    <w:rsid w:val="008C1E25"/>
    <w:rsid w:val="008C2D89"/>
    <w:rsid w:val="008C3364"/>
    <w:rsid w:val="008C33F4"/>
    <w:rsid w:val="008C47B3"/>
    <w:rsid w:val="008C5010"/>
    <w:rsid w:val="008C5D21"/>
    <w:rsid w:val="008C683C"/>
    <w:rsid w:val="008C6AEE"/>
    <w:rsid w:val="008C7142"/>
    <w:rsid w:val="008C7445"/>
    <w:rsid w:val="008C7C72"/>
    <w:rsid w:val="008D0A95"/>
    <w:rsid w:val="008D1E14"/>
    <w:rsid w:val="008D2083"/>
    <w:rsid w:val="008D22EE"/>
    <w:rsid w:val="008D27BD"/>
    <w:rsid w:val="008D2D92"/>
    <w:rsid w:val="008D3132"/>
    <w:rsid w:val="008D4B79"/>
    <w:rsid w:val="008D4D23"/>
    <w:rsid w:val="008D60F4"/>
    <w:rsid w:val="008D61AB"/>
    <w:rsid w:val="008D6341"/>
    <w:rsid w:val="008D6F0D"/>
    <w:rsid w:val="008D6F78"/>
    <w:rsid w:val="008D70A6"/>
    <w:rsid w:val="008D7110"/>
    <w:rsid w:val="008D7402"/>
    <w:rsid w:val="008D7771"/>
    <w:rsid w:val="008D7BFC"/>
    <w:rsid w:val="008E0212"/>
    <w:rsid w:val="008E1D05"/>
    <w:rsid w:val="008E1F89"/>
    <w:rsid w:val="008E2056"/>
    <w:rsid w:val="008E302C"/>
    <w:rsid w:val="008E31BF"/>
    <w:rsid w:val="008E39DC"/>
    <w:rsid w:val="008E4592"/>
    <w:rsid w:val="008E4B5A"/>
    <w:rsid w:val="008E4CDE"/>
    <w:rsid w:val="008E586F"/>
    <w:rsid w:val="008E5957"/>
    <w:rsid w:val="008E5BFD"/>
    <w:rsid w:val="008E63C1"/>
    <w:rsid w:val="008E6D26"/>
    <w:rsid w:val="008E770C"/>
    <w:rsid w:val="008E7896"/>
    <w:rsid w:val="008E7EB0"/>
    <w:rsid w:val="008F081B"/>
    <w:rsid w:val="008F0F16"/>
    <w:rsid w:val="008F0FBA"/>
    <w:rsid w:val="008F24D0"/>
    <w:rsid w:val="008F337D"/>
    <w:rsid w:val="008F3A4D"/>
    <w:rsid w:val="008F3B2B"/>
    <w:rsid w:val="008F465B"/>
    <w:rsid w:val="008F46A2"/>
    <w:rsid w:val="008F4B13"/>
    <w:rsid w:val="008F4B4D"/>
    <w:rsid w:val="008F4BDF"/>
    <w:rsid w:val="008F5FF0"/>
    <w:rsid w:val="008F7B83"/>
    <w:rsid w:val="0090114C"/>
    <w:rsid w:val="0090192E"/>
    <w:rsid w:val="0090290C"/>
    <w:rsid w:val="00902DE4"/>
    <w:rsid w:val="00903763"/>
    <w:rsid w:val="00903C37"/>
    <w:rsid w:val="00903C38"/>
    <w:rsid w:val="00904711"/>
    <w:rsid w:val="0090472E"/>
    <w:rsid w:val="009047DE"/>
    <w:rsid w:val="00905D08"/>
    <w:rsid w:val="00906D2E"/>
    <w:rsid w:val="00906EF3"/>
    <w:rsid w:val="00906FF4"/>
    <w:rsid w:val="009070F5"/>
    <w:rsid w:val="009076DE"/>
    <w:rsid w:val="00910094"/>
    <w:rsid w:val="00910CCE"/>
    <w:rsid w:val="00910ED9"/>
    <w:rsid w:val="00911A90"/>
    <w:rsid w:val="0091269E"/>
    <w:rsid w:val="009129CE"/>
    <w:rsid w:val="00912C9D"/>
    <w:rsid w:val="00913AEE"/>
    <w:rsid w:val="009165EC"/>
    <w:rsid w:val="009170D6"/>
    <w:rsid w:val="00917A22"/>
    <w:rsid w:val="009205A7"/>
    <w:rsid w:val="0092130B"/>
    <w:rsid w:val="00924438"/>
    <w:rsid w:val="00924459"/>
    <w:rsid w:val="00925888"/>
    <w:rsid w:val="00925A15"/>
    <w:rsid w:val="00925D19"/>
    <w:rsid w:val="009266F0"/>
    <w:rsid w:val="00926EB9"/>
    <w:rsid w:val="0092772F"/>
    <w:rsid w:val="00927A28"/>
    <w:rsid w:val="009304B5"/>
    <w:rsid w:val="00931F0B"/>
    <w:rsid w:val="0093208A"/>
    <w:rsid w:val="00932940"/>
    <w:rsid w:val="00932ABB"/>
    <w:rsid w:val="00933133"/>
    <w:rsid w:val="00933752"/>
    <w:rsid w:val="00933A88"/>
    <w:rsid w:val="00933DD2"/>
    <w:rsid w:val="00934595"/>
    <w:rsid w:val="00934D28"/>
    <w:rsid w:val="00935B8A"/>
    <w:rsid w:val="00935DA4"/>
    <w:rsid w:val="00936187"/>
    <w:rsid w:val="009362BA"/>
    <w:rsid w:val="00936901"/>
    <w:rsid w:val="00936AD7"/>
    <w:rsid w:val="00937375"/>
    <w:rsid w:val="009374FD"/>
    <w:rsid w:val="009413D6"/>
    <w:rsid w:val="00941D47"/>
    <w:rsid w:val="0094238C"/>
    <w:rsid w:val="0094379F"/>
    <w:rsid w:val="00943852"/>
    <w:rsid w:val="0094439E"/>
    <w:rsid w:val="00944804"/>
    <w:rsid w:val="00944CEB"/>
    <w:rsid w:val="00944D6D"/>
    <w:rsid w:val="00950E6E"/>
    <w:rsid w:val="00951145"/>
    <w:rsid w:val="00951325"/>
    <w:rsid w:val="00951C57"/>
    <w:rsid w:val="0095241B"/>
    <w:rsid w:val="0095274A"/>
    <w:rsid w:val="009529D3"/>
    <w:rsid w:val="009529DE"/>
    <w:rsid w:val="00952D24"/>
    <w:rsid w:val="00954EBF"/>
    <w:rsid w:val="00955529"/>
    <w:rsid w:val="009555AF"/>
    <w:rsid w:val="00955EE1"/>
    <w:rsid w:val="009560E4"/>
    <w:rsid w:val="00956159"/>
    <w:rsid w:val="00956A2F"/>
    <w:rsid w:val="009578A9"/>
    <w:rsid w:val="00957CD3"/>
    <w:rsid w:val="009605CF"/>
    <w:rsid w:val="00960E7E"/>
    <w:rsid w:val="00961BA5"/>
    <w:rsid w:val="00961D6B"/>
    <w:rsid w:val="00961DF6"/>
    <w:rsid w:val="00961F55"/>
    <w:rsid w:val="0096252E"/>
    <w:rsid w:val="00963FD8"/>
    <w:rsid w:val="00964892"/>
    <w:rsid w:val="009675BA"/>
    <w:rsid w:val="00967D43"/>
    <w:rsid w:val="00970398"/>
    <w:rsid w:val="009703FD"/>
    <w:rsid w:val="009707EB"/>
    <w:rsid w:val="00970C00"/>
    <w:rsid w:val="00971E54"/>
    <w:rsid w:val="009722C1"/>
    <w:rsid w:val="00972A6A"/>
    <w:rsid w:val="00973D6F"/>
    <w:rsid w:val="00973E6A"/>
    <w:rsid w:val="00975A2E"/>
    <w:rsid w:val="00975EA3"/>
    <w:rsid w:val="00976C60"/>
    <w:rsid w:val="00976F9A"/>
    <w:rsid w:val="00977DBF"/>
    <w:rsid w:val="00980920"/>
    <w:rsid w:val="009812E1"/>
    <w:rsid w:val="009815A1"/>
    <w:rsid w:val="0098233A"/>
    <w:rsid w:val="00983065"/>
    <w:rsid w:val="009841FB"/>
    <w:rsid w:val="00984536"/>
    <w:rsid w:val="00985067"/>
    <w:rsid w:val="009852BA"/>
    <w:rsid w:val="00985DBF"/>
    <w:rsid w:val="00986382"/>
    <w:rsid w:val="00986892"/>
    <w:rsid w:val="009871DF"/>
    <w:rsid w:val="009874C5"/>
    <w:rsid w:val="009906FB"/>
    <w:rsid w:val="00990774"/>
    <w:rsid w:val="009909C9"/>
    <w:rsid w:val="0099145E"/>
    <w:rsid w:val="0099263B"/>
    <w:rsid w:val="009927E1"/>
    <w:rsid w:val="00992B82"/>
    <w:rsid w:val="00993CD7"/>
    <w:rsid w:val="00994B80"/>
    <w:rsid w:val="00995668"/>
    <w:rsid w:val="00995C74"/>
    <w:rsid w:val="0099764C"/>
    <w:rsid w:val="00997FEC"/>
    <w:rsid w:val="009A083C"/>
    <w:rsid w:val="009A12F1"/>
    <w:rsid w:val="009A152F"/>
    <w:rsid w:val="009A1F46"/>
    <w:rsid w:val="009A2A34"/>
    <w:rsid w:val="009A332A"/>
    <w:rsid w:val="009A3B77"/>
    <w:rsid w:val="009A403C"/>
    <w:rsid w:val="009A432B"/>
    <w:rsid w:val="009A4AC5"/>
    <w:rsid w:val="009A4B14"/>
    <w:rsid w:val="009A66A0"/>
    <w:rsid w:val="009A6BDC"/>
    <w:rsid w:val="009B0311"/>
    <w:rsid w:val="009B03DF"/>
    <w:rsid w:val="009B051F"/>
    <w:rsid w:val="009B0D6D"/>
    <w:rsid w:val="009B1E09"/>
    <w:rsid w:val="009B3004"/>
    <w:rsid w:val="009B309E"/>
    <w:rsid w:val="009B5158"/>
    <w:rsid w:val="009B5953"/>
    <w:rsid w:val="009B5CD5"/>
    <w:rsid w:val="009B6D9A"/>
    <w:rsid w:val="009C0697"/>
    <w:rsid w:val="009C0B9D"/>
    <w:rsid w:val="009C1503"/>
    <w:rsid w:val="009C1736"/>
    <w:rsid w:val="009C27D8"/>
    <w:rsid w:val="009C3667"/>
    <w:rsid w:val="009C3746"/>
    <w:rsid w:val="009C3E88"/>
    <w:rsid w:val="009C456F"/>
    <w:rsid w:val="009C5015"/>
    <w:rsid w:val="009C5284"/>
    <w:rsid w:val="009C5B28"/>
    <w:rsid w:val="009C5D82"/>
    <w:rsid w:val="009C5F47"/>
    <w:rsid w:val="009C6ED1"/>
    <w:rsid w:val="009C7265"/>
    <w:rsid w:val="009C7FE0"/>
    <w:rsid w:val="009D0E26"/>
    <w:rsid w:val="009D1E22"/>
    <w:rsid w:val="009D2D1A"/>
    <w:rsid w:val="009D3BB9"/>
    <w:rsid w:val="009D4376"/>
    <w:rsid w:val="009D7961"/>
    <w:rsid w:val="009D7A56"/>
    <w:rsid w:val="009E0043"/>
    <w:rsid w:val="009E3DA6"/>
    <w:rsid w:val="009E3EA2"/>
    <w:rsid w:val="009E409F"/>
    <w:rsid w:val="009E42DC"/>
    <w:rsid w:val="009E4876"/>
    <w:rsid w:val="009E4CAD"/>
    <w:rsid w:val="009E53D2"/>
    <w:rsid w:val="009E5850"/>
    <w:rsid w:val="009E5A7E"/>
    <w:rsid w:val="009E70AC"/>
    <w:rsid w:val="009E7CD4"/>
    <w:rsid w:val="009F0D45"/>
    <w:rsid w:val="009F0EE3"/>
    <w:rsid w:val="009F1010"/>
    <w:rsid w:val="009F15E2"/>
    <w:rsid w:val="009F2CD0"/>
    <w:rsid w:val="009F30F9"/>
    <w:rsid w:val="009F34ED"/>
    <w:rsid w:val="009F4F88"/>
    <w:rsid w:val="009F53B6"/>
    <w:rsid w:val="009F5BB4"/>
    <w:rsid w:val="009F66B0"/>
    <w:rsid w:val="009F6AD2"/>
    <w:rsid w:val="009F6B64"/>
    <w:rsid w:val="009F79F3"/>
    <w:rsid w:val="00A000B7"/>
    <w:rsid w:val="00A00A49"/>
    <w:rsid w:val="00A0199B"/>
    <w:rsid w:val="00A02485"/>
    <w:rsid w:val="00A060A1"/>
    <w:rsid w:val="00A066FE"/>
    <w:rsid w:val="00A07736"/>
    <w:rsid w:val="00A07E03"/>
    <w:rsid w:val="00A07EF6"/>
    <w:rsid w:val="00A10C29"/>
    <w:rsid w:val="00A12226"/>
    <w:rsid w:val="00A12258"/>
    <w:rsid w:val="00A12840"/>
    <w:rsid w:val="00A1398B"/>
    <w:rsid w:val="00A13F4F"/>
    <w:rsid w:val="00A16DF9"/>
    <w:rsid w:val="00A20B5E"/>
    <w:rsid w:val="00A210A7"/>
    <w:rsid w:val="00A22000"/>
    <w:rsid w:val="00A23EAD"/>
    <w:rsid w:val="00A24974"/>
    <w:rsid w:val="00A24E18"/>
    <w:rsid w:val="00A2501B"/>
    <w:rsid w:val="00A25820"/>
    <w:rsid w:val="00A25F8F"/>
    <w:rsid w:val="00A26CC6"/>
    <w:rsid w:val="00A26E89"/>
    <w:rsid w:val="00A276EE"/>
    <w:rsid w:val="00A27801"/>
    <w:rsid w:val="00A27986"/>
    <w:rsid w:val="00A3092D"/>
    <w:rsid w:val="00A30962"/>
    <w:rsid w:val="00A317EA"/>
    <w:rsid w:val="00A3379F"/>
    <w:rsid w:val="00A33A32"/>
    <w:rsid w:val="00A35319"/>
    <w:rsid w:val="00A365F5"/>
    <w:rsid w:val="00A365FA"/>
    <w:rsid w:val="00A37E49"/>
    <w:rsid w:val="00A40B19"/>
    <w:rsid w:val="00A40BE9"/>
    <w:rsid w:val="00A41805"/>
    <w:rsid w:val="00A419D9"/>
    <w:rsid w:val="00A42DB6"/>
    <w:rsid w:val="00A431FF"/>
    <w:rsid w:val="00A4441D"/>
    <w:rsid w:val="00A447FA"/>
    <w:rsid w:val="00A44DD4"/>
    <w:rsid w:val="00A46D1A"/>
    <w:rsid w:val="00A4720F"/>
    <w:rsid w:val="00A5059E"/>
    <w:rsid w:val="00A51301"/>
    <w:rsid w:val="00A51E6C"/>
    <w:rsid w:val="00A51F33"/>
    <w:rsid w:val="00A52197"/>
    <w:rsid w:val="00A53477"/>
    <w:rsid w:val="00A536B6"/>
    <w:rsid w:val="00A53889"/>
    <w:rsid w:val="00A53C8E"/>
    <w:rsid w:val="00A53F04"/>
    <w:rsid w:val="00A5404C"/>
    <w:rsid w:val="00A54EF2"/>
    <w:rsid w:val="00A55124"/>
    <w:rsid w:val="00A55ACB"/>
    <w:rsid w:val="00A55FB3"/>
    <w:rsid w:val="00A56626"/>
    <w:rsid w:val="00A5666B"/>
    <w:rsid w:val="00A56C17"/>
    <w:rsid w:val="00A56D2E"/>
    <w:rsid w:val="00A6010B"/>
    <w:rsid w:val="00A60463"/>
    <w:rsid w:val="00A60DC8"/>
    <w:rsid w:val="00A61188"/>
    <w:rsid w:val="00A6172F"/>
    <w:rsid w:val="00A61C5D"/>
    <w:rsid w:val="00A61FD4"/>
    <w:rsid w:val="00A62095"/>
    <w:rsid w:val="00A62C31"/>
    <w:rsid w:val="00A62D3B"/>
    <w:rsid w:val="00A63203"/>
    <w:rsid w:val="00A63915"/>
    <w:rsid w:val="00A6528D"/>
    <w:rsid w:val="00A66C4F"/>
    <w:rsid w:val="00A671B3"/>
    <w:rsid w:val="00A672BA"/>
    <w:rsid w:val="00A707A0"/>
    <w:rsid w:val="00A70B6E"/>
    <w:rsid w:val="00A71180"/>
    <w:rsid w:val="00A717D7"/>
    <w:rsid w:val="00A71F92"/>
    <w:rsid w:val="00A7328E"/>
    <w:rsid w:val="00A7377C"/>
    <w:rsid w:val="00A73AD0"/>
    <w:rsid w:val="00A75250"/>
    <w:rsid w:val="00A75472"/>
    <w:rsid w:val="00A75D35"/>
    <w:rsid w:val="00A76170"/>
    <w:rsid w:val="00A7717A"/>
    <w:rsid w:val="00A802B0"/>
    <w:rsid w:val="00A8150A"/>
    <w:rsid w:val="00A820BE"/>
    <w:rsid w:val="00A82483"/>
    <w:rsid w:val="00A830D1"/>
    <w:rsid w:val="00A83507"/>
    <w:rsid w:val="00A84658"/>
    <w:rsid w:val="00A848A0"/>
    <w:rsid w:val="00A85C7B"/>
    <w:rsid w:val="00A865B5"/>
    <w:rsid w:val="00A868DE"/>
    <w:rsid w:val="00A8692B"/>
    <w:rsid w:val="00A874A6"/>
    <w:rsid w:val="00A87ACC"/>
    <w:rsid w:val="00A9014D"/>
    <w:rsid w:val="00A9091A"/>
    <w:rsid w:val="00A90C69"/>
    <w:rsid w:val="00A93144"/>
    <w:rsid w:val="00A949CD"/>
    <w:rsid w:val="00A949FE"/>
    <w:rsid w:val="00A952F2"/>
    <w:rsid w:val="00A97862"/>
    <w:rsid w:val="00A97AD2"/>
    <w:rsid w:val="00AA0465"/>
    <w:rsid w:val="00AA0680"/>
    <w:rsid w:val="00AA0798"/>
    <w:rsid w:val="00AA0CC4"/>
    <w:rsid w:val="00AA2C94"/>
    <w:rsid w:val="00AA2E4B"/>
    <w:rsid w:val="00AA4E77"/>
    <w:rsid w:val="00AA4EAC"/>
    <w:rsid w:val="00AA5E25"/>
    <w:rsid w:val="00AA617A"/>
    <w:rsid w:val="00AA6EE0"/>
    <w:rsid w:val="00AA7255"/>
    <w:rsid w:val="00AA7CB6"/>
    <w:rsid w:val="00AA7F61"/>
    <w:rsid w:val="00AB03A9"/>
    <w:rsid w:val="00AB0A0E"/>
    <w:rsid w:val="00AB0AE9"/>
    <w:rsid w:val="00AB3118"/>
    <w:rsid w:val="00AB333A"/>
    <w:rsid w:val="00AB4600"/>
    <w:rsid w:val="00AB46EF"/>
    <w:rsid w:val="00AB4884"/>
    <w:rsid w:val="00AB4C6F"/>
    <w:rsid w:val="00AB5ABF"/>
    <w:rsid w:val="00AB6C35"/>
    <w:rsid w:val="00AB7015"/>
    <w:rsid w:val="00AB76C9"/>
    <w:rsid w:val="00AB7943"/>
    <w:rsid w:val="00AC0436"/>
    <w:rsid w:val="00AC0D6E"/>
    <w:rsid w:val="00AC1D25"/>
    <w:rsid w:val="00AC1F71"/>
    <w:rsid w:val="00AC1FC2"/>
    <w:rsid w:val="00AC436B"/>
    <w:rsid w:val="00AC4A19"/>
    <w:rsid w:val="00AC5AC2"/>
    <w:rsid w:val="00AC5BCE"/>
    <w:rsid w:val="00AC5F70"/>
    <w:rsid w:val="00AC60F9"/>
    <w:rsid w:val="00AC719D"/>
    <w:rsid w:val="00AC7236"/>
    <w:rsid w:val="00AC7A8B"/>
    <w:rsid w:val="00AD0133"/>
    <w:rsid w:val="00AD0581"/>
    <w:rsid w:val="00AD0953"/>
    <w:rsid w:val="00AD1166"/>
    <w:rsid w:val="00AD1FA9"/>
    <w:rsid w:val="00AD411B"/>
    <w:rsid w:val="00AD54C0"/>
    <w:rsid w:val="00AD5B1E"/>
    <w:rsid w:val="00AD6E66"/>
    <w:rsid w:val="00AD7A37"/>
    <w:rsid w:val="00AE068F"/>
    <w:rsid w:val="00AE08DE"/>
    <w:rsid w:val="00AE1AE3"/>
    <w:rsid w:val="00AE1D83"/>
    <w:rsid w:val="00AE221B"/>
    <w:rsid w:val="00AE2B7B"/>
    <w:rsid w:val="00AE2CBF"/>
    <w:rsid w:val="00AE38BA"/>
    <w:rsid w:val="00AE3F7C"/>
    <w:rsid w:val="00AE419B"/>
    <w:rsid w:val="00AE421C"/>
    <w:rsid w:val="00AE4B17"/>
    <w:rsid w:val="00AE4C60"/>
    <w:rsid w:val="00AE5E19"/>
    <w:rsid w:val="00AE6283"/>
    <w:rsid w:val="00AE6E85"/>
    <w:rsid w:val="00AF044A"/>
    <w:rsid w:val="00AF0F7C"/>
    <w:rsid w:val="00AF1A86"/>
    <w:rsid w:val="00AF317F"/>
    <w:rsid w:val="00AF3D87"/>
    <w:rsid w:val="00AF4276"/>
    <w:rsid w:val="00AF443C"/>
    <w:rsid w:val="00AF483C"/>
    <w:rsid w:val="00AF48BF"/>
    <w:rsid w:val="00AF4A1F"/>
    <w:rsid w:val="00AF5395"/>
    <w:rsid w:val="00AF5666"/>
    <w:rsid w:val="00AF6CCD"/>
    <w:rsid w:val="00AF7E73"/>
    <w:rsid w:val="00B00BD5"/>
    <w:rsid w:val="00B00CC6"/>
    <w:rsid w:val="00B014CD"/>
    <w:rsid w:val="00B019E5"/>
    <w:rsid w:val="00B01B33"/>
    <w:rsid w:val="00B02998"/>
    <w:rsid w:val="00B03320"/>
    <w:rsid w:val="00B03CFB"/>
    <w:rsid w:val="00B052CD"/>
    <w:rsid w:val="00B06D7A"/>
    <w:rsid w:val="00B075C6"/>
    <w:rsid w:val="00B10314"/>
    <w:rsid w:val="00B105EF"/>
    <w:rsid w:val="00B1071F"/>
    <w:rsid w:val="00B115E1"/>
    <w:rsid w:val="00B118A0"/>
    <w:rsid w:val="00B11BB3"/>
    <w:rsid w:val="00B11C02"/>
    <w:rsid w:val="00B1205C"/>
    <w:rsid w:val="00B13935"/>
    <w:rsid w:val="00B15717"/>
    <w:rsid w:val="00B15CD1"/>
    <w:rsid w:val="00B1606C"/>
    <w:rsid w:val="00B1768F"/>
    <w:rsid w:val="00B178B9"/>
    <w:rsid w:val="00B2151A"/>
    <w:rsid w:val="00B21CFF"/>
    <w:rsid w:val="00B21F78"/>
    <w:rsid w:val="00B22259"/>
    <w:rsid w:val="00B22979"/>
    <w:rsid w:val="00B22AC5"/>
    <w:rsid w:val="00B22BBA"/>
    <w:rsid w:val="00B2354A"/>
    <w:rsid w:val="00B23E6E"/>
    <w:rsid w:val="00B24100"/>
    <w:rsid w:val="00B248E8"/>
    <w:rsid w:val="00B24979"/>
    <w:rsid w:val="00B2546C"/>
    <w:rsid w:val="00B25FE9"/>
    <w:rsid w:val="00B26048"/>
    <w:rsid w:val="00B2693B"/>
    <w:rsid w:val="00B26A70"/>
    <w:rsid w:val="00B26B4C"/>
    <w:rsid w:val="00B26C9B"/>
    <w:rsid w:val="00B277AB"/>
    <w:rsid w:val="00B27CB3"/>
    <w:rsid w:val="00B3080F"/>
    <w:rsid w:val="00B30960"/>
    <w:rsid w:val="00B317CF"/>
    <w:rsid w:val="00B3204E"/>
    <w:rsid w:val="00B33923"/>
    <w:rsid w:val="00B345E9"/>
    <w:rsid w:val="00B35066"/>
    <w:rsid w:val="00B356D8"/>
    <w:rsid w:val="00B368B4"/>
    <w:rsid w:val="00B37845"/>
    <w:rsid w:val="00B4143C"/>
    <w:rsid w:val="00B414A2"/>
    <w:rsid w:val="00B41A2A"/>
    <w:rsid w:val="00B42267"/>
    <w:rsid w:val="00B42E7D"/>
    <w:rsid w:val="00B4355B"/>
    <w:rsid w:val="00B439B7"/>
    <w:rsid w:val="00B43BD7"/>
    <w:rsid w:val="00B43F37"/>
    <w:rsid w:val="00B4423B"/>
    <w:rsid w:val="00B4528D"/>
    <w:rsid w:val="00B456E4"/>
    <w:rsid w:val="00B45A15"/>
    <w:rsid w:val="00B46928"/>
    <w:rsid w:val="00B500C1"/>
    <w:rsid w:val="00B50407"/>
    <w:rsid w:val="00B504AF"/>
    <w:rsid w:val="00B507BB"/>
    <w:rsid w:val="00B50818"/>
    <w:rsid w:val="00B51A7D"/>
    <w:rsid w:val="00B532E1"/>
    <w:rsid w:val="00B53405"/>
    <w:rsid w:val="00B537CE"/>
    <w:rsid w:val="00B54ABF"/>
    <w:rsid w:val="00B5587C"/>
    <w:rsid w:val="00B5599F"/>
    <w:rsid w:val="00B55FB6"/>
    <w:rsid w:val="00B561F7"/>
    <w:rsid w:val="00B5663A"/>
    <w:rsid w:val="00B57704"/>
    <w:rsid w:val="00B57C85"/>
    <w:rsid w:val="00B601A1"/>
    <w:rsid w:val="00B60228"/>
    <w:rsid w:val="00B621F5"/>
    <w:rsid w:val="00B628B7"/>
    <w:rsid w:val="00B629FC"/>
    <w:rsid w:val="00B62A4E"/>
    <w:rsid w:val="00B62EF5"/>
    <w:rsid w:val="00B64139"/>
    <w:rsid w:val="00B656AD"/>
    <w:rsid w:val="00B65BFF"/>
    <w:rsid w:val="00B673E7"/>
    <w:rsid w:val="00B67537"/>
    <w:rsid w:val="00B67E53"/>
    <w:rsid w:val="00B7091E"/>
    <w:rsid w:val="00B70DD4"/>
    <w:rsid w:val="00B70FBB"/>
    <w:rsid w:val="00B72688"/>
    <w:rsid w:val="00B73B0D"/>
    <w:rsid w:val="00B744C1"/>
    <w:rsid w:val="00B747A2"/>
    <w:rsid w:val="00B747F8"/>
    <w:rsid w:val="00B74B8B"/>
    <w:rsid w:val="00B76315"/>
    <w:rsid w:val="00B76490"/>
    <w:rsid w:val="00B7719E"/>
    <w:rsid w:val="00B776DB"/>
    <w:rsid w:val="00B77F9E"/>
    <w:rsid w:val="00B817DF"/>
    <w:rsid w:val="00B819D4"/>
    <w:rsid w:val="00B82CF4"/>
    <w:rsid w:val="00B902A3"/>
    <w:rsid w:val="00B9046A"/>
    <w:rsid w:val="00B90627"/>
    <w:rsid w:val="00B90DE7"/>
    <w:rsid w:val="00B918EF"/>
    <w:rsid w:val="00B91B49"/>
    <w:rsid w:val="00B92437"/>
    <w:rsid w:val="00B92EFC"/>
    <w:rsid w:val="00B9398C"/>
    <w:rsid w:val="00B953DC"/>
    <w:rsid w:val="00B95702"/>
    <w:rsid w:val="00B95AB5"/>
    <w:rsid w:val="00B96045"/>
    <w:rsid w:val="00B9651F"/>
    <w:rsid w:val="00BA012C"/>
    <w:rsid w:val="00BA0AD1"/>
    <w:rsid w:val="00BA27E8"/>
    <w:rsid w:val="00BA2D0D"/>
    <w:rsid w:val="00BA2E9B"/>
    <w:rsid w:val="00BA2FDB"/>
    <w:rsid w:val="00BA30C3"/>
    <w:rsid w:val="00BA30C8"/>
    <w:rsid w:val="00BA44BF"/>
    <w:rsid w:val="00BA4C51"/>
    <w:rsid w:val="00BA6102"/>
    <w:rsid w:val="00BA6E91"/>
    <w:rsid w:val="00BA7D36"/>
    <w:rsid w:val="00BB045B"/>
    <w:rsid w:val="00BB0C97"/>
    <w:rsid w:val="00BB2414"/>
    <w:rsid w:val="00BB2E33"/>
    <w:rsid w:val="00BB3081"/>
    <w:rsid w:val="00BB3151"/>
    <w:rsid w:val="00BB3772"/>
    <w:rsid w:val="00BB42F9"/>
    <w:rsid w:val="00BB4855"/>
    <w:rsid w:val="00BB4C55"/>
    <w:rsid w:val="00BB5398"/>
    <w:rsid w:val="00BB5AB2"/>
    <w:rsid w:val="00BB6C87"/>
    <w:rsid w:val="00BB7BD8"/>
    <w:rsid w:val="00BC0CE8"/>
    <w:rsid w:val="00BC0D55"/>
    <w:rsid w:val="00BC0FF6"/>
    <w:rsid w:val="00BC1098"/>
    <w:rsid w:val="00BC1136"/>
    <w:rsid w:val="00BC1A3F"/>
    <w:rsid w:val="00BC2963"/>
    <w:rsid w:val="00BC32DD"/>
    <w:rsid w:val="00BC631B"/>
    <w:rsid w:val="00BC65DA"/>
    <w:rsid w:val="00BC745C"/>
    <w:rsid w:val="00BC7656"/>
    <w:rsid w:val="00BD0616"/>
    <w:rsid w:val="00BD127D"/>
    <w:rsid w:val="00BD1E0F"/>
    <w:rsid w:val="00BD31E7"/>
    <w:rsid w:val="00BD4F00"/>
    <w:rsid w:val="00BD65FF"/>
    <w:rsid w:val="00BD74DE"/>
    <w:rsid w:val="00BD78FE"/>
    <w:rsid w:val="00BD796B"/>
    <w:rsid w:val="00BD7CDE"/>
    <w:rsid w:val="00BE0818"/>
    <w:rsid w:val="00BE13DA"/>
    <w:rsid w:val="00BE1454"/>
    <w:rsid w:val="00BE145F"/>
    <w:rsid w:val="00BE1727"/>
    <w:rsid w:val="00BE1D39"/>
    <w:rsid w:val="00BE237E"/>
    <w:rsid w:val="00BE26CC"/>
    <w:rsid w:val="00BE274E"/>
    <w:rsid w:val="00BE2BFD"/>
    <w:rsid w:val="00BE3391"/>
    <w:rsid w:val="00BE3940"/>
    <w:rsid w:val="00BE3DB2"/>
    <w:rsid w:val="00BE40CD"/>
    <w:rsid w:val="00BE467A"/>
    <w:rsid w:val="00BE55B2"/>
    <w:rsid w:val="00BE678A"/>
    <w:rsid w:val="00BE68EE"/>
    <w:rsid w:val="00BE6CB2"/>
    <w:rsid w:val="00BE76F1"/>
    <w:rsid w:val="00BE7A16"/>
    <w:rsid w:val="00BF1044"/>
    <w:rsid w:val="00BF1639"/>
    <w:rsid w:val="00BF1C0A"/>
    <w:rsid w:val="00BF1C82"/>
    <w:rsid w:val="00BF3CA6"/>
    <w:rsid w:val="00BF5595"/>
    <w:rsid w:val="00BF6799"/>
    <w:rsid w:val="00BF71CF"/>
    <w:rsid w:val="00BF7263"/>
    <w:rsid w:val="00BF7906"/>
    <w:rsid w:val="00C00A96"/>
    <w:rsid w:val="00C0110D"/>
    <w:rsid w:val="00C02BE6"/>
    <w:rsid w:val="00C03118"/>
    <w:rsid w:val="00C03306"/>
    <w:rsid w:val="00C03725"/>
    <w:rsid w:val="00C04205"/>
    <w:rsid w:val="00C0606E"/>
    <w:rsid w:val="00C06079"/>
    <w:rsid w:val="00C0645E"/>
    <w:rsid w:val="00C0696A"/>
    <w:rsid w:val="00C071C7"/>
    <w:rsid w:val="00C0777D"/>
    <w:rsid w:val="00C10967"/>
    <w:rsid w:val="00C11A48"/>
    <w:rsid w:val="00C11BA3"/>
    <w:rsid w:val="00C1290A"/>
    <w:rsid w:val="00C129F4"/>
    <w:rsid w:val="00C13473"/>
    <w:rsid w:val="00C14DCD"/>
    <w:rsid w:val="00C15208"/>
    <w:rsid w:val="00C15683"/>
    <w:rsid w:val="00C157DE"/>
    <w:rsid w:val="00C16263"/>
    <w:rsid w:val="00C16D1E"/>
    <w:rsid w:val="00C17B7D"/>
    <w:rsid w:val="00C17C38"/>
    <w:rsid w:val="00C17C7D"/>
    <w:rsid w:val="00C204CB"/>
    <w:rsid w:val="00C205D6"/>
    <w:rsid w:val="00C213CD"/>
    <w:rsid w:val="00C21E57"/>
    <w:rsid w:val="00C21FBC"/>
    <w:rsid w:val="00C226C0"/>
    <w:rsid w:val="00C22EAB"/>
    <w:rsid w:val="00C269D8"/>
    <w:rsid w:val="00C26DC3"/>
    <w:rsid w:val="00C30255"/>
    <w:rsid w:val="00C307DF"/>
    <w:rsid w:val="00C309B1"/>
    <w:rsid w:val="00C30DD7"/>
    <w:rsid w:val="00C312C0"/>
    <w:rsid w:val="00C313A7"/>
    <w:rsid w:val="00C31652"/>
    <w:rsid w:val="00C3285D"/>
    <w:rsid w:val="00C32E81"/>
    <w:rsid w:val="00C33CBB"/>
    <w:rsid w:val="00C34FC0"/>
    <w:rsid w:val="00C362E2"/>
    <w:rsid w:val="00C37F75"/>
    <w:rsid w:val="00C40483"/>
    <w:rsid w:val="00C424BF"/>
    <w:rsid w:val="00C42C01"/>
    <w:rsid w:val="00C42DAE"/>
    <w:rsid w:val="00C44595"/>
    <w:rsid w:val="00C453EA"/>
    <w:rsid w:val="00C50948"/>
    <w:rsid w:val="00C519FE"/>
    <w:rsid w:val="00C5239E"/>
    <w:rsid w:val="00C53134"/>
    <w:rsid w:val="00C5380A"/>
    <w:rsid w:val="00C53D68"/>
    <w:rsid w:val="00C546C7"/>
    <w:rsid w:val="00C564EE"/>
    <w:rsid w:val="00C56BCA"/>
    <w:rsid w:val="00C578F3"/>
    <w:rsid w:val="00C6021C"/>
    <w:rsid w:val="00C62408"/>
    <w:rsid w:val="00C6280C"/>
    <w:rsid w:val="00C63950"/>
    <w:rsid w:val="00C64605"/>
    <w:rsid w:val="00C64C10"/>
    <w:rsid w:val="00C64E28"/>
    <w:rsid w:val="00C64E69"/>
    <w:rsid w:val="00C6596D"/>
    <w:rsid w:val="00C66008"/>
    <w:rsid w:val="00C6758E"/>
    <w:rsid w:val="00C70582"/>
    <w:rsid w:val="00C710B8"/>
    <w:rsid w:val="00C71300"/>
    <w:rsid w:val="00C71343"/>
    <w:rsid w:val="00C716A3"/>
    <w:rsid w:val="00C71C5F"/>
    <w:rsid w:val="00C72BBC"/>
    <w:rsid w:val="00C7357F"/>
    <w:rsid w:val="00C74DC8"/>
    <w:rsid w:val="00C74E89"/>
    <w:rsid w:val="00C751FC"/>
    <w:rsid w:val="00C75459"/>
    <w:rsid w:val="00C7554C"/>
    <w:rsid w:val="00C7752B"/>
    <w:rsid w:val="00C77BAD"/>
    <w:rsid w:val="00C803DE"/>
    <w:rsid w:val="00C807C4"/>
    <w:rsid w:val="00C807FC"/>
    <w:rsid w:val="00C80C4F"/>
    <w:rsid w:val="00C80E81"/>
    <w:rsid w:val="00C8142D"/>
    <w:rsid w:val="00C83121"/>
    <w:rsid w:val="00C83331"/>
    <w:rsid w:val="00C83690"/>
    <w:rsid w:val="00C83A83"/>
    <w:rsid w:val="00C84877"/>
    <w:rsid w:val="00C85A84"/>
    <w:rsid w:val="00C860EF"/>
    <w:rsid w:val="00C86CC4"/>
    <w:rsid w:val="00C870F8"/>
    <w:rsid w:val="00C878AB"/>
    <w:rsid w:val="00C9080B"/>
    <w:rsid w:val="00C90C66"/>
    <w:rsid w:val="00C90D24"/>
    <w:rsid w:val="00C913E8"/>
    <w:rsid w:val="00C92A05"/>
    <w:rsid w:val="00C94336"/>
    <w:rsid w:val="00C94ABD"/>
    <w:rsid w:val="00C9516B"/>
    <w:rsid w:val="00C9541C"/>
    <w:rsid w:val="00C955DC"/>
    <w:rsid w:val="00C95764"/>
    <w:rsid w:val="00C96669"/>
    <w:rsid w:val="00C96E01"/>
    <w:rsid w:val="00C971D4"/>
    <w:rsid w:val="00C97AED"/>
    <w:rsid w:val="00CA0188"/>
    <w:rsid w:val="00CA01A5"/>
    <w:rsid w:val="00CA0354"/>
    <w:rsid w:val="00CA0C64"/>
    <w:rsid w:val="00CA0E4C"/>
    <w:rsid w:val="00CA126F"/>
    <w:rsid w:val="00CA23A3"/>
    <w:rsid w:val="00CA2A17"/>
    <w:rsid w:val="00CA4C25"/>
    <w:rsid w:val="00CA56E4"/>
    <w:rsid w:val="00CA66B6"/>
    <w:rsid w:val="00CA6B19"/>
    <w:rsid w:val="00CA6D0B"/>
    <w:rsid w:val="00CA6FCE"/>
    <w:rsid w:val="00CB056D"/>
    <w:rsid w:val="00CB148D"/>
    <w:rsid w:val="00CB19A8"/>
    <w:rsid w:val="00CB1B0E"/>
    <w:rsid w:val="00CB1D57"/>
    <w:rsid w:val="00CB1E66"/>
    <w:rsid w:val="00CB1EC6"/>
    <w:rsid w:val="00CB2617"/>
    <w:rsid w:val="00CB33B4"/>
    <w:rsid w:val="00CB3843"/>
    <w:rsid w:val="00CB3D68"/>
    <w:rsid w:val="00CB4B69"/>
    <w:rsid w:val="00CB5E85"/>
    <w:rsid w:val="00CB60DC"/>
    <w:rsid w:val="00CB685C"/>
    <w:rsid w:val="00CB6A62"/>
    <w:rsid w:val="00CC003E"/>
    <w:rsid w:val="00CC0307"/>
    <w:rsid w:val="00CC1C16"/>
    <w:rsid w:val="00CC1C18"/>
    <w:rsid w:val="00CC2163"/>
    <w:rsid w:val="00CC2F17"/>
    <w:rsid w:val="00CC302C"/>
    <w:rsid w:val="00CC3743"/>
    <w:rsid w:val="00CC47C9"/>
    <w:rsid w:val="00CC543E"/>
    <w:rsid w:val="00CC57A0"/>
    <w:rsid w:val="00CC6D64"/>
    <w:rsid w:val="00CC72A7"/>
    <w:rsid w:val="00CC75B8"/>
    <w:rsid w:val="00CC7C02"/>
    <w:rsid w:val="00CC7C2B"/>
    <w:rsid w:val="00CD24CF"/>
    <w:rsid w:val="00CD2A6A"/>
    <w:rsid w:val="00CD2D9D"/>
    <w:rsid w:val="00CD3B6F"/>
    <w:rsid w:val="00CD3C00"/>
    <w:rsid w:val="00CD54DF"/>
    <w:rsid w:val="00CD588F"/>
    <w:rsid w:val="00CD6D07"/>
    <w:rsid w:val="00CD7754"/>
    <w:rsid w:val="00CE16A4"/>
    <w:rsid w:val="00CE17DE"/>
    <w:rsid w:val="00CE25ED"/>
    <w:rsid w:val="00CE2F09"/>
    <w:rsid w:val="00CE3C9A"/>
    <w:rsid w:val="00CE514A"/>
    <w:rsid w:val="00CE6C75"/>
    <w:rsid w:val="00CE7101"/>
    <w:rsid w:val="00CE73FE"/>
    <w:rsid w:val="00CF05E1"/>
    <w:rsid w:val="00CF16C8"/>
    <w:rsid w:val="00CF2677"/>
    <w:rsid w:val="00CF2750"/>
    <w:rsid w:val="00CF2B8A"/>
    <w:rsid w:val="00CF341E"/>
    <w:rsid w:val="00CF52B1"/>
    <w:rsid w:val="00CF5637"/>
    <w:rsid w:val="00CF60F2"/>
    <w:rsid w:val="00CF6462"/>
    <w:rsid w:val="00CF690F"/>
    <w:rsid w:val="00CF698D"/>
    <w:rsid w:val="00CF792B"/>
    <w:rsid w:val="00D0160B"/>
    <w:rsid w:val="00D016F3"/>
    <w:rsid w:val="00D02D3C"/>
    <w:rsid w:val="00D03336"/>
    <w:rsid w:val="00D04242"/>
    <w:rsid w:val="00D04D72"/>
    <w:rsid w:val="00D07B69"/>
    <w:rsid w:val="00D10081"/>
    <w:rsid w:val="00D12364"/>
    <w:rsid w:val="00D123F1"/>
    <w:rsid w:val="00D1264B"/>
    <w:rsid w:val="00D12EBB"/>
    <w:rsid w:val="00D130C4"/>
    <w:rsid w:val="00D13371"/>
    <w:rsid w:val="00D13397"/>
    <w:rsid w:val="00D13846"/>
    <w:rsid w:val="00D15E06"/>
    <w:rsid w:val="00D16737"/>
    <w:rsid w:val="00D16F1B"/>
    <w:rsid w:val="00D201E3"/>
    <w:rsid w:val="00D20718"/>
    <w:rsid w:val="00D209AC"/>
    <w:rsid w:val="00D20DC3"/>
    <w:rsid w:val="00D20E79"/>
    <w:rsid w:val="00D212A4"/>
    <w:rsid w:val="00D21589"/>
    <w:rsid w:val="00D22E5C"/>
    <w:rsid w:val="00D22EE9"/>
    <w:rsid w:val="00D23CA5"/>
    <w:rsid w:val="00D24DDB"/>
    <w:rsid w:val="00D25368"/>
    <w:rsid w:val="00D25856"/>
    <w:rsid w:val="00D273FE"/>
    <w:rsid w:val="00D27F34"/>
    <w:rsid w:val="00D3004B"/>
    <w:rsid w:val="00D30713"/>
    <w:rsid w:val="00D31145"/>
    <w:rsid w:val="00D31263"/>
    <w:rsid w:val="00D319E0"/>
    <w:rsid w:val="00D3209B"/>
    <w:rsid w:val="00D323B3"/>
    <w:rsid w:val="00D33077"/>
    <w:rsid w:val="00D33985"/>
    <w:rsid w:val="00D33D13"/>
    <w:rsid w:val="00D34351"/>
    <w:rsid w:val="00D344A6"/>
    <w:rsid w:val="00D350B0"/>
    <w:rsid w:val="00D3571B"/>
    <w:rsid w:val="00D35C8E"/>
    <w:rsid w:val="00D35F11"/>
    <w:rsid w:val="00D363D6"/>
    <w:rsid w:val="00D3672C"/>
    <w:rsid w:val="00D3724E"/>
    <w:rsid w:val="00D4046B"/>
    <w:rsid w:val="00D40BA6"/>
    <w:rsid w:val="00D41302"/>
    <w:rsid w:val="00D4181F"/>
    <w:rsid w:val="00D41DD2"/>
    <w:rsid w:val="00D42110"/>
    <w:rsid w:val="00D4278A"/>
    <w:rsid w:val="00D44056"/>
    <w:rsid w:val="00D44C3F"/>
    <w:rsid w:val="00D44C48"/>
    <w:rsid w:val="00D45D13"/>
    <w:rsid w:val="00D463A0"/>
    <w:rsid w:val="00D501C2"/>
    <w:rsid w:val="00D50952"/>
    <w:rsid w:val="00D50BAC"/>
    <w:rsid w:val="00D517BC"/>
    <w:rsid w:val="00D524ED"/>
    <w:rsid w:val="00D535AC"/>
    <w:rsid w:val="00D55B0C"/>
    <w:rsid w:val="00D55FD7"/>
    <w:rsid w:val="00D56C95"/>
    <w:rsid w:val="00D5742A"/>
    <w:rsid w:val="00D6016D"/>
    <w:rsid w:val="00D60B76"/>
    <w:rsid w:val="00D60E1A"/>
    <w:rsid w:val="00D61887"/>
    <w:rsid w:val="00D61BC0"/>
    <w:rsid w:val="00D61DD8"/>
    <w:rsid w:val="00D62B6A"/>
    <w:rsid w:val="00D62D93"/>
    <w:rsid w:val="00D632AC"/>
    <w:rsid w:val="00D638D2"/>
    <w:rsid w:val="00D63D88"/>
    <w:rsid w:val="00D646BD"/>
    <w:rsid w:val="00D6699E"/>
    <w:rsid w:val="00D66B04"/>
    <w:rsid w:val="00D67119"/>
    <w:rsid w:val="00D67EC7"/>
    <w:rsid w:val="00D70A62"/>
    <w:rsid w:val="00D70C73"/>
    <w:rsid w:val="00D70F79"/>
    <w:rsid w:val="00D7127B"/>
    <w:rsid w:val="00D718CB"/>
    <w:rsid w:val="00D71D53"/>
    <w:rsid w:val="00D73107"/>
    <w:rsid w:val="00D73B05"/>
    <w:rsid w:val="00D74266"/>
    <w:rsid w:val="00D7523D"/>
    <w:rsid w:val="00D752FE"/>
    <w:rsid w:val="00D7538B"/>
    <w:rsid w:val="00D7722E"/>
    <w:rsid w:val="00D7731B"/>
    <w:rsid w:val="00D77DE2"/>
    <w:rsid w:val="00D77E23"/>
    <w:rsid w:val="00D77F70"/>
    <w:rsid w:val="00D802A1"/>
    <w:rsid w:val="00D80482"/>
    <w:rsid w:val="00D81A4E"/>
    <w:rsid w:val="00D833AA"/>
    <w:rsid w:val="00D85179"/>
    <w:rsid w:val="00D8604F"/>
    <w:rsid w:val="00D8689E"/>
    <w:rsid w:val="00D86A95"/>
    <w:rsid w:val="00D86D89"/>
    <w:rsid w:val="00D87378"/>
    <w:rsid w:val="00D87B5B"/>
    <w:rsid w:val="00D90C34"/>
    <w:rsid w:val="00D90D26"/>
    <w:rsid w:val="00D91955"/>
    <w:rsid w:val="00D92664"/>
    <w:rsid w:val="00D928C8"/>
    <w:rsid w:val="00D928EF"/>
    <w:rsid w:val="00D92BFA"/>
    <w:rsid w:val="00D92D47"/>
    <w:rsid w:val="00D933AC"/>
    <w:rsid w:val="00D93ABB"/>
    <w:rsid w:val="00D93E75"/>
    <w:rsid w:val="00D942A0"/>
    <w:rsid w:val="00D94B55"/>
    <w:rsid w:val="00D950DD"/>
    <w:rsid w:val="00D977CD"/>
    <w:rsid w:val="00D97D3E"/>
    <w:rsid w:val="00D97DB4"/>
    <w:rsid w:val="00DA00E2"/>
    <w:rsid w:val="00DA02F8"/>
    <w:rsid w:val="00DA042E"/>
    <w:rsid w:val="00DA0585"/>
    <w:rsid w:val="00DA0D47"/>
    <w:rsid w:val="00DA0D51"/>
    <w:rsid w:val="00DA0DE5"/>
    <w:rsid w:val="00DA191B"/>
    <w:rsid w:val="00DA1AC2"/>
    <w:rsid w:val="00DA2E15"/>
    <w:rsid w:val="00DA2E51"/>
    <w:rsid w:val="00DA4583"/>
    <w:rsid w:val="00DA5A06"/>
    <w:rsid w:val="00DA5D01"/>
    <w:rsid w:val="00DA64CE"/>
    <w:rsid w:val="00DA6D7B"/>
    <w:rsid w:val="00DA737E"/>
    <w:rsid w:val="00DA79D3"/>
    <w:rsid w:val="00DA7C38"/>
    <w:rsid w:val="00DA7DEF"/>
    <w:rsid w:val="00DB1D6A"/>
    <w:rsid w:val="00DB211B"/>
    <w:rsid w:val="00DB2954"/>
    <w:rsid w:val="00DB308D"/>
    <w:rsid w:val="00DB3819"/>
    <w:rsid w:val="00DB3C1D"/>
    <w:rsid w:val="00DB4431"/>
    <w:rsid w:val="00DB4BFA"/>
    <w:rsid w:val="00DB5234"/>
    <w:rsid w:val="00DB54C3"/>
    <w:rsid w:val="00DB5EB3"/>
    <w:rsid w:val="00DB670A"/>
    <w:rsid w:val="00DB6AD8"/>
    <w:rsid w:val="00DB7357"/>
    <w:rsid w:val="00DB7635"/>
    <w:rsid w:val="00DC0A34"/>
    <w:rsid w:val="00DC0EC8"/>
    <w:rsid w:val="00DC13F3"/>
    <w:rsid w:val="00DC2858"/>
    <w:rsid w:val="00DC2C25"/>
    <w:rsid w:val="00DC2EA9"/>
    <w:rsid w:val="00DC2F6A"/>
    <w:rsid w:val="00DC4A53"/>
    <w:rsid w:val="00DC4EEA"/>
    <w:rsid w:val="00DC4F40"/>
    <w:rsid w:val="00DC4FA2"/>
    <w:rsid w:val="00DC52C6"/>
    <w:rsid w:val="00DC5AC1"/>
    <w:rsid w:val="00DC5AFC"/>
    <w:rsid w:val="00DC5EC3"/>
    <w:rsid w:val="00DC744F"/>
    <w:rsid w:val="00DC7845"/>
    <w:rsid w:val="00DC7952"/>
    <w:rsid w:val="00DD0DEF"/>
    <w:rsid w:val="00DD0E4D"/>
    <w:rsid w:val="00DD122D"/>
    <w:rsid w:val="00DD172E"/>
    <w:rsid w:val="00DD18BF"/>
    <w:rsid w:val="00DD1E93"/>
    <w:rsid w:val="00DD31D2"/>
    <w:rsid w:val="00DD341B"/>
    <w:rsid w:val="00DD359A"/>
    <w:rsid w:val="00DD3AB7"/>
    <w:rsid w:val="00DD4205"/>
    <w:rsid w:val="00DD519B"/>
    <w:rsid w:val="00DD61E7"/>
    <w:rsid w:val="00DD6C62"/>
    <w:rsid w:val="00DD7AAC"/>
    <w:rsid w:val="00DE02A3"/>
    <w:rsid w:val="00DE0F58"/>
    <w:rsid w:val="00DE122F"/>
    <w:rsid w:val="00DE19FB"/>
    <w:rsid w:val="00DE19FF"/>
    <w:rsid w:val="00DE3019"/>
    <w:rsid w:val="00DE35DD"/>
    <w:rsid w:val="00DE3AE8"/>
    <w:rsid w:val="00DE4AD0"/>
    <w:rsid w:val="00DE4C4C"/>
    <w:rsid w:val="00DE57E8"/>
    <w:rsid w:val="00DE5E0B"/>
    <w:rsid w:val="00DE5E22"/>
    <w:rsid w:val="00DE65F8"/>
    <w:rsid w:val="00DE6A38"/>
    <w:rsid w:val="00DE6AA3"/>
    <w:rsid w:val="00DE7058"/>
    <w:rsid w:val="00DE7369"/>
    <w:rsid w:val="00DE740C"/>
    <w:rsid w:val="00DE7763"/>
    <w:rsid w:val="00DE7D37"/>
    <w:rsid w:val="00DE7D4E"/>
    <w:rsid w:val="00DE7DFF"/>
    <w:rsid w:val="00DF27A0"/>
    <w:rsid w:val="00DF33F3"/>
    <w:rsid w:val="00DF3630"/>
    <w:rsid w:val="00DF454F"/>
    <w:rsid w:val="00DF4BE7"/>
    <w:rsid w:val="00DF4CA7"/>
    <w:rsid w:val="00DF4F4D"/>
    <w:rsid w:val="00DF6D8D"/>
    <w:rsid w:val="00DF7124"/>
    <w:rsid w:val="00DF7378"/>
    <w:rsid w:val="00E006C1"/>
    <w:rsid w:val="00E00BA9"/>
    <w:rsid w:val="00E010A0"/>
    <w:rsid w:val="00E01FC7"/>
    <w:rsid w:val="00E02D28"/>
    <w:rsid w:val="00E032A6"/>
    <w:rsid w:val="00E03EC4"/>
    <w:rsid w:val="00E04111"/>
    <w:rsid w:val="00E044C9"/>
    <w:rsid w:val="00E0566F"/>
    <w:rsid w:val="00E06828"/>
    <w:rsid w:val="00E06D4E"/>
    <w:rsid w:val="00E07810"/>
    <w:rsid w:val="00E07A0C"/>
    <w:rsid w:val="00E07E42"/>
    <w:rsid w:val="00E07E82"/>
    <w:rsid w:val="00E07E95"/>
    <w:rsid w:val="00E07F88"/>
    <w:rsid w:val="00E101ED"/>
    <w:rsid w:val="00E1047F"/>
    <w:rsid w:val="00E10553"/>
    <w:rsid w:val="00E10C08"/>
    <w:rsid w:val="00E114F2"/>
    <w:rsid w:val="00E12A05"/>
    <w:rsid w:val="00E143DC"/>
    <w:rsid w:val="00E1513D"/>
    <w:rsid w:val="00E15357"/>
    <w:rsid w:val="00E154FA"/>
    <w:rsid w:val="00E15B61"/>
    <w:rsid w:val="00E162E0"/>
    <w:rsid w:val="00E16C95"/>
    <w:rsid w:val="00E17380"/>
    <w:rsid w:val="00E17BB0"/>
    <w:rsid w:val="00E21A0F"/>
    <w:rsid w:val="00E2260C"/>
    <w:rsid w:val="00E22F7C"/>
    <w:rsid w:val="00E2330E"/>
    <w:rsid w:val="00E247D2"/>
    <w:rsid w:val="00E262C1"/>
    <w:rsid w:val="00E27332"/>
    <w:rsid w:val="00E27A67"/>
    <w:rsid w:val="00E30C1B"/>
    <w:rsid w:val="00E30D1A"/>
    <w:rsid w:val="00E30F78"/>
    <w:rsid w:val="00E3235F"/>
    <w:rsid w:val="00E325D8"/>
    <w:rsid w:val="00E33144"/>
    <w:rsid w:val="00E334A5"/>
    <w:rsid w:val="00E340C9"/>
    <w:rsid w:val="00E355AA"/>
    <w:rsid w:val="00E35C14"/>
    <w:rsid w:val="00E35F42"/>
    <w:rsid w:val="00E361B7"/>
    <w:rsid w:val="00E3657C"/>
    <w:rsid w:val="00E3710D"/>
    <w:rsid w:val="00E37C20"/>
    <w:rsid w:val="00E37C8F"/>
    <w:rsid w:val="00E37DAE"/>
    <w:rsid w:val="00E4173F"/>
    <w:rsid w:val="00E43F42"/>
    <w:rsid w:val="00E440BC"/>
    <w:rsid w:val="00E449F8"/>
    <w:rsid w:val="00E44EDB"/>
    <w:rsid w:val="00E44EFC"/>
    <w:rsid w:val="00E45DC5"/>
    <w:rsid w:val="00E46542"/>
    <w:rsid w:val="00E46D32"/>
    <w:rsid w:val="00E46E28"/>
    <w:rsid w:val="00E47543"/>
    <w:rsid w:val="00E503B4"/>
    <w:rsid w:val="00E503F8"/>
    <w:rsid w:val="00E50E3D"/>
    <w:rsid w:val="00E512A9"/>
    <w:rsid w:val="00E51AA2"/>
    <w:rsid w:val="00E5344F"/>
    <w:rsid w:val="00E54232"/>
    <w:rsid w:val="00E545FF"/>
    <w:rsid w:val="00E5542E"/>
    <w:rsid w:val="00E56881"/>
    <w:rsid w:val="00E57637"/>
    <w:rsid w:val="00E6014F"/>
    <w:rsid w:val="00E604F3"/>
    <w:rsid w:val="00E606D8"/>
    <w:rsid w:val="00E60B6A"/>
    <w:rsid w:val="00E6121A"/>
    <w:rsid w:val="00E6163B"/>
    <w:rsid w:val="00E62840"/>
    <w:rsid w:val="00E63278"/>
    <w:rsid w:val="00E6337B"/>
    <w:rsid w:val="00E63AB7"/>
    <w:rsid w:val="00E6413C"/>
    <w:rsid w:val="00E64152"/>
    <w:rsid w:val="00E64496"/>
    <w:rsid w:val="00E648CF"/>
    <w:rsid w:val="00E64D95"/>
    <w:rsid w:val="00E65248"/>
    <w:rsid w:val="00E664B8"/>
    <w:rsid w:val="00E6704E"/>
    <w:rsid w:val="00E6722A"/>
    <w:rsid w:val="00E70B66"/>
    <w:rsid w:val="00E7172A"/>
    <w:rsid w:val="00E72559"/>
    <w:rsid w:val="00E736A0"/>
    <w:rsid w:val="00E742DF"/>
    <w:rsid w:val="00E7462C"/>
    <w:rsid w:val="00E75188"/>
    <w:rsid w:val="00E762CE"/>
    <w:rsid w:val="00E7773A"/>
    <w:rsid w:val="00E801F4"/>
    <w:rsid w:val="00E804AF"/>
    <w:rsid w:val="00E82CD0"/>
    <w:rsid w:val="00E82D58"/>
    <w:rsid w:val="00E82DE8"/>
    <w:rsid w:val="00E83210"/>
    <w:rsid w:val="00E83748"/>
    <w:rsid w:val="00E83A25"/>
    <w:rsid w:val="00E83CCA"/>
    <w:rsid w:val="00E84B2C"/>
    <w:rsid w:val="00E85713"/>
    <w:rsid w:val="00E85A4B"/>
    <w:rsid w:val="00E85EF9"/>
    <w:rsid w:val="00E87C9A"/>
    <w:rsid w:val="00E9033E"/>
    <w:rsid w:val="00E90520"/>
    <w:rsid w:val="00E907E8"/>
    <w:rsid w:val="00E90EFA"/>
    <w:rsid w:val="00E91476"/>
    <w:rsid w:val="00E924DD"/>
    <w:rsid w:val="00E92943"/>
    <w:rsid w:val="00E935F5"/>
    <w:rsid w:val="00E9398F"/>
    <w:rsid w:val="00E946C2"/>
    <w:rsid w:val="00E948A0"/>
    <w:rsid w:val="00E94CE3"/>
    <w:rsid w:val="00E957A8"/>
    <w:rsid w:val="00E95A32"/>
    <w:rsid w:val="00E97842"/>
    <w:rsid w:val="00EA1C01"/>
    <w:rsid w:val="00EA280A"/>
    <w:rsid w:val="00EA2ADB"/>
    <w:rsid w:val="00EA308C"/>
    <w:rsid w:val="00EA36E0"/>
    <w:rsid w:val="00EA4EDC"/>
    <w:rsid w:val="00EA5272"/>
    <w:rsid w:val="00EA59B3"/>
    <w:rsid w:val="00EA6BA6"/>
    <w:rsid w:val="00EA72CC"/>
    <w:rsid w:val="00EA7578"/>
    <w:rsid w:val="00EA774D"/>
    <w:rsid w:val="00EB0CEE"/>
    <w:rsid w:val="00EB1256"/>
    <w:rsid w:val="00EB162B"/>
    <w:rsid w:val="00EB1870"/>
    <w:rsid w:val="00EB346D"/>
    <w:rsid w:val="00EB3F95"/>
    <w:rsid w:val="00EB4467"/>
    <w:rsid w:val="00EB46CB"/>
    <w:rsid w:val="00EB7E2A"/>
    <w:rsid w:val="00EB7ED7"/>
    <w:rsid w:val="00EC016A"/>
    <w:rsid w:val="00EC0258"/>
    <w:rsid w:val="00EC0A98"/>
    <w:rsid w:val="00EC18B3"/>
    <w:rsid w:val="00EC2E58"/>
    <w:rsid w:val="00EC2FB8"/>
    <w:rsid w:val="00EC3B79"/>
    <w:rsid w:val="00EC3B8D"/>
    <w:rsid w:val="00EC47FE"/>
    <w:rsid w:val="00EC4B8B"/>
    <w:rsid w:val="00EC54D0"/>
    <w:rsid w:val="00EC5558"/>
    <w:rsid w:val="00EC660F"/>
    <w:rsid w:val="00EC663A"/>
    <w:rsid w:val="00EC6D82"/>
    <w:rsid w:val="00EC7D9F"/>
    <w:rsid w:val="00ED0109"/>
    <w:rsid w:val="00ED08DA"/>
    <w:rsid w:val="00ED1056"/>
    <w:rsid w:val="00ED16B0"/>
    <w:rsid w:val="00ED1A2A"/>
    <w:rsid w:val="00ED1D8F"/>
    <w:rsid w:val="00ED2507"/>
    <w:rsid w:val="00ED367B"/>
    <w:rsid w:val="00ED39D3"/>
    <w:rsid w:val="00ED43AD"/>
    <w:rsid w:val="00ED47F5"/>
    <w:rsid w:val="00ED4967"/>
    <w:rsid w:val="00ED5ACF"/>
    <w:rsid w:val="00ED6D33"/>
    <w:rsid w:val="00ED7ED6"/>
    <w:rsid w:val="00EE0B1E"/>
    <w:rsid w:val="00EE16AA"/>
    <w:rsid w:val="00EE1903"/>
    <w:rsid w:val="00EE2795"/>
    <w:rsid w:val="00EE2BD7"/>
    <w:rsid w:val="00EE4A46"/>
    <w:rsid w:val="00EE589B"/>
    <w:rsid w:val="00EE5B0B"/>
    <w:rsid w:val="00EE5E58"/>
    <w:rsid w:val="00EE5E83"/>
    <w:rsid w:val="00EE6348"/>
    <w:rsid w:val="00EE6D68"/>
    <w:rsid w:val="00EE72AA"/>
    <w:rsid w:val="00EE77B1"/>
    <w:rsid w:val="00EE780F"/>
    <w:rsid w:val="00EF02DB"/>
    <w:rsid w:val="00EF0699"/>
    <w:rsid w:val="00EF0861"/>
    <w:rsid w:val="00EF0D7F"/>
    <w:rsid w:val="00EF1BF5"/>
    <w:rsid w:val="00EF1C5C"/>
    <w:rsid w:val="00EF22EB"/>
    <w:rsid w:val="00EF3D09"/>
    <w:rsid w:val="00EF4296"/>
    <w:rsid w:val="00EF50CE"/>
    <w:rsid w:val="00EF546D"/>
    <w:rsid w:val="00EF5772"/>
    <w:rsid w:val="00EF5A17"/>
    <w:rsid w:val="00EF5F48"/>
    <w:rsid w:val="00EF63FB"/>
    <w:rsid w:val="00EF68BF"/>
    <w:rsid w:val="00EF7049"/>
    <w:rsid w:val="00EF7CA1"/>
    <w:rsid w:val="00EF7D00"/>
    <w:rsid w:val="00EF7D85"/>
    <w:rsid w:val="00EF7E48"/>
    <w:rsid w:val="00EF7F57"/>
    <w:rsid w:val="00F00923"/>
    <w:rsid w:val="00F01197"/>
    <w:rsid w:val="00F03298"/>
    <w:rsid w:val="00F039A9"/>
    <w:rsid w:val="00F03B79"/>
    <w:rsid w:val="00F04A5D"/>
    <w:rsid w:val="00F04E47"/>
    <w:rsid w:val="00F0532D"/>
    <w:rsid w:val="00F06490"/>
    <w:rsid w:val="00F0654A"/>
    <w:rsid w:val="00F065E4"/>
    <w:rsid w:val="00F067F7"/>
    <w:rsid w:val="00F06BF7"/>
    <w:rsid w:val="00F06D83"/>
    <w:rsid w:val="00F06ECB"/>
    <w:rsid w:val="00F11492"/>
    <w:rsid w:val="00F116B3"/>
    <w:rsid w:val="00F117D3"/>
    <w:rsid w:val="00F11FC2"/>
    <w:rsid w:val="00F13722"/>
    <w:rsid w:val="00F13A1A"/>
    <w:rsid w:val="00F13C57"/>
    <w:rsid w:val="00F148A3"/>
    <w:rsid w:val="00F15D43"/>
    <w:rsid w:val="00F17655"/>
    <w:rsid w:val="00F2025A"/>
    <w:rsid w:val="00F204D0"/>
    <w:rsid w:val="00F224E2"/>
    <w:rsid w:val="00F22BCF"/>
    <w:rsid w:val="00F23006"/>
    <w:rsid w:val="00F23B5A"/>
    <w:rsid w:val="00F24B07"/>
    <w:rsid w:val="00F256AC"/>
    <w:rsid w:val="00F25E30"/>
    <w:rsid w:val="00F2617C"/>
    <w:rsid w:val="00F265DC"/>
    <w:rsid w:val="00F268E5"/>
    <w:rsid w:val="00F270AC"/>
    <w:rsid w:val="00F277D8"/>
    <w:rsid w:val="00F30444"/>
    <w:rsid w:val="00F3077A"/>
    <w:rsid w:val="00F30949"/>
    <w:rsid w:val="00F30B5F"/>
    <w:rsid w:val="00F3134B"/>
    <w:rsid w:val="00F34E82"/>
    <w:rsid w:val="00F34E84"/>
    <w:rsid w:val="00F35790"/>
    <w:rsid w:val="00F35A16"/>
    <w:rsid w:val="00F36A2D"/>
    <w:rsid w:val="00F370F8"/>
    <w:rsid w:val="00F37DEF"/>
    <w:rsid w:val="00F37EC0"/>
    <w:rsid w:val="00F40899"/>
    <w:rsid w:val="00F40ADE"/>
    <w:rsid w:val="00F40DD5"/>
    <w:rsid w:val="00F410E3"/>
    <w:rsid w:val="00F411C0"/>
    <w:rsid w:val="00F42C16"/>
    <w:rsid w:val="00F42CCB"/>
    <w:rsid w:val="00F43BEC"/>
    <w:rsid w:val="00F44834"/>
    <w:rsid w:val="00F45BE0"/>
    <w:rsid w:val="00F45F97"/>
    <w:rsid w:val="00F47314"/>
    <w:rsid w:val="00F47AED"/>
    <w:rsid w:val="00F47E7A"/>
    <w:rsid w:val="00F47EB5"/>
    <w:rsid w:val="00F50626"/>
    <w:rsid w:val="00F506CC"/>
    <w:rsid w:val="00F5075D"/>
    <w:rsid w:val="00F50E2F"/>
    <w:rsid w:val="00F51BCC"/>
    <w:rsid w:val="00F51EFF"/>
    <w:rsid w:val="00F523D7"/>
    <w:rsid w:val="00F52EDD"/>
    <w:rsid w:val="00F52EF3"/>
    <w:rsid w:val="00F536FD"/>
    <w:rsid w:val="00F53F54"/>
    <w:rsid w:val="00F547E9"/>
    <w:rsid w:val="00F54821"/>
    <w:rsid w:val="00F548BE"/>
    <w:rsid w:val="00F54BB0"/>
    <w:rsid w:val="00F554E5"/>
    <w:rsid w:val="00F55941"/>
    <w:rsid w:val="00F55EA0"/>
    <w:rsid w:val="00F5689D"/>
    <w:rsid w:val="00F6071E"/>
    <w:rsid w:val="00F6089C"/>
    <w:rsid w:val="00F60D84"/>
    <w:rsid w:val="00F614CC"/>
    <w:rsid w:val="00F61A63"/>
    <w:rsid w:val="00F61A68"/>
    <w:rsid w:val="00F62060"/>
    <w:rsid w:val="00F6232A"/>
    <w:rsid w:val="00F62CA1"/>
    <w:rsid w:val="00F63200"/>
    <w:rsid w:val="00F64EEA"/>
    <w:rsid w:val="00F64F1F"/>
    <w:rsid w:val="00F64F66"/>
    <w:rsid w:val="00F65258"/>
    <w:rsid w:val="00F66086"/>
    <w:rsid w:val="00F664FC"/>
    <w:rsid w:val="00F665B1"/>
    <w:rsid w:val="00F71077"/>
    <w:rsid w:val="00F71624"/>
    <w:rsid w:val="00F71B1A"/>
    <w:rsid w:val="00F71C3B"/>
    <w:rsid w:val="00F726FB"/>
    <w:rsid w:val="00F747B4"/>
    <w:rsid w:val="00F74C18"/>
    <w:rsid w:val="00F74E35"/>
    <w:rsid w:val="00F74E91"/>
    <w:rsid w:val="00F7518B"/>
    <w:rsid w:val="00F755FF"/>
    <w:rsid w:val="00F76732"/>
    <w:rsid w:val="00F76757"/>
    <w:rsid w:val="00F76955"/>
    <w:rsid w:val="00F76F8B"/>
    <w:rsid w:val="00F80630"/>
    <w:rsid w:val="00F811A9"/>
    <w:rsid w:val="00F816C4"/>
    <w:rsid w:val="00F8197B"/>
    <w:rsid w:val="00F82359"/>
    <w:rsid w:val="00F82BF6"/>
    <w:rsid w:val="00F82D06"/>
    <w:rsid w:val="00F83C2C"/>
    <w:rsid w:val="00F83C49"/>
    <w:rsid w:val="00F83FA5"/>
    <w:rsid w:val="00F842F8"/>
    <w:rsid w:val="00F84914"/>
    <w:rsid w:val="00F84FA1"/>
    <w:rsid w:val="00F85084"/>
    <w:rsid w:val="00F85836"/>
    <w:rsid w:val="00F86645"/>
    <w:rsid w:val="00F875D8"/>
    <w:rsid w:val="00F878B4"/>
    <w:rsid w:val="00F87F77"/>
    <w:rsid w:val="00F9022D"/>
    <w:rsid w:val="00F919F3"/>
    <w:rsid w:val="00F926D4"/>
    <w:rsid w:val="00F92E80"/>
    <w:rsid w:val="00F92EE0"/>
    <w:rsid w:val="00F933C1"/>
    <w:rsid w:val="00F93650"/>
    <w:rsid w:val="00F9371F"/>
    <w:rsid w:val="00F93A58"/>
    <w:rsid w:val="00F95496"/>
    <w:rsid w:val="00F954E1"/>
    <w:rsid w:val="00F961AD"/>
    <w:rsid w:val="00F96F89"/>
    <w:rsid w:val="00F971CE"/>
    <w:rsid w:val="00F97900"/>
    <w:rsid w:val="00F97948"/>
    <w:rsid w:val="00F97F8C"/>
    <w:rsid w:val="00FA0901"/>
    <w:rsid w:val="00FA0F70"/>
    <w:rsid w:val="00FA3292"/>
    <w:rsid w:val="00FA37CF"/>
    <w:rsid w:val="00FA5837"/>
    <w:rsid w:val="00FA662B"/>
    <w:rsid w:val="00FA7054"/>
    <w:rsid w:val="00FB1025"/>
    <w:rsid w:val="00FB2625"/>
    <w:rsid w:val="00FB2BD1"/>
    <w:rsid w:val="00FB3444"/>
    <w:rsid w:val="00FB3B2B"/>
    <w:rsid w:val="00FB5265"/>
    <w:rsid w:val="00FB589E"/>
    <w:rsid w:val="00FB5900"/>
    <w:rsid w:val="00FB5D2D"/>
    <w:rsid w:val="00FB5EBC"/>
    <w:rsid w:val="00FC15FB"/>
    <w:rsid w:val="00FC1A79"/>
    <w:rsid w:val="00FC1FAE"/>
    <w:rsid w:val="00FC2C03"/>
    <w:rsid w:val="00FC30D0"/>
    <w:rsid w:val="00FC3266"/>
    <w:rsid w:val="00FC3654"/>
    <w:rsid w:val="00FC4239"/>
    <w:rsid w:val="00FC464B"/>
    <w:rsid w:val="00FC4752"/>
    <w:rsid w:val="00FC492D"/>
    <w:rsid w:val="00FC4AE4"/>
    <w:rsid w:val="00FC538D"/>
    <w:rsid w:val="00FC6142"/>
    <w:rsid w:val="00FC718A"/>
    <w:rsid w:val="00FC7326"/>
    <w:rsid w:val="00FC7CED"/>
    <w:rsid w:val="00FD1628"/>
    <w:rsid w:val="00FD196E"/>
    <w:rsid w:val="00FD2469"/>
    <w:rsid w:val="00FD25AB"/>
    <w:rsid w:val="00FD3597"/>
    <w:rsid w:val="00FD4724"/>
    <w:rsid w:val="00FD4954"/>
    <w:rsid w:val="00FD5683"/>
    <w:rsid w:val="00FD6815"/>
    <w:rsid w:val="00FD6C84"/>
    <w:rsid w:val="00FD70E1"/>
    <w:rsid w:val="00FD7280"/>
    <w:rsid w:val="00FD7A3D"/>
    <w:rsid w:val="00FE00C1"/>
    <w:rsid w:val="00FE00C8"/>
    <w:rsid w:val="00FE0654"/>
    <w:rsid w:val="00FE0AF9"/>
    <w:rsid w:val="00FE1133"/>
    <w:rsid w:val="00FE1812"/>
    <w:rsid w:val="00FE1C8B"/>
    <w:rsid w:val="00FE27AF"/>
    <w:rsid w:val="00FE32C5"/>
    <w:rsid w:val="00FE42B7"/>
    <w:rsid w:val="00FE4DA9"/>
    <w:rsid w:val="00FE57AC"/>
    <w:rsid w:val="00FE57DF"/>
    <w:rsid w:val="00FE68D6"/>
    <w:rsid w:val="00FE6E23"/>
    <w:rsid w:val="00FE7DB0"/>
    <w:rsid w:val="00FF0B20"/>
    <w:rsid w:val="00FF0CCF"/>
    <w:rsid w:val="00FF1BEE"/>
    <w:rsid w:val="00FF2354"/>
    <w:rsid w:val="00FF28E5"/>
    <w:rsid w:val="00FF2A94"/>
    <w:rsid w:val="00FF2EBB"/>
    <w:rsid w:val="00FF2FA6"/>
    <w:rsid w:val="00FF3D45"/>
    <w:rsid w:val="00FF5093"/>
    <w:rsid w:val="00FF68EF"/>
    <w:rsid w:val="00FF76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C695"/>
  <w15:docId w15:val="{799E50DE-9840-427C-BD4C-2452C0DA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5A4B"/>
    <w:pPr>
      <w:spacing w:before="120" w:after="120" w:line="360" w:lineRule="auto"/>
      <w:jc w:val="both"/>
    </w:pPr>
    <w:rPr>
      <w:rFonts w:ascii="Calibri Light" w:hAnsi="Calibri Light"/>
      <w:sz w:val="22"/>
      <w:szCs w:val="22"/>
      <w:lang w:eastAsia="en-US"/>
    </w:rPr>
  </w:style>
  <w:style w:type="paragraph" w:styleId="Nagwek1">
    <w:name w:val="heading 1"/>
    <w:basedOn w:val="Normalny"/>
    <w:next w:val="Nagwek2"/>
    <w:link w:val="Nagwek1Znak"/>
    <w:qFormat/>
    <w:rsid w:val="00FE57AC"/>
    <w:pPr>
      <w:keepNext/>
      <w:keepLines/>
      <w:numPr>
        <w:numId w:val="3"/>
      </w:numPr>
      <w:spacing w:before="480" w:after="240" w:line="240" w:lineRule="auto"/>
      <w:jc w:val="left"/>
      <w:outlineLvl w:val="0"/>
    </w:pPr>
    <w:rPr>
      <w:rFonts w:eastAsiaTheme="majorEastAsia" w:cstheme="majorBidi"/>
      <w:b/>
      <w:bCs/>
      <w:color w:val="242852" w:themeColor="text2"/>
      <w:sz w:val="36"/>
      <w:szCs w:val="36"/>
    </w:rPr>
  </w:style>
  <w:style w:type="paragraph" w:styleId="Nagwek2">
    <w:name w:val="heading 2"/>
    <w:basedOn w:val="Normalny"/>
    <w:next w:val="Normalny"/>
    <w:link w:val="Nagwek2Znak"/>
    <w:uiPriority w:val="9"/>
    <w:unhideWhenUsed/>
    <w:qFormat/>
    <w:rsid w:val="005D18C4"/>
    <w:pPr>
      <w:keepNext/>
      <w:numPr>
        <w:ilvl w:val="1"/>
        <w:numId w:val="3"/>
      </w:numPr>
      <w:spacing w:before="360" w:line="240" w:lineRule="auto"/>
      <w:jc w:val="left"/>
      <w:outlineLvl w:val="1"/>
    </w:pPr>
    <w:rPr>
      <w:rFonts w:eastAsiaTheme="majorEastAsia" w:cstheme="majorBidi"/>
      <w:b/>
    </w:rPr>
  </w:style>
  <w:style w:type="paragraph" w:styleId="Nagwek3">
    <w:name w:val="heading 3"/>
    <w:basedOn w:val="Normalny"/>
    <w:next w:val="Normalny"/>
    <w:link w:val="Nagwek3Znak"/>
    <w:uiPriority w:val="9"/>
    <w:unhideWhenUsed/>
    <w:qFormat/>
    <w:rsid w:val="005D18C4"/>
    <w:pPr>
      <w:keepNext/>
      <w:numPr>
        <w:ilvl w:val="2"/>
        <w:numId w:val="3"/>
      </w:numPr>
      <w:spacing w:line="240" w:lineRule="auto"/>
      <w:jc w:val="left"/>
      <w:outlineLvl w:val="2"/>
    </w:pPr>
    <w:rPr>
      <w:rFonts w:asciiTheme="minorHAnsi" w:eastAsiaTheme="majorEastAsia" w:hAnsiTheme="minorHAnsi" w:cstheme="minorHAnsi"/>
      <w:i/>
    </w:rPr>
  </w:style>
  <w:style w:type="paragraph" w:styleId="Nagwek4">
    <w:name w:val="heading 4"/>
    <w:basedOn w:val="Normalny"/>
    <w:link w:val="Nagwek4Znak"/>
    <w:uiPriority w:val="9"/>
    <w:rsid w:val="00370FA1"/>
    <w:pPr>
      <w:numPr>
        <w:ilvl w:val="3"/>
        <w:numId w:val="3"/>
      </w:numPr>
      <w:spacing w:before="100" w:beforeAutospacing="1" w:after="100" w:afterAutospacing="1" w:line="240" w:lineRule="auto"/>
      <w:outlineLvl w:val="3"/>
    </w:pPr>
    <w:rPr>
      <w:rFonts w:ascii="Times New Roman" w:hAnsi="Times New Roman"/>
      <w:b/>
      <w:bCs/>
      <w:sz w:val="24"/>
      <w:szCs w:val="24"/>
      <w:lang w:eastAsia="pl-PL"/>
    </w:rPr>
  </w:style>
  <w:style w:type="paragraph" w:styleId="Nagwek5">
    <w:name w:val="heading 5"/>
    <w:basedOn w:val="Normalny"/>
    <w:next w:val="Normalny"/>
    <w:link w:val="Nagwek5Znak"/>
    <w:uiPriority w:val="9"/>
    <w:unhideWhenUsed/>
    <w:qFormat/>
    <w:rsid w:val="005D18C4"/>
    <w:pPr>
      <w:keepNext/>
      <w:keepLines/>
      <w:numPr>
        <w:ilvl w:val="4"/>
        <w:numId w:val="3"/>
      </w:numPr>
      <w:spacing w:before="200" w:after="0"/>
      <w:outlineLvl w:val="4"/>
    </w:pPr>
    <w:rPr>
      <w:rFonts w:asciiTheme="majorHAnsi" w:eastAsiaTheme="majorEastAsia" w:hAnsiTheme="majorHAnsi" w:cstheme="majorBidi"/>
      <w:color w:val="243255" w:themeColor="accent1" w:themeShade="7F"/>
    </w:rPr>
  </w:style>
  <w:style w:type="paragraph" w:styleId="Nagwek6">
    <w:name w:val="heading 6"/>
    <w:basedOn w:val="Normalny"/>
    <w:next w:val="Normalny"/>
    <w:link w:val="Nagwek6Znak"/>
    <w:uiPriority w:val="9"/>
    <w:semiHidden/>
    <w:unhideWhenUsed/>
    <w:qFormat/>
    <w:rsid w:val="005D18C4"/>
    <w:pPr>
      <w:keepNext/>
      <w:keepLines/>
      <w:numPr>
        <w:ilvl w:val="5"/>
        <w:numId w:val="3"/>
      </w:numPr>
      <w:spacing w:before="200" w:after="0"/>
      <w:outlineLvl w:val="5"/>
    </w:pPr>
    <w:rPr>
      <w:rFonts w:asciiTheme="majorHAnsi" w:eastAsiaTheme="majorEastAsia" w:hAnsiTheme="majorHAnsi" w:cstheme="majorBidi"/>
      <w:i/>
      <w:iCs/>
      <w:color w:val="243255" w:themeColor="accent1" w:themeShade="7F"/>
    </w:rPr>
  </w:style>
  <w:style w:type="paragraph" w:styleId="Nagwek7">
    <w:name w:val="heading 7"/>
    <w:basedOn w:val="Normalny"/>
    <w:next w:val="Normalny"/>
    <w:link w:val="Nagwek7Znak"/>
    <w:uiPriority w:val="9"/>
    <w:semiHidden/>
    <w:unhideWhenUsed/>
    <w:qFormat/>
    <w:rsid w:val="005D18C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D18C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D18C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F6B1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F6B16"/>
    <w:rPr>
      <w:rFonts w:cs="Times New Roman"/>
    </w:rPr>
  </w:style>
  <w:style w:type="paragraph" w:styleId="Stopka">
    <w:name w:val="footer"/>
    <w:basedOn w:val="Normalny"/>
    <w:link w:val="StopkaZnak"/>
    <w:unhideWhenUsed/>
    <w:rsid w:val="002F6B1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F6B16"/>
    <w:rPr>
      <w:rFonts w:cs="Times New Roman"/>
    </w:rPr>
  </w:style>
  <w:style w:type="paragraph" w:styleId="Tekstdymka">
    <w:name w:val="Balloon Text"/>
    <w:basedOn w:val="Normalny"/>
    <w:link w:val="TekstdymkaZnak"/>
    <w:uiPriority w:val="99"/>
    <w:semiHidden/>
    <w:unhideWhenUsed/>
    <w:rsid w:val="002F6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F6B16"/>
    <w:rPr>
      <w:rFonts w:ascii="Tahoma" w:hAnsi="Tahoma" w:cs="Tahoma"/>
      <w:sz w:val="16"/>
      <w:szCs w:val="16"/>
    </w:rPr>
  </w:style>
  <w:style w:type="table" w:styleId="Tabela-Siatka">
    <w:name w:val="Table Grid"/>
    <w:basedOn w:val="Standardowy"/>
    <w:rsid w:val="007F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0E031B"/>
  </w:style>
  <w:style w:type="paragraph" w:styleId="Tytu">
    <w:name w:val="Title"/>
    <w:basedOn w:val="Normalny"/>
    <w:next w:val="Podtytu"/>
    <w:link w:val="TytuZnak"/>
    <w:qFormat/>
    <w:rsid w:val="005D18C4"/>
    <w:pPr>
      <w:spacing w:before="480" w:after="1200"/>
      <w:contextualSpacing/>
      <w:jc w:val="center"/>
      <w:outlineLvl w:val="0"/>
    </w:pPr>
    <w:rPr>
      <w:rFonts w:eastAsiaTheme="majorEastAsia" w:cstheme="majorBidi"/>
      <w:b/>
      <w:smallCaps/>
      <w:sz w:val="96"/>
      <w:szCs w:val="96"/>
    </w:rPr>
  </w:style>
  <w:style w:type="character" w:customStyle="1" w:styleId="TytuZnak">
    <w:name w:val="Tytuł Znak"/>
    <w:basedOn w:val="Domylnaczcionkaakapitu"/>
    <w:link w:val="Tytu"/>
    <w:uiPriority w:val="10"/>
    <w:rsid w:val="005D18C4"/>
    <w:rPr>
      <w:rFonts w:eastAsiaTheme="majorEastAsia" w:cstheme="majorBidi"/>
      <w:b/>
      <w:smallCaps/>
      <w:sz w:val="96"/>
      <w:szCs w:val="96"/>
      <w:lang w:eastAsia="en-US"/>
    </w:rPr>
  </w:style>
  <w:style w:type="character" w:customStyle="1" w:styleId="Nagwek1Znak">
    <w:name w:val="Nagłówek 1 Znak"/>
    <w:basedOn w:val="Domylnaczcionkaakapitu"/>
    <w:link w:val="Nagwek1"/>
    <w:rsid w:val="00FE57AC"/>
    <w:rPr>
      <w:rFonts w:ascii="Calibri Light" w:eastAsiaTheme="majorEastAsia" w:hAnsi="Calibri Light" w:cstheme="majorBidi"/>
      <w:b/>
      <w:bCs/>
      <w:color w:val="242852" w:themeColor="text2"/>
      <w:sz w:val="36"/>
      <w:szCs w:val="36"/>
      <w:lang w:eastAsia="en-US"/>
    </w:rPr>
  </w:style>
  <w:style w:type="character" w:styleId="Pogrubienie">
    <w:name w:val="Strong"/>
    <w:basedOn w:val="Domylnaczcionkaakapitu"/>
    <w:uiPriority w:val="22"/>
    <w:qFormat/>
    <w:rsid w:val="003E336F"/>
    <w:rPr>
      <w:b/>
      <w:bCs/>
    </w:rPr>
  </w:style>
  <w:style w:type="character" w:styleId="Uwydatnienie">
    <w:name w:val="Emphasis"/>
    <w:basedOn w:val="Domylnaczcionkaakapitu"/>
    <w:uiPriority w:val="20"/>
    <w:qFormat/>
    <w:rsid w:val="003E336F"/>
    <w:rPr>
      <w:i/>
      <w:iCs/>
    </w:rPr>
  </w:style>
  <w:style w:type="character" w:styleId="Tytuksiki">
    <w:name w:val="Book Title"/>
    <w:uiPriority w:val="33"/>
    <w:qFormat/>
    <w:rsid w:val="005D18C4"/>
    <w:rPr>
      <w:rFonts w:asciiTheme="majorHAnsi" w:eastAsiaTheme="majorEastAsia" w:hAnsiTheme="majorHAnsi" w:cstheme="majorBidi"/>
      <w:b/>
      <w:bCs/>
      <w:smallCaps/>
      <w:color w:val="1B1D3D" w:themeColor="text2" w:themeShade="BF"/>
      <w:spacing w:val="10"/>
      <w:u w:val="single"/>
    </w:rPr>
  </w:style>
  <w:style w:type="character" w:styleId="Wyrnieniedelikatne">
    <w:name w:val="Subtle Emphasis"/>
    <w:basedOn w:val="Domylnaczcionkaakapitu"/>
    <w:uiPriority w:val="19"/>
    <w:qFormat/>
    <w:rsid w:val="002B43CD"/>
    <w:rPr>
      <w:rFonts w:ascii="Calibri Light" w:hAnsi="Calibri Light"/>
      <w:b/>
      <w:i w:val="0"/>
      <w:iCs/>
      <w:color w:val="auto"/>
      <w:sz w:val="22"/>
      <w:bdr w:val="single" w:sz="24" w:space="0" w:color="B5C0DF" w:themeColor="accent1" w:themeTint="66"/>
      <w:shd w:val="clear" w:color="auto" w:fill="auto"/>
    </w:rPr>
  </w:style>
  <w:style w:type="paragraph" w:styleId="Bezodstpw">
    <w:name w:val="No Spacing"/>
    <w:link w:val="BezodstpwZnak"/>
    <w:uiPriority w:val="1"/>
    <w:qFormat/>
    <w:rsid w:val="005D18C4"/>
    <w:pPr>
      <w:spacing w:line="276" w:lineRule="auto"/>
      <w:jc w:val="both"/>
    </w:pPr>
    <w:rPr>
      <w:sz w:val="22"/>
      <w:szCs w:val="22"/>
      <w:lang w:eastAsia="en-US"/>
    </w:rPr>
  </w:style>
  <w:style w:type="character" w:customStyle="1" w:styleId="Nagwek2Znak">
    <w:name w:val="Nagłówek 2 Znak"/>
    <w:basedOn w:val="Domylnaczcionkaakapitu"/>
    <w:link w:val="Nagwek2"/>
    <w:uiPriority w:val="9"/>
    <w:rsid w:val="005D18C4"/>
    <w:rPr>
      <w:rFonts w:ascii="Calibri Light" w:eastAsiaTheme="majorEastAsia" w:hAnsi="Calibri Light" w:cstheme="majorBidi"/>
      <w:b/>
      <w:sz w:val="22"/>
      <w:szCs w:val="22"/>
      <w:lang w:eastAsia="en-US"/>
    </w:rPr>
  </w:style>
  <w:style w:type="paragraph" w:styleId="Akapitzlist">
    <w:name w:val="List Paragraph"/>
    <w:basedOn w:val="Normalny"/>
    <w:link w:val="AkapitzlistZnak"/>
    <w:uiPriority w:val="34"/>
    <w:qFormat/>
    <w:rsid w:val="00D4046B"/>
    <w:pPr>
      <w:ind w:left="720"/>
      <w:contextualSpacing/>
    </w:pPr>
  </w:style>
  <w:style w:type="paragraph" w:styleId="NormalnyWeb">
    <w:name w:val="Normal (Web)"/>
    <w:basedOn w:val="Normalny"/>
    <w:uiPriority w:val="99"/>
    <w:unhideWhenUsed/>
    <w:rsid w:val="000E2CA4"/>
    <w:pPr>
      <w:spacing w:before="100" w:beforeAutospacing="1" w:after="100" w:afterAutospacing="1" w:line="240" w:lineRule="auto"/>
    </w:pPr>
    <w:rPr>
      <w:rFonts w:ascii="Times New Roman" w:hAnsi="Times New Roman"/>
      <w:sz w:val="24"/>
      <w:szCs w:val="24"/>
      <w:lang w:eastAsia="pl-PL"/>
    </w:rPr>
  </w:style>
  <w:style w:type="paragraph" w:styleId="Legenda">
    <w:name w:val="caption"/>
    <w:basedOn w:val="Normalny"/>
    <w:next w:val="Normalny"/>
    <w:uiPriority w:val="35"/>
    <w:unhideWhenUsed/>
    <w:qFormat/>
    <w:rsid w:val="00211D5E"/>
    <w:pPr>
      <w:keepNext/>
      <w:spacing w:before="0" w:after="0" w:line="240" w:lineRule="auto"/>
      <w:jc w:val="center"/>
    </w:pPr>
    <w:rPr>
      <w:b/>
      <w:bCs/>
      <w:color w:val="000000" w:themeColor="text1"/>
      <w:sz w:val="18"/>
      <w:szCs w:val="18"/>
    </w:rPr>
  </w:style>
  <w:style w:type="character" w:customStyle="1" w:styleId="apple-converted-space">
    <w:name w:val="apple-converted-space"/>
    <w:basedOn w:val="Domylnaczcionkaakapitu"/>
    <w:rsid w:val="00BC65DA"/>
  </w:style>
  <w:style w:type="character" w:customStyle="1" w:styleId="Nagwek3Znak">
    <w:name w:val="Nagłówek 3 Znak"/>
    <w:basedOn w:val="Domylnaczcionkaakapitu"/>
    <w:link w:val="Nagwek3"/>
    <w:uiPriority w:val="9"/>
    <w:rsid w:val="005D18C4"/>
    <w:rPr>
      <w:rFonts w:asciiTheme="minorHAnsi" w:eastAsiaTheme="majorEastAsia" w:hAnsiTheme="minorHAnsi" w:cstheme="minorHAnsi"/>
      <w:i/>
      <w:sz w:val="22"/>
      <w:szCs w:val="22"/>
      <w:lang w:eastAsia="en-US"/>
    </w:rPr>
  </w:style>
  <w:style w:type="character" w:customStyle="1" w:styleId="Nagwek4Znak">
    <w:name w:val="Nagłówek 4 Znak"/>
    <w:basedOn w:val="Domylnaczcionkaakapitu"/>
    <w:link w:val="Nagwek4"/>
    <w:uiPriority w:val="9"/>
    <w:rsid w:val="00370FA1"/>
    <w:rPr>
      <w:rFonts w:ascii="Times New Roman" w:hAnsi="Times New Roman"/>
      <w:b/>
      <w:bCs/>
      <w:sz w:val="24"/>
      <w:szCs w:val="24"/>
    </w:rPr>
  </w:style>
  <w:style w:type="paragraph" w:styleId="Cytat">
    <w:name w:val="Quote"/>
    <w:basedOn w:val="Normalny"/>
    <w:next w:val="Normalny"/>
    <w:link w:val="CytatZnak"/>
    <w:uiPriority w:val="29"/>
    <w:qFormat/>
    <w:rsid w:val="005D18C4"/>
    <w:pPr>
      <w:jc w:val="center"/>
    </w:pPr>
    <w:rPr>
      <w:rFonts w:ascii="Cambria" w:hAnsi="Cambria"/>
    </w:rPr>
  </w:style>
  <w:style w:type="character" w:customStyle="1" w:styleId="CytatZnak">
    <w:name w:val="Cytat Znak"/>
    <w:basedOn w:val="Domylnaczcionkaakapitu"/>
    <w:link w:val="Cytat"/>
    <w:uiPriority w:val="29"/>
    <w:rsid w:val="005D18C4"/>
    <w:rPr>
      <w:rFonts w:ascii="Cambria" w:hAnsi="Cambria"/>
      <w:sz w:val="22"/>
      <w:szCs w:val="22"/>
      <w:lang w:eastAsia="en-US"/>
    </w:rPr>
  </w:style>
  <w:style w:type="paragraph" w:styleId="Podtytu">
    <w:name w:val="Subtitle"/>
    <w:basedOn w:val="Normalny"/>
    <w:next w:val="Normalny"/>
    <w:link w:val="PodtytuZnak"/>
    <w:qFormat/>
    <w:rsid w:val="005D18C4"/>
    <w:pPr>
      <w:spacing w:before="240" w:after="480"/>
      <w:jc w:val="center"/>
      <w:outlineLvl w:val="1"/>
    </w:pPr>
    <w:rPr>
      <w:rFonts w:eastAsiaTheme="majorEastAsia" w:cstheme="majorBidi"/>
      <w:sz w:val="36"/>
      <w:szCs w:val="36"/>
    </w:rPr>
  </w:style>
  <w:style w:type="character" w:customStyle="1" w:styleId="PodtytuZnak">
    <w:name w:val="Podtytuł Znak"/>
    <w:basedOn w:val="Domylnaczcionkaakapitu"/>
    <w:link w:val="Podtytu"/>
    <w:uiPriority w:val="11"/>
    <w:rsid w:val="005D18C4"/>
    <w:rPr>
      <w:rFonts w:eastAsiaTheme="majorEastAsia" w:cstheme="majorBidi"/>
      <w:sz w:val="36"/>
      <w:szCs w:val="36"/>
      <w:lang w:eastAsia="en-US"/>
    </w:rPr>
  </w:style>
  <w:style w:type="character" w:customStyle="1" w:styleId="BezodstpwZnak">
    <w:name w:val="Bez odstępów Znak"/>
    <w:basedOn w:val="Domylnaczcionkaakapitu"/>
    <w:link w:val="Bezodstpw"/>
    <w:uiPriority w:val="1"/>
    <w:rsid w:val="005D18C4"/>
    <w:rPr>
      <w:sz w:val="22"/>
      <w:szCs w:val="22"/>
      <w:lang w:eastAsia="en-US"/>
    </w:rPr>
  </w:style>
  <w:style w:type="paragraph" w:styleId="Cytatintensywny">
    <w:name w:val="Intense Quote"/>
    <w:basedOn w:val="Normalny"/>
    <w:next w:val="Normalny"/>
    <w:link w:val="CytatintensywnyZnak"/>
    <w:uiPriority w:val="30"/>
    <w:qFormat/>
    <w:rsid w:val="005D18C4"/>
    <w:pPr>
      <w:pBdr>
        <w:bottom w:val="single" w:sz="4" w:space="4" w:color="242852" w:themeColor="text2"/>
      </w:pBdr>
      <w:spacing w:before="240" w:after="240"/>
      <w:ind w:left="907" w:right="907"/>
      <w:jc w:val="center"/>
    </w:pPr>
    <w:rPr>
      <w:rFonts w:eastAsiaTheme="majorEastAsia" w:cstheme="majorBidi"/>
      <w:b/>
      <w:bCs/>
      <w:i/>
      <w:iCs/>
      <w:color w:val="242852" w:themeColor="text2"/>
    </w:rPr>
  </w:style>
  <w:style w:type="character" w:customStyle="1" w:styleId="CytatintensywnyZnak">
    <w:name w:val="Cytat intensywny Znak"/>
    <w:basedOn w:val="Domylnaczcionkaakapitu"/>
    <w:link w:val="Cytatintensywny"/>
    <w:uiPriority w:val="30"/>
    <w:rsid w:val="005D18C4"/>
    <w:rPr>
      <w:rFonts w:eastAsiaTheme="majorEastAsia" w:cstheme="majorBidi"/>
      <w:b/>
      <w:bCs/>
      <w:i/>
      <w:iCs/>
      <w:color w:val="242852" w:themeColor="text2"/>
      <w:sz w:val="22"/>
      <w:szCs w:val="22"/>
      <w:lang w:eastAsia="en-US"/>
    </w:rPr>
  </w:style>
  <w:style w:type="character" w:styleId="Odwoanieintensywne">
    <w:name w:val="Intense Reference"/>
    <w:basedOn w:val="Domylnaczcionkaakapitu"/>
    <w:uiPriority w:val="32"/>
    <w:qFormat/>
    <w:rsid w:val="005D18C4"/>
    <w:rPr>
      <w:b/>
      <w:bCs/>
      <w:smallCaps/>
      <w:color w:val="629DD1" w:themeColor="accent2"/>
      <w:spacing w:val="5"/>
      <w:u w:val="single"/>
    </w:rPr>
  </w:style>
  <w:style w:type="paragraph" w:styleId="Nagwekspisutreci">
    <w:name w:val="TOC Heading"/>
    <w:basedOn w:val="Nagwek1"/>
    <w:next w:val="Normalny"/>
    <w:uiPriority w:val="39"/>
    <w:unhideWhenUsed/>
    <w:qFormat/>
    <w:rsid w:val="005D18C4"/>
    <w:pPr>
      <w:spacing w:after="0" w:line="276" w:lineRule="auto"/>
      <w:outlineLvl w:val="9"/>
    </w:pPr>
    <w:rPr>
      <w:rFonts w:asciiTheme="majorHAnsi" w:hAnsiTheme="majorHAnsi"/>
      <w:b w:val="0"/>
      <w:color w:val="374C80" w:themeColor="accent1" w:themeShade="BF"/>
      <w:sz w:val="28"/>
      <w:szCs w:val="28"/>
    </w:rPr>
  </w:style>
  <w:style w:type="paragraph" w:customStyle="1" w:styleId="punkty">
    <w:name w:val="punkty"/>
    <w:basedOn w:val="Akapitzlist"/>
    <w:link w:val="punktyZnak"/>
    <w:qFormat/>
    <w:rsid w:val="005D18C4"/>
    <w:pPr>
      <w:numPr>
        <w:numId w:val="1"/>
      </w:numPr>
      <w:contextualSpacing w:val="0"/>
      <w:outlineLvl w:val="4"/>
    </w:pPr>
    <w:rPr>
      <w:rFonts w:ascii="Cambria" w:hAnsi="Cambria" w:cstheme="minorHAnsi"/>
    </w:rPr>
  </w:style>
  <w:style w:type="character" w:customStyle="1" w:styleId="punktyZnak">
    <w:name w:val="punkty Znak"/>
    <w:basedOn w:val="Domylnaczcionkaakapitu"/>
    <w:link w:val="punkty"/>
    <w:rsid w:val="005D18C4"/>
    <w:rPr>
      <w:rFonts w:ascii="Cambria" w:hAnsi="Cambria" w:cstheme="minorHAnsi"/>
      <w:sz w:val="22"/>
      <w:szCs w:val="22"/>
      <w:lang w:eastAsia="en-US"/>
    </w:rPr>
  </w:style>
  <w:style w:type="paragraph" w:customStyle="1" w:styleId="Listabezodstpw">
    <w:name w:val="Lista bez odstępów"/>
    <w:basedOn w:val="punkty"/>
    <w:link w:val="ListabezodstpwZnak"/>
    <w:qFormat/>
    <w:rsid w:val="005D18C4"/>
    <w:pPr>
      <w:numPr>
        <w:numId w:val="0"/>
      </w:numPr>
      <w:contextualSpacing/>
    </w:pPr>
  </w:style>
  <w:style w:type="character" w:customStyle="1" w:styleId="ListabezodstpwZnak">
    <w:name w:val="Lista bez odstępów Znak"/>
    <w:basedOn w:val="punktyZnak"/>
    <w:link w:val="Listabezodstpw"/>
    <w:rsid w:val="005D18C4"/>
    <w:rPr>
      <w:rFonts w:ascii="Cambria" w:hAnsi="Cambria" w:cstheme="minorHAnsi"/>
      <w:sz w:val="22"/>
      <w:szCs w:val="22"/>
      <w:lang w:eastAsia="en-US"/>
    </w:rPr>
  </w:style>
  <w:style w:type="paragraph" w:customStyle="1" w:styleId="ListaCDE">
    <w:name w:val="Lista CDE"/>
    <w:basedOn w:val="Listabezodstpw"/>
    <w:link w:val="ListaCDEZnak"/>
    <w:qFormat/>
    <w:rsid w:val="005A1663"/>
    <w:pPr>
      <w:numPr>
        <w:numId w:val="8"/>
      </w:numPr>
    </w:pPr>
    <w:rPr>
      <w:rFonts w:ascii="Calibri Light" w:hAnsi="Calibri Light"/>
    </w:rPr>
  </w:style>
  <w:style w:type="character" w:customStyle="1" w:styleId="ListaCDEZnak">
    <w:name w:val="Lista CDE Znak"/>
    <w:basedOn w:val="ListabezodstpwZnak"/>
    <w:link w:val="ListaCDE"/>
    <w:rsid w:val="00B33923"/>
    <w:rPr>
      <w:rFonts w:ascii="Calibri Light" w:hAnsi="Calibri Light" w:cstheme="minorHAnsi"/>
      <w:sz w:val="22"/>
      <w:szCs w:val="22"/>
      <w:lang w:eastAsia="en-US"/>
    </w:rPr>
  </w:style>
  <w:style w:type="paragraph" w:customStyle="1" w:styleId="litery">
    <w:name w:val="litery"/>
    <w:basedOn w:val="ListaCDE"/>
    <w:link w:val="literyZnak"/>
    <w:qFormat/>
    <w:rsid w:val="005D18C4"/>
    <w:pPr>
      <w:numPr>
        <w:numId w:val="2"/>
      </w:numPr>
      <w:contextualSpacing w:val="0"/>
      <w:outlineLvl w:val="5"/>
    </w:pPr>
  </w:style>
  <w:style w:type="character" w:customStyle="1" w:styleId="literyZnak">
    <w:name w:val="litery Znak"/>
    <w:basedOn w:val="ListaCDEZnak"/>
    <w:link w:val="litery"/>
    <w:rsid w:val="005D18C4"/>
    <w:rPr>
      <w:rFonts w:ascii="Calibri Light" w:hAnsi="Calibri Light" w:cstheme="minorHAnsi"/>
      <w:sz w:val="22"/>
      <w:szCs w:val="22"/>
      <w:lang w:eastAsia="en-US"/>
    </w:rPr>
  </w:style>
  <w:style w:type="paragraph" w:customStyle="1" w:styleId="Wyrnienie">
    <w:name w:val="Wyróżnienie"/>
    <w:basedOn w:val="Normalny"/>
    <w:next w:val="Normalny"/>
    <w:link w:val="WyrnienieZnak"/>
    <w:qFormat/>
    <w:rsid w:val="00963FD8"/>
    <w:pPr>
      <w:pBdr>
        <w:bottom w:val="single" w:sz="12" w:space="1" w:color="242852" w:themeColor="text2"/>
      </w:pBdr>
      <w:spacing w:before="0" w:after="0" w:line="240" w:lineRule="auto"/>
      <w:jc w:val="right"/>
    </w:pPr>
    <w:rPr>
      <w:b/>
      <w:i/>
      <w:color w:val="242852" w:themeColor="text2"/>
      <w:sz w:val="24"/>
    </w:rPr>
  </w:style>
  <w:style w:type="character" w:customStyle="1" w:styleId="WyrnienieZnak">
    <w:name w:val="Wyróżnienie Znak"/>
    <w:basedOn w:val="Domylnaczcionkaakapitu"/>
    <w:link w:val="Wyrnienie"/>
    <w:rsid w:val="00963FD8"/>
    <w:rPr>
      <w:rFonts w:ascii="Calibri Light" w:hAnsi="Calibri Light"/>
      <w:b/>
      <w:i/>
      <w:color w:val="242852" w:themeColor="text2"/>
      <w:sz w:val="24"/>
      <w:szCs w:val="22"/>
      <w:lang w:eastAsia="en-US"/>
    </w:rPr>
  </w:style>
  <w:style w:type="paragraph" w:customStyle="1" w:styleId="Artykuy">
    <w:name w:val="Artykuły"/>
    <w:basedOn w:val="Normalny"/>
    <w:link w:val="ArtykuyZnak"/>
    <w:qFormat/>
    <w:rsid w:val="005D18C4"/>
    <w:pPr>
      <w:spacing w:before="360"/>
      <w:ind w:firstLine="431"/>
      <w:outlineLvl w:val="2"/>
    </w:pPr>
    <w:rPr>
      <w:rFonts w:ascii="Cambria" w:hAnsi="Cambria"/>
      <w:b/>
      <w:bCs/>
    </w:rPr>
  </w:style>
  <w:style w:type="character" w:customStyle="1" w:styleId="ArtykuyZnak">
    <w:name w:val="Artykuły Znak"/>
    <w:basedOn w:val="Domylnaczcionkaakapitu"/>
    <w:link w:val="Artykuy"/>
    <w:rsid w:val="005D18C4"/>
    <w:rPr>
      <w:rFonts w:ascii="Cambria" w:hAnsi="Cambria"/>
      <w:b/>
      <w:bCs/>
      <w:sz w:val="22"/>
      <w:szCs w:val="22"/>
      <w:lang w:eastAsia="en-US"/>
    </w:rPr>
  </w:style>
  <w:style w:type="paragraph" w:customStyle="1" w:styleId="ustpy">
    <w:name w:val="ustępy"/>
    <w:basedOn w:val="Normalny"/>
    <w:link w:val="ustpyZnak"/>
    <w:qFormat/>
    <w:rsid w:val="005D18C4"/>
    <w:pPr>
      <w:spacing w:before="240" w:line="240" w:lineRule="auto"/>
      <w:ind w:left="227" w:hanging="227"/>
      <w:outlineLvl w:val="3"/>
    </w:pPr>
    <w:rPr>
      <w:rFonts w:ascii="Cambria" w:hAnsi="Cambria"/>
    </w:rPr>
  </w:style>
  <w:style w:type="character" w:customStyle="1" w:styleId="ustpyZnak">
    <w:name w:val="ustępy Znak"/>
    <w:basedOn w:val="Domylnaczcionkaakapitu"/>
    <w:link w:val="ustpy"/>
    <w:rsid w:val="005D18C4"/>
    <w:rPr>
      <w:rFonts w:ascii="Cambria" w:hAnsi="Cambria"/>
      <w:sz w:val="22"/>
      <w:szCs w:val="22"/>
      <w:lang w:eastAsia="en-US"/>
    </w:rPr>
  </w:style>
  <w:style w:type="paragraph" w:customStyle="1" w:styleId="Rozdzia">
    <w:name w:val="Rozdział"/>
    <w:basedOn w:val="Normalny"/>
    <w:link w:val="RozdziaZnak"/>
    <w:qFormat/>
    <w:rsid w:val="00B43F37"/>
    <w:pPr>
      <w:numPr>
        <w:ilvl w:val="1"/>
        <w:numId w:val="4"/>
      </w:numPr>
      <w:shd w:val="clear" w:color="auto" w:fill="D9DFEF" w:themeFill="accent1" w:themeFillTint="33"/>
      <w:spacing w:before="0" w:after="0" w:line="240" w:lineRule="auto"/>
      <w:jc w:val="center"/>
      <w:outlineLvl w:val="1"/>
    </w:pPr>
    <w:rPr>
      <w:b/>
      <w:bCs/>
      <w:color w:val="242852" w:themeColor="text2"/>
      <w:sz w:val="24"/>
      <w14:textOutline w14:w="0" w14:cap="flat" w14:cmpd="sng" w14:algn="ctr">
        <w14:noFill/>
        <w14:prstDash w14:val="solid"/>
        <w14:round/>
      </w14:textOutline>
    </w:rPr>
  </w:style>
  <w:style w:type="character" w:customStyle="1" w:styleId="RozdziaZnak">
    <w:name w:val="Rozdział Znak"/>
    <w:basedOn w:val="Domylnaczcionkaakapitu"/>
    <w:link w:val="Rozdzia"/>
    <w:rsid w:val="00B43F37"/>
    <w:rPr>
      <w:rFonts w:ascii="Calibri Light" w:hAnsi="Calibri Light"/>
      <w:b/>
      <w:bCs/>
      <w:color w:val="242852" w:themeColor="text2"/>
      <w:sz w:val="24"/>
      <w:szCs w:val="22"/>
      <w:shd w:val="clear" w:color="auto" w:fill="D9DFEF" w:themeFill="accent1" w:themeFillTint="33"/>
      <w:lang w:eastAsia="en-US"/>
      <w14:textOutline w14:w="0" w14:cap="flat" w14:cmpd="sng" w14:algn="ctr">
        <w14:noFill/>
        <w14:prstDash w14:val="solid"/>
        <w14:round/>
      </w14:textOutline>
    </w:rPr>
  </w:style>
  <w:style w:type="character" w:customStyle="1" w:styleId="Nagwek5Znak">
    <w:name w:val="Nagłówek 5 Znak"/>
    <w:basedOn w:val="Domylnaczcionkaakapitu"/>
    <w:link w:val="Nagwek5"/>
    <w:uiPriority w:val="9"/>
    <w:rsid w:val="005D18C4"/>
    <w:rPr>
      <w:rFonts w:asciiTheme="majorHAnsi" w:eastAsiaTheme="majorEastAsia" w:hAnsiTheme="majorHAnsi" w:cstheme="majorBidi"/>
      <w:color w:val="243255" w:themeColor="accent1" w:themeShade="7F"/>
      <w:sz w:val="22"/>
      <w:szCs w:val="22"/>
      <w:lang w:eastAsia="en-US"/>
    </w:rPr>
  </w:style>
  <w:style w:type="character" w:customStyle="1" w:styleId="Nagwek6Znak">
    <w:name w:val="Nagłówek 6 Znak"/>
    <w:basedOn w:val="Domylnaczcionkaakapitu"/>
    <w:link w:val="Nagwek6"/>
    <w:uiPriority w:val="9"/>
    <w:semiHidden/>
    <w:rsid w:val="005D18C4"/>
    <w:rPr>
      <w:rFonts w:asciiTheme="majorHAnsi" w:eastAsiaTheme="majorEastAsia" w:hAnsiTheme="majorHAnsi" w:cstheme="majorBidi"/>
      <w:i/>
      <w:iCs/>
      <w:color w:val="243255" w:themeColor="accent1" w:themeShade="7F"/>
      <w:sz w:val="22"/>
      <w:szCs w:val="22"/>
      <w:lang w:eastAsia="en-US"/>
    </w:rPr>
  </w:style>
  <w:style w:type="character" w:customStyle="1" w:styleId="Nagwek7Znak">
    <w:name w:val="Nagłówek 7 Znak"/>
    <w:basedOn w:val="Domylnaczcionkaakapitu"/>
    <w:link w:val="Nagwek7"/>
    <w:uiPriority w:val="9"/>
    <w:semiHidden/>
    <w:rsid w:val="005D18C4"/>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D18C4"/>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
    <w:semiHidden/>
    <w:rsid w:val="005D18C4"/>
    <w:rPr>
      <w:rFonts w:asciiTheme="majorHAnsi" w:eastAsiaTheme="majorEastAsia" w:hAnsiTheme="majorHAnsi" w:cstheme="majorBidi"/>
      <w:i/>
      <w:iCs/>
      <w:color w:val="404040" w:themeColor="text1" w:themeTint="BF"/>
      <w:lang w:eastAsia="en-US"/>
    </w:rPr>
  </w:style>
  <w:style w:type="character" w:styleId="Odwoaniedelikatne">
    <w:name w:val="Subtle Reference"/>
    <w:uiPriority w:val="31"/>
    <w:qFormat/>
    <w:rsid w:val="005D18C4"/>
    <w:rPr>
      <w:smallCaps/>
      <w:color w:val="629DD1" w:themeColor="accent2"/>
      <w:u w:val="single"/>
    </w:rPr>
  </w:style>
  <w:style w:type="paragraph" w:customStyle="1" w:styleId="Default">
    <w:name w:val="Default"/>
    <w:rsid w:val="00CB685C"/>
    <w:pPr>
      <w:autoSpaceDE w:val="0"/>
      <w:autoSpaceDN w:val="0"/>
      <w:adjustRightInd w:val="0"/>
    </w:pPr>
    <w:rPr>
      <w:rFonts w:ascii="Garamond" w:hAnsi="Garamond" w:cs="Garamond"/>
      <w:color w:val="000000"/>
      <w:sz w:val="24"/>
      <w:szCs w:val="24"/>
    </w:rPr>
  </w:style>
  <w:style w:type="table" w:customStyle="1" w:styleId="Jasnecieniowanie1">
    <w:name w:val="Jasne cieniowanie1"/>
    <w:basedOn w:val="Standardowy"/>
    <w:uiPriority w:val="60"/>
    <w:rsid w:val="00425209"/>
    <w:rPr>
      <w:color w:val="000000" w:themeColor="text1" w:themeShade="BF"/>
    </w:rPr>
    <w:tblPr>
      <w:tblStyleRowBandSize w:val="1"/>
      <w:tblStyleColBandSize w:val="1"/>
      <w:tblBorders>
        <w:top w:val="single" w:sz="8" w:space="0" w:color="90A1CF" w:themeColor="accent1" w:themeTint="99"/>
        <w:bottom w:val="single" w:sz="8" w:space="0" w:color="90A1CF" w:themeColor="accent1" w:themeTint="99"/>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4">
    <w:name w:val="Light List Accent 4"/>
    <w:basedOn w:val="Standardowy"/>
    <w:uiPriority w:val="61"/>
    <w:rsid w:val="00A83507"/>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Jasnecieniowanieakcent2">
    <w:name w:val="Light Shading Accent 2"/>
    <w:basedOn w:val="Standardowy"/>
    <w:uiPriority w:val="60"/>
    <w:rsid w:val="00A83507"/>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Jasnecieniowanieakcent4">
    <w:name w:val="Light Shading Accent 4"/>
    <w:basedOn w:val="Standardowy"/>
    <w:uiPriority w:val="60"/>
    <w:rsid w:val="00A83507"/>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paragraph" w:styleId="Tekstprzypisudolnego">
    <w:name w:val="footnote text"/>
    <w:aliases w:val="Tekst przypisu,Podrozdział"/>
    <w:basedOn w:val="Normalny"/>
    <w:link w:val="TekstprzypisudolnegoZnak"/>
    <w:uiPriority w:val="99"/>
    <w:unhideWhenUsed/>
    <w:rsid w:val="0048057F"/>
    <w:pPr>
      <w:spacing w:before="0"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48057F"/>
    <w:rPr>
      <w:lang w:eastAsia="en-US"/>
    </w:rPr>
  </w:style>
  <w:style w:type="character" w:styleId="Odwoanieprzypisudolnego">
    <w:name w:val="footnote reference"/>
    <w:basedOn w:val="Domylnaczcionkaakapitu"/>
    <w:uiPriority w:val="99"/>
    <w:semiHidden/>
    <w:unhideWhenUsed/>
    <w:rsid w:val="0048057F"/>
    <w:rPr>
      <w:vertAlign w:val="superscript"/>
    </w:rPr>
  </w:style>
  <w:style w:type="table" w:styleId="redniecieniowanie2akcent4">
    <w:name w:val="Medium Shading 2 Accent 4"/>
    <w:basedOn w:val="Standardowy"/>
    <w:uiPriority w:val="64"/>
    <w:rsid w:val="009F0D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akcent2">
    <w:name w:val="Light List Accent 2"/>
    <w:basedOn w:val="Standardowy"/>
    <w:uiPriority w:val="61"/>
    <w:rsid w:val="009F0D45"/>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redniecieniowanie1akcent2">
    <w:name w:val="Medium Shading 1 Accent 2"/>
    <w:basedOn w:val="Standardowy"/>
    <w:uiPriority w:val="63"/>
    <w:rsid w:val="009F0D45"/>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character" w:customStyle="1" w:styleId="Tytuksiki1">
    <w:name w:val="Tytuł książki1"/>
    <w:basedOn w:val="Domylnaczcionkaakapitu"/>
    <w:rsid w:val="00FF0B20"/>
    <w:rPr>
      <w:b/>
      <w:bCs/>
      <w:smallCaps/>
      <w:spacing w:val="5"/>
    </w:rPr>
  </w:style>
  <w:style w:type="character" w:customStyle="1" w:styleId="Wyrnieniedelikatne1">
    <w:name w:val="Wyróżnienie delikatne1"/>
    <w:basedOn w:val="Domylnaczcionkaakapitu"/>
    <w:rsid w:val="00FF0B20"/>
    <w:rPr>
      <w:i/>
      <w:iCs/>
      <w:color w:val="808080"/>
    </w:rPr>
  </w:style>
  <w:style w:type="paragraph" w:styleId="Tekstpodstawowy">
    <w:name w:val="Body Text"/>
    <w:basedOn w:val="Normalny"/>
    <w:link w:val="TekstpodstawowyZnak"/>
    <w:rsid w:val="00FF0B20"/>
    <w:pPr>
      <w:suppressAutoHyphens/>
      <w:spacing w:before="0"/>
    </w:pPr>
    <w:rPr>
      <w:kern w:val="1"/>
      <w:lang w:eastAsia="ar-SA"/>
    </w:rPr>
  </w:style>
  <w:style w:type="character" w:customStyle="1" w:styleId="TekstpodstawowyZnak">
    <w:name w:val="Tekst podstawowy Znak"/>
    <w:basedOn w:val="Domylnaczcionkaakapitu"/>
    <w:link w:val="Tekstpodstawowy"/>
    <w:rsid w:val="00FF0B20"/>
    <w:rPr>
      <w:kern w:val="1"/>
      <w:sz w:val="22"/>
      <w:szCs w:val="22"/>
      <w:lang w:eastAsia="ar-SA"/>
    </w:rPr>
  </w:style>
  <w:style w:type="paragraph" w:customStyle="1" w:styleId="Czci">
    <w:name w:val="Części"/>
    <w:basedOn w:val="Normalny"/>
    <w:link w:val="CzciZnak"/>
    <w:qFormat/>
    <w:rsid w:val="00795E02"/>
    <w:pPr>
      <w:pageBreakBefore/>
      <w:pBdr>
        <w:bottom w:val="single" w:sz="36" w:space="1" w:color="BFBFBF" w:themeColor="background1" w:themeShade="BF"/>
      </w:pBdr>
      <w:shd w:val="clear" w:color="B5C0DF" w:themeColor="accent1" w:themeTint="66" w:fill="auto"/>
      <w:spacing w:line="240" w:lineRule="auto"/>
      <w:ind w:left="-1560"/>
      <w:jc w:val="right"/>
      <w:outlineLvl w:val="0"/>
    </w:pPr>
    <w:rPr>
      <w:rFonts w:ascii="Impact" w:hAnsi="Impact"/>
      <w:bCs/>
      <w:color w:val="A6A6A6" w:themeColor="background1" w:themeShade="A6"/>
      <w:sz w:val="48"/>
      <w:szCs w:val="32"/>
      <w14:textOutline w14:w="0" w14:cap="flat" w14:cmpd="sng" w14:algn="ctr">
        <w14:noFill/>
        <w14:prstDash w14:val="solid"/>
        <w14:round/>
      </w14:textOutline>
    </w:rPr>
  </w:style>
  <w:style w:type="paragraph" w:styleId="Spistreci1">
    <w:name w:val="toc 1"/>
    <w:basedOn w:val="Normalny"/>
    <w:next w:val="Normalny"/>
    <w:autoRedefine/>
    <w:uiPriority w:val="39"/>
    <w:unhideWhenUsed/>
    <w:rsid w:val="00116E6A"/>
    <w:pPr>
      <w:tabs>
        <w:tab w:val="right" w:leader="dot" w:pos="9628"/>
      </w:tabs>
      <w:spacing w:after="100"/>
      <w:ind w:left="142"/>
    </w:pPr>
    <w:rPr>
      <w:rFonts w:eastAsiaTheme="majorEastAsia"/>
      <w:b/>
      <w:noProof/>
    </w:rPr>
  </w:style>
  <w:style w:type="character" w:customStyle="1" w:styleId="CzciZnak">
    <w:name w:val="Części Znak"/>
    <w:basedOn w:val="Domylnaczcionkaakapitu"/>
    <w:link w:val="Czci"/>
    <w:rsid w:val="00795E02"/>
    <w:rPr>
      <w:rFonts w:ascii="Impact" w:hAnsi="Impact"/>
      <w:bCs/>
      <w:color w:val="A6A6A6" w:themeColor="background1" w:themeShade="A6"/>
      <w:sz w:val="48"/>
      <w:szCs w:val="32"/>
      <w:shd w:val="clear" w:color="B5C0DF" w:themeColor="accent1" w:themeTint="66" w:fill="auto"/>
      <w:lang w:eastAsia="en-US"/>
      <w14:textOutline w14:w="0" w14:cap="flat" w14:cmpd="sng" w14:algn="ctr">
        <w14:noFill/>
        <w14:prstDash w14:val="solid"/>
        <w14:round/>
      </w14:textOutline>
    </w:rPr>
  </w:style>
  <w:style w:type="paragraph" w:styleId="Spistreci2">
    <w:name w:val="toc 2"/>
    <w:basedOn w:val="Normalny"/>
    <w:next w:val="Normalny"/>
    <w:autoRedefine/>
    <w:uiPriority w:val="39"/>
    <w:unhideWhenUsed/>
    <w:rsid w:val="00925A15"/>
    <w:pPr>
      <w:tabs>
        <w:tab w:val="left" w:pos="880"/>
        <w:tab w:val="right" w:leader="dot" w:pos="9628"/>
      </w:tabs>
      <w:spacing w:after="100" w:line="276" w:lineRule="auto"/>
      <w:ind w:left="220"/>
    </w:pPr>
  </w:style>
  <w:style w:type="character" w:styleId="Hipercze">
    <w:name w:val="Hyperlink"/>
    <w:basedOn w:val="Domylnaczcionkaakapitu"/>
    <w:uiPriority w:val="99"/>
    <w:unhideWhenUsed/>
    <w:rsid w:val="001B49D4"/>
    <w:rPr>
      <w:color w:val="9454C3" w:themeColor="hyperlink"/>
      <w:u w:val="single"/>
    </w:rPr>
  </w:style>
  <w:style w:type="paragraph" w:customStyle="1" w:styleId="Dziay">
    <w:name w:val="Działy"/>
    <w:basedOn w:val="Akapitzlist"/>
    <w:link w:val="DziayZnak"/>
    <w:qFormat/>
    <w:rsid w:val="00EC660F"/>
    <w:pPr>
      <w:shd w:val="clear" w:color="auto" w:fill="D9DFEF" w:themeFill="accent1" w:themeFillTint="33"/>
      <w:spacing w:before="0" w:after="240" w:line="240" w:lineRule="auto"/>
      <w:ind w:left="0"/>
      <w:jc w:val="center"/>
      <w:outlineLvl w:val="1"/>
    </w:pPr>
    <w:rPr>
      <w:b/>
      <w:noProof/>
      <w:color w:val="242852" w:themeColor="text2"/>
      <w:sz w:val="36"/>
      <w:szCs w:val="32"/>
      <w:lang w:eastAsia="pl-PL"/>
      <w14:textOutline w14:w="0" w14:cap="flat" w14:cmpd="sng" w14:algn="ctr">
        <w14:noFill/>
        <w14:prstDash w14:val="solid"/>
        <w14:round/>
      </w14:textOutline>
    </w:rPr>
  </w:style>
  <w:style w:type="paragraph" w:customStyle="1" w:styleId="Rozdziay">
    <w:name w:val="Rozdziały"/>
    <w:basedOn w:val="Akapitzlist"/>
    <w:next w:val="Normalny"/>
    <w:link w:val="RozdziayZnak"/>
    <w:qFormat/>
    <w:rsid w:val="00B43F37"/>
    <w:pPr>
      <w:shd w:val="clear" w:color="auto" w:fill="D9DFEF" w:themeFill="accent1" w:themeFillTint="33"/>
      <w:spacing w:line="240" w:lineRule="auto"/>
      <w:ind w:left="0"/>
      <w:jc w:val="center"/>
      <w:outlineLvl w:val="2"/>
    </w:pPr>
    <w:rPr>
      <w:b/>
      <w:color w:val="121428" w:themeColor="text2" w:themeShade="80"/>
    </w:rPr>
  </w:style>
  <w:style w:type="character" w:customStyle="1" w:styleId="AkapitzlistZnak">
    <w:name w:val="Akapit z listą Znak"/>
    <w:basedOn w:val="Domylnaczcionkaakapitu"/>
    <w:link w:val="Akapitzlist"/>
    <w:rsid w:val="003B37CD"/>
    <w:rPr>
      <w:sz w:val="22"/>
      <w:szCs w:val="22"/>
      <w:lang w:eastAsia="en-US"/>
    </w:rPr>
  </w:style>
  <w:style w:type="character" w:customStyle="1" w:styleId="DziayZnak">
    <w:name w:val="Działy Znak"/>
    <w:basedOn w:val="AkapitzlistZnak"/>
    <w:link w:val="Dziay"/>
    <w:rsid w:val="00EC660F"/>
    <w:rPr>
      <w:rFonts w:ascii="Calibri Light" w:hAnsi="Calibri Light"/>
      <w:b/>
      <w:noProof/>
      <w:color w:val="242852" w:themeColor="text2"/>
      <w:sz w:val="36"/>
      <w:szCs w:val="32"/>
      <w:shd w:val="clear" w:color="auto" w:fill="D9DFEF" w:themeFill="accent1" w:themeFillTint="33"/>
      <w:lang w:eastAsia="en-US"/>
      <w14:textOutline w14:w="0" w14:cap="flat" w14:cmpd="sng" w14:algn="ctr">
        <w14:noFill/>
        <w14:prstDash w14:val="solid"/>
        <w14:round/>
      </w14:textOutline>
    </w:rPr>
  </w:style>
  <w:style w:type="paragraph" w:styleId="Spistreci3">
    <w:name w:val="toc 3"/>
    <w:basedOn w:val="Normalny"/>
    <w:next w:val="Normalny"/>
    <w:autoRedefine/>
    <w:uiPriority w:val="39"/>
    <w:unhideWhenUsed/>
    <w:rsid w:val="00BD31E7"/>
    <w:pPr>
      <w:spacing w:after="100"/>
      <w:ind w:left="440"/>
    </w:pPr>
  </w:style>
  <w:style w:type="character" w:customStyle="1" w:styleId="RozdziayZnak">
    <w:name w:val="Rozdziały Znak"/>
    <w:basedOn w:val="AkapitzlistZnak"/>
    <w:link w:val="Rozdziay"/>
    <w:rsid w:val="00B43F37"/>
    <w:rPr>
      <w:rFonts w:ascii="Calibri Light" w:hAnsi="Calibri Light"/>
      <w:b/>
      <w:color w:val="121428" w:themeColor="text2" w:themeShade="80"/>
      <w:sz w:val="22"/>
      <w:szCs w:val="22"/>
      <w:shd w:val="clear" w:color="auto" w:fill="D9DFEF" w:themeFill="accent1" w:themeFillTint="33"/>
      <w:lang w:eastAsia="en-US"/>
    </w:rPr>
  </w:style>
  <w:style w:type="character" w:styleId="UyteHipercze">
    <w:name w:val="FollowedHyperlink"/>
    <w:basedOn w:val="Domylnaczcionkaakapitu"/>
    <w:uiPriority w:val="99"/>
    <w:semiHidden/>
    <w:unhideWhenUsed/>
    <w:rsid w:val="001E7BC6"/>
    <w:rPr>
      <w:color w:val="3EBBF0" w:themeColor="followedHyperlink"/>
      <w:u w:val="single"/>
    </w:rPr>
  </w:style>
  <w:style w:type="paragraph" w:customStyle="1" w:styleId="numerowanie2">
    <w:name w:val="numerowanie 2"/>
    <w:basedOn w:val="Normalny"/>
    <w:rsid w:val="001E7BC6"/>
    <w:pPr>
      <w:spacing w:before="0" w:after="0"/>
    </w:pPr>
    <w:rPr>
      <w:rFonts w:ascii="Times New Roman" w:hAnsi="Times New Roman"/>
      <w:sz w:val="24"/>
      <w:szCs w:val="24"/>
      <w:lang w:eastAsia="pl-PL"/>
    </w:rPr>
  </w:style>
  <w:style w:type="paragraph" w:customStyle="1" w:styleId="Ilustracja">
    <w:name w:val="Ilustracja"/>
    <w:basedOn w:val="Normalny"/>
    <w:rsid w:val="001E7BC6"/>
    <w:pPr>
      <w:spacing w:line="240" w:lineRule="auto"/>
      <w:jc w:val="center"/>
    </w:pPr>
    <w:rPr>
      <w:rFonts w:ascii="Times New Roman" w:hAnsi="Times New Roman"/>
      <w:sz w:val="24"/>
      <w:szCs w:val="20"/>
      <w:lang w:eastAsia="pl-PL"/>
    </w:rPr>
  </w:style>
  <w:style w:type="paragraph" w:customStyle="1" w:styleId="xl43">
    <w:name w:val="xl43"/>
    <w:basedOn w:val="Normalny"/>
    <w:rsid w:val="001E7BC6"/>
    <w:pPr>
      <w:pBdr>
        <w:right w:val="single" w:sz="4" w:space="0" w:color="auto"/>
      </w:pBdr>
      <w:spacing w:before="100" w:beforeAutospacing="1" w:after="100" w:afterAutospacing="1" w:line="240" w:lineRule="auto"/>
      <w:jc w:val="center"/>
      <w:textAlignment w:val="top"/>
    </w:pPr>
    <w:rPr>
      <w:rFonts w:ascii="Arial" w:eastAsia="Arial Unicode MS" w:hAnsi="Arial"/>
      <w:b/>
      <w:bCs/>
      <w:sz w:val="24"/>
      <w:szCs w:val="24"/>
      <w:lang w:eastAsia="pl-PL"/>
    </w:rPr>
  </w:style>
  <w:style w:type="paragraph" w:styleId="Tekstpodstawowywcity">
    <w:name w:val="Body Text Indent"/>
    <w:basedOn w:val="Normalny"/>
    <w:link w:val="TekstpodstawowywcityZnak"/>
    <w:uiPriority w:val="99"/>
    <w:semiHidden/>
    <w:unhideWhenUsed/>
    <w:rsid w:val="0056627C"/>
    <w:pPr>
      <w:ind w:left="283"/>
    </w:pPr>
  </w:style>
  <w:style w:type="character" w:customStyle="1" w:styleId="TekstpodstawowywcityZnak">
    <w:name w:val="Tekst podstawowy wcięty Znak"/>
    <w:basedOn w:val="Domylnaczcionkaakapitu"/>
    <w:link w:val="Tekstpodstawowywcity"/>
    <w:uiPriority w:val="99"/>
    <w:semiHidden/>
    <w:rsid w:val="0056627C"/>
    <w:rPr>
      <w:sz w:val="22"/>
      <w:szCs w:val="22"/>
      <w:lang w:eastAsia="en-US"/>
    </w:rPr>
  </w:style>
  <w:style w:type="paragraph" w:styleId="Tekstprzypisukocowego">
    <w:name w:val="endnote text"/>
    <w:basedOn w:val="Normalny"/>
    <w:link w:val="TekstprzypisukocowegoZnak"/>
    <w:uiPriority w:val="99"/>
    <w:semiHidden/>
    <w:unhideWhenUsed/>
    <w:rsid w:val="003A6DB4"/>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6DB4"/>
    <w:rPr>
      <w:lang w:eastAsia="en-US"/>
    </w:rPr>
  </w:style>
  <w:style w:type="character" w:styleId="Odwoanieprzypisukocowego">
    <w:name w:val="endnote reference"/>
    <w:basedOn w:val="Domylnaczcionkaakapitu"/>
    <w:uiPriority w:val="99"/>
    <w:semiHidden/>
    <w:unhideWhenUsed/>
    <w:rsid w:val="003A6DB4"/>
    <w:rPr>
      <w:vertAlign w:val="superscript"/>
    </w:rPr>
  </w:style>
  <w:style w:type="table" w:styleId="redniecieniowanie2akcent3">
    <w:name w:val="Medium Shading 2 Accent 3"/>
    <w:basedOn w:val="Standardowy"/>
    <w:uiPriority w:val="64"/>
    <w:rsid w:val="002E6D16"/>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dwoaniedokomentarza">
    <w:name w:val="annotation reference"/>
    <w:basedOn w:val="Domylnaczcionkaakapitu"/>
    <w:uiPriority w:val="99"/>
    <w:semiHidden/>
    <w:unhideWhenUsed/>
    <w:rsid w:val="00167BE5"/>
    <w:rPr>
      <w:sz w:val="16"/>
      <w:szCs w:val="16"/>
    </w:rPr>
  </w:style>
  <w:style w:type="paragraph" w:styleId="Tekstkomentarza">
    <w:name w:val="annotation text"/>
    <w:basedOn w:val="Normalny"/>
    <w:link w:val="TekstkomentarzaZnak"/>
    <w:uiPriority w:val="99"/>
    <w:semiHidden/>
    <w:unhideWhenUsed/>
    <w:rsid w:val="00167B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7BE5"/>
    <w:rPr>
      <w:lang w:eastAsia="en-US"/>
    </w:rPr>
  </w:style>
  <w:style w:type="paragraph" w:styleId="Tematkomentarza">
    <w:name w:val="annotation subject"/>
    <w:basedOn w:val="Tekstkomentarza"/>
    <w:next w:val="Tekstkomentarza"/>
    <w:link w:val="TematkomentarzaZnak"/>
    <w:uiPriority w:val="99"/>
    <w:semiHidden/>
    <w:unhideWhenUsed/>
    <w:rsid w:val="00167BE5"/>
    <w:rPr>
      <w:b/>
      <w:bCs/>
    </w:rPr>
  </w:style>
  <w:style w:type="character" w:customStyle="1" w:styleId="TematkomentarzaZnak">
    <w:name w:val="Temat komentarza Znak"/>
    <w:basedOn w:val="TekstkomentarzaZnak"/>
    <w:link w:val="Tematkomentarza"/>
    <w:uiPriority w:val="99"/>
    <w:semiHidden/>
    <w:rsid w:val="00167BE5"/>
    <w:rPr>
      <w:b/>
      <w:bCs/>
      <w:lang w:eastAsia="en-US"/>
    </w:rPr>
  </w:style>
  <w:style w:type="paragraph" w:styleId="Poprawka">
    <w:name w:val="Revision"/>
    <w:hidden/>
    <w:uiPriority w:val="99"/>
    <w:semiHidden/>
    <w:rsid w:val="00F548BE"/>
    <w:rPr>
      <w:sz w:val="22"/>
      <w:szCs w:val="22"/>
      <w:lang w:eastAsia="en-US"/>
    </w:rPr>
  </w:style>
  <w:style w:type="table" w:styleId="Jasnecieniowanieakcent3">
    <w:name w:val="Light Shading Accent 3"/>
    <w:basedOn w:val="Standardowy"/>
    <w:uiPriority w:val="60"/>
    <w:rsid w:val="000317CF"/>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paragraph" w:styleId="Spistreci4">
    <w:name w:val="toc 4"/>
    <w:basedOn w:val="Normalny"/>
    <w:next w:val="Normalny"/>
    <w:autoRedefine/>
    <w:uiPriority w:val="39"/>
    <w:unhideWhenUsed/>
    <w:rsid w:val="009C7265"/>
    <w:pPr>
      <w:spacing w:before="0" w:after="100" w:line="276" w:lineRule="auto"/>
      <w:ind w:left="660"/>
      <w:jc w:val="left"/>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9C7265"/>
    <w:pPr>
      <w:spacing w:before="0" w:after="100" w:line="276" w:lineRule="auto"/>
      <w:ind w:left="880"/>
      <w:jc w:val="left"/>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9C7265"/>
    <w:pPr>
      <w:spacing w:before="0" w:after="100" w:line="276" w:lineRule="auto"/>
      <w:ind w:left="1100"/>
      <w:jc w:val="left"/>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9C7265"/>
    <w:pPr>
      <w:spacing w:before="0" w:after="100" w:line="276" w:lineRule="auto"/>
      <w:ind w:left="1320"/>
      <w:jc w:val="left"/>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9C7265"/>
    <w:pPr>
      <w:spacing w:before="0" w:after="100" w:line="276" w:lineRule="auto"/>
      <w:ind w:left="1540"/>
      <w:jc w:val="left"/>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9C7265"/>
    <w:pPr>
      <w:spacing w:before="0" w:after="100" w:line="276" w:lineRule="auto"/>
      <w:ind w:left="1760"/>
      <w:jc w:val="left"/>
    </w:pPr>
    <w:rPr>
      <w:rFonts w:asciiTheme="minorHAnsi" w:eastAsiaTheme="minorEastAsia" w:hAnsiTheme="minorHAnsi" w:cstheme="minorBidi"/>
      <w:lang w:eastAsia="pl-PL"/>
    </w:rPr>
  </w:style>
  <w:style w:type="paragraph" w:styleId="Spisilustracji">
    <w:name w:val="table of figures"/>
    <w:basedOn w:val="Normalny"/>
    <w:next w:val="Normalny"/>
    <w:uiPriority w:val="99"/>
    <w:unhideWhenUsed/>
    <w:rsid w:val="00001E5E"/>
    <w:pPr>
      <w:spacing w:before="0" w:after="0"/>
      <w:ind w:left="440" w:hanging="440"/>
      <w:jc w:val="left"/>
    </w:pPr>
    <w:rPr>
      <w:rFonts w:asciiTheme="minorHAnsi" w:hAnsiTheme="minorHAnsi" w:cstheme="minorHAnsi"/>
      <w:caps/>
      <w:sz w:val="20"/>
      <w:szCs w:val="20"/>
    </w:rPr>
  </w:style>
  <w:style w:type="table" w:customStyle="1" w:styleId="rednialista11">
    <w:name w:val="Średnia lista 11"/>
    <w:basedOn w:val="Standardowy"/>
    <w:uiPriority w:val="65"/>
    <w:rsid w:val="0057498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ecieniowanie2akcent2">
    <w:name w:val="Medium Shading 2 Accent 2"/>
    <w:basedOn w:val="Standardowy"/>
    <w:uiPriority w:val="64"/>
    <w:rsid w:val="000508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siatki4akcent21">
    <w:name w:val="Tabela siatki 4 — akcent 21"/>
    <w:basedOn w:val="Standardowy"/>
    <w:uiPriority w:val="49"/>
    <w:rsid w:val="0005082C"/>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Jasnecieniowanie2">
    <w:name w:val="Jasne cieniowanie2"/>
    <w:basedOn w:val="Standardowy"/>
    <w:uiPriority w:val="60"/>
    <w:rsid w:val="007B704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w-headline">
    <w:name w:val="mw-headline"/>
    <w:basedOn w:val="Domylnaczcionkaakapitu"/>
    <w:rsid w:val="00DA0D51"/>
  </w:style>
  <w:style w:type="table" w:styleId="Jasnasiatkaakcent2">
    <w:name w:val="Light Grid Accent 2"/>
    <w:basedOn w:val="Standardowy"/>
    <w:uiPriority w:val="62"/>
    <w:rsid w:val="00DA0D51"/>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customStyle="1" w:styleId="Tabela-Siatka1">
    <w:name w:val="Tabela - Siatka1"/>
    <w:basedOn w:val="Standardowy"/>
    <w:next w:val="Tabela-Siatka"/>
    <w:uiPriority w:val="59"/>
    <w:rsid w:val="004B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3">
    <w:name w:val="Jasne cieniowanie3"/>
    <w:basedOn w:val="Standardowy"/>
    <w:uiPriority w:val="60"/>
    <w:rsid w:val="00B602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alista1akcent4">
    <w:name w:val="Medium List 1 Accent 4"/>
    <w:basedOn w:val="Standardowy"/>
    <w:uiPriority w:val="65"/>
    <w:rsid w:val="00547487"/>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paragraph" w:customStyle="1" w:styleId="rdo">
    <w:name w:val="źródło"/>
    <w:basedOn w:val="Normalny"/>
    <w:link w:val="rdoZnak"/>
    <w:qFormat/>
    <w:rsid w:val="007A2894"/>
    <w:pPr>
      <w:spacing w:before="0" w:after="0" w:line="240" w:lineRule="auto"/>
      <w:jc w:val="right"/>
    </w:pPr>
    <w:rPr>
      <w:sz w:val="18"/>
    </w:rPr>
  </w:style>
  <w:style w:type="character" w:customStyle="1" w:styleId="rdoZnak">
    <w:name w:val="źródło Znak"/>
    <w:basedOn w:val="Domylnaczcionkaakapitu"/>
    <w:link w:val="rdo"/>
    <w:rsid w:val="007A2894"/>
    <w:rPr>
      <w:rFonts w:ascii="Calibri Light" w:hAnsi="Calibri Light"/>
      <w:sz w:val="18"/>
      <w:szCs w:val="22"/>
      <w:lang w:eastAsia="en-US"/>
    </w:rPr>
  </w:style>
  <w:style w:type="table" w:customStyle="1" w:styleId="Tabelasiatki21">
    <w:name w:val="Tabela siatki 21"/>
    <w:basedOn w:val="Standardowy"/>
    <w:uiPriority w:val="47"/>
    <w:rsid w:val="0042520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1">
    <w:name w:val="Tabela siatki 6 — kolorowa1"/>
    <w:basedOn w:val="Standardowy"/>
    <w:uiPriority w:val="51"/>
    <w:rsid w:val="00871D0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31">
    <w:name w:val="Tabela listy 31"/>
    <w:basedOn w:val="Standardowy"/>
    <w:uiPriority w:val="48"/>
    <w:rsid w:val="00A44DD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Jasnecieniowanie">
    <w:name w:val="Light Shading"/>
    <w:basedOn w:val="Standardowy"/>
    <w:uiPriority w:val="60"/>
    <w:rsid w:val="00A61C5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akcent1">
    <w:name w:val="Light Grid Accent 1"/>
    <w:basedOn w:val="Standardowy"/>
    <w:uiPriority w:val="62"/>
    <w:rsid w:val="00FD70E1"/>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Tabela-Wspczesny">
    <w:name w:val="Table Contemporary"/>
    <w:basedOn w:val="Standardowy"/>
    <w:rsid w:val="0004696F"/>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rednialista2akcent5">
    <w:name w:val="Medium List 2 Accent 5"/>
    <w:basedOn w:val="Standardowy"/>
    <w:uiPriority w:val="66"/>
    <w:rsid w:val="0004696F"/>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single" w:sz="8" w:space="0" w:color="5AA2A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i1jasnaakcent21">
    <w:name w:val="Tabela siatki 1 — jasna — akcent 21"/>
    <w:basedOn w:val="Standardowy"/>
    <w:uiPriority w:val="46"/>
    <w:rsid w:val="005E793A"/>
    <w:pPr>
      <w:spacing w:before="100"/>
    </w:pPr>
    <w:rPr>
      <w:rFonts w:asciiTheme="minorHAnsi" w:eastAsiaTheme="minorHAnsi" w:hAnsiTheme="minorHAnsi" w:cstheme="minorBidi"/>
      <w:lang w:eastAsia="en-US"/>
    </w:r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customStyle="1" w:styleId="Tabelasiatki4akcent61">
    <w:name w:val="Tabela siatki 4 — akcent 61"/>
    <w:basedOn w:val="Standardowy"/>
    <w:uiPriority w:val="49"/>
    <w:rsid w:val="007F67E0"/>
    <w:tblPr>
      <w:tblStyleRowBandSize w:val="1"/>
      <w:tblStyleColBandSize w:val="1"/>
      <w:tblInd w:w="0" w:type="nil"/>
      <w:tblBorders>
        <w:top w:val="single" w:sz="4" w:space="0" w:color="C5E4F3"/>
        <w:left w:val="single" w:sz="4" w:space="0" w:color="C5E4F3"/>
        <w:bottom w:val="single" w:sz="4" w:space="0" w:color="C5E4F3"/>
        <w:right w:val="single" w:sz="4" w:space="0" w:color="C5E4F3"/>
        <w:insideH w:val="single" w:sz="4" w:space="0" w:color="C5E4F3"/>
        <w:insideV w:val="single" w:sz="4" w:space="0" w:color="C5E4F3"/>
      </w:tblBorders>
    </w:tblPr>
    <w:tblStylePr w:type="firstRow">
      <w:rPr>
        <w:b/>
        <w:bCs/>
        <w:color w:val="FFFFFF"/>
      </w:rPr>
      <w:tblPr/>
      <w:tcPr>
        <w:tcBorders>
          <w:top w:val="single" w:sz="4" w:space="0" w:color="9FD3EC"/>
          <w:left w:val="single" w:sz="4" w:space="0" w:color="9FD3EC"/>
          <w:bottom w:val="single" w:sz="4" w:space="0" w:color="9FD3EC"/>
          <w:right w:val="single" w:sz="4" w:space="0" w:color="9FD3EC"/>
          <w:insideH w:val="nil"/>
          <w:insideV w:val="nil"/>
        </w:tcBorders>
        <w:shd w:val="clear" w:color="auto" w:fill="9FD3EC"/>
      </w:tcPr>
    </w:tblStylePr>
    <w:tblStylePr w:type="lastRow">
      <w:rPr>
        <w:b/>
        <w:bCs/>
      </w:rPr>
      <w:tblPr/>
      <w:tcPr>
        <w:tcBorders>
          <w:top w:val="double" w:sz="4" w:space="0" w:color="9FD3EC"/>
        </w:tcBorders>
      </w:tcPr>
    </w:tblStylePr>
    <w:tblStylePr w:type="firstCol">
      <w:rPr>
        <w:b/>
        <w:bCs/>
      </w:rPr>
    </w:tblStylePr>
    <w:tblStylePr w:type="lastCol">
      <w:rPr>
        <w:b/>
        <w:bCs/>
      </w:rPr>
    </w:tblStylePr>
    <w:tblStylePr w:type="band1Vert">
      <w:tblPr/>
      <w:tcPr>
        <w:shd w:val="clear" w:color="auto" w:fill="EBF6FB"/>
      </w:tcPr>
    </w:tblStylePr>
    <w:tblStylePr w:type="band1Horz">
      <w:tblPr/>
      <w:tcPr>
        <w:shd w:val="clear" w:color="auto" w:fill="EBF6FB"/>
      </w:tcPr>
    </w:tblStylePr>
  </w:style>
  <w:style w:type="paragraph" w:styleId="Tekstpodstawowy2">
    <w:name w:val="Body Text 2"/>
    <w:basedOn w:val="Normalny"/>
    <w:link w:val="Tekstpodstawowy2Znak"/>
    <w:rsid w:val="0046465A"/>
    <w:pPr>
      <w:spacing w:before="0" w:after="0" w:line="240" w:lineRule="auto"/>
    </w:pPr>
    <w:rPr>
      <w:rFonts w:ascii="Arial" w:hAnsi="Arial" w:cs="Arial"/>
      <w:sz w:val="24"/>
      <w:szCs w:val="24"/>
      <w:lang w:eastAsia="pl-PL"/>
    </w:rPr>
  </w:style>
  <w:style w:type="character" w:customStyle="1" w:styleId="Tekstpodstawowy2Znak">
    <w:name w:val="Tekst podstawowy 2 Znak"/>
    <w:basedOn w:val="Domylnaczcionkaakapitu"/>
    <w:link w:val="Tekstpodstawowy2"/>
    <w:rsid w:val="0046465A"/>
    <w:rPr>
      <w:rFonts w:ascii="Arial" w:hAnsi="Arial" w:cs="Arial"/>
      <w:sz w:val="24"/>
      <w:szCs w:val="24"/>
    </w:rPr>
  </w:style>
  <w:style w:type="paragraph" w:styleId="Tekstpodstawowy3">
    <w:name w:val="Body Text 3"/>
    <w:basedOn w:val="Normalny"/>
    <w:link w:val="Tekstpodstawowy3Znak"/>
    <w:rsid w:val="0046465A"/>
    <w:pPr>
      <w:shd w:val="clear" w:color="auto" w:fill="FFFFFF"/>
      <w:spacing w:before="0" w:after="0" w:line="240" w:lineRule="auto"/>
    </w:pPr>
    <w:rPr>
      <w:rFonts w:ascii="Arial" w:hAnsi="Arial" w:cs="Arial"/>
      <w:color w:val="000000"/>
      <w:sz w:val="24"/>
      <w:szCs w:val="24"/>
      <w:lang w:eastAsia="pl-PL"/>
    </w:rPr>
  </w:style>
  <w:style w:type="character" w:customStyle="1" w:styleId="Tekstpodstawowy3Znak">
    <w:name w:val="Tekst podstawowy 3 Znak"/>
    <w:basedOn w:val="Domylnaczcionkaakapitu"/>
    <w:link w:val="Tekstpodstawowy3"/>
    <w:rsid w:val="0046465A"/>
    <w:rPr>
      <w:rFonts w:ascii="Arial" w:hAnsi="Arial" w:cs="Arial"/>
      <w:color w:val="000000"/>
      <w:sz w:val="24"/>
      <w:szCs w:val="24"/>
      <w:shd w:val="clear" w:color="auto" w:fill="FFFFFF"/>
    </w:rPr>
  </w:style>
  <w:style w:type="character" w:styleId="Numerstrony">
    <w:name w:val="page number"/>
    <w:basedOn w:val="Domylnaczcionkaakapitu"/>
    <w:rsid w:val="0046465A"/>
  </w:style>
  <w:style w:type="paragraph" w:customStyle="1" w:styleId="CM112">
    <w:name w:val="CM112"/>
    <w:basedOn w:val="Normalny"/>
    <w:next w:val="Normalny"/>
    <w:rsid w:val="0046465A"/>
    <w:pPr>
      <w:widowControl w:val="0"/>
      <w:autoSpaceDE w:val="0"/>
      <w:autoSpaceDN w:val="0"/>
      <w:adjustRightInd w:val="0"/>
      <w:spacing w:before="0" w:after="1038" w:line="240" w:lineRule="auto"/>
      <w:jc w:val="left"/>
    </w:pPr>
    <w:rPr>
      <w:rFonts w:ascii="Verdana" w:hAnsi="Verdana" w:cs="Verdana"/>
      <w:sz w:val="24"/>
      <w:szCs w:val="24"/>
      <w:lang w:eastAsia="pl-PL"/>
    </w:rPr>
  </w:style>
  <w:style w:type="paragraph" w:customStyle="1" w:styleId="CM113">
    <w:name w:val="CM113"/>
    <w:basedOn w:val="Normalny"/>
    <w:next w:val="Normalny"/>
    <w:rsid w:val="0046465A"/>
    <w:pPr>
      <w:widowControl w:val="0"/>
      <w:autoSpaceDE w:val="0"/>
      <w:autoSpaceDN w:val="0"/>
      <w:adjustRightInd w:val="0"/>
      <w:spacing w:before="0" w:after="113" w:line="240" w:lineRule="auto"/>
      <w:jc w:val="left"/>
    </w:pPr>
    <w:rPr>
      <w:rFonts w:ascii="Verdana" w:hAnsi="Verdana" w:cs="Verdana"/>
      <w:sz w:val="24"/>
      <w:szCs w:val="24"/>
      <w:lang w:eastAsia="pl-PL"/>
    </w:rPr>
  </w:style>
  <w:style w:type="paragraph" w:customStyle="1" w:styleId="CM115">
    <w:name w:val="CM115"/>
    <w:basedOn w:val="Normalny"/>
    <w:next w:val="Normalny"/>
    <w:rsid w:val="0046465A"/>
    <w:pPr>
      <w:widowControl w:val="0"/>
      <w:autoSpaceDE w:val="0"/>
      <w:autoSpaceDN w:val="0"/>
      <w:adjustRightInd w:val="0"/>
      <w:spacing w:before="0" w:after="500" w:line="240" w:lineRule="auto"/>
      <w:jc w:val="left"/>
    </w:pPr>
    <w:rPr>
      <w:rFonts w:ascii="Verdana" w:hAnsi="Verdana" w:cs="Verdana"/>
      <w:sz w:val="24"/>
      <w:szCs w:val="24"/>
      <w:lang w:eastAsia="pl-PL"/>
    </w:rPr>
  </w:style>
  <w:style w:type="paragraph" w:customStyle="1" w:styleId="CM8">
    <w:name w:val="CM8"/>
    <w:basedOn w:val="Normalny"/>
    <w:next w:val="Normalny"/>
    <w:rsid w:val="0046465A"/>
    <w:pPr>
      <w:widowControl w:val="0"/>
      <w:autoSpaceDE w:val="0"/>
      <w:autoSpaceDN w:val="0"/>
      <w:adjustRightInd w:val="0"/>
      <w:spacing w:before="0" w:after="0" w:line="240" w:lineRule="auto"/>
      <w:jc w:val="left"/>
    </w:pPr>
    <w:rPr>
      <w:rFonts w:ascii="Verdana" w:hAnsi="Verdana" w:cs="Verdana"/>
      <w:sz w:val="24"/>
      <w:szCs w:val="24"/>
      <w:lang w:eastAsia="pl-PL"/>
    </w:rPr>
  </w:style>
  <w:style w:type="paragraph" w:customStyle="1" w:styleId="CM9">
    <w:name w:val="CM9"/>
    <w:basedOn w:val="Normalny"/>
    <w:next w:val="Normalny"/>
    <w:rsid w:val="0046465A"/>
    <w:pPr>
      <w:widowControl w:val="0"/>
      <w:autoSpaceDE w:val="0"/>
      <w:autoSpaceDN w:val="0"/>
      <w:adjustRightInd w:val="0"/>
      <w:spacing w:before="0" w:after="0" w:line="263" w:lineRule="atLeast"/>
      <w:jc w:val="left"/>
    </w:pPr>
    <w:rPr>
      <w:rFonts w:ascii="Verdana" w:hAnsi="Verdana" w:cs="Verdana"/>
      <w:sz w:val="24"/>
      <w:szCs w:val="24"/>
      <w:lang w:eastAsia="pl-PL"/>
    </w:rPr>
  </w:style>
  <w:style w:type="paragraph" w:customStyle="1" w:styleId="CM127">
    <w:name w:val="CM127"/>
    <w:basedOn w:val="Normalny"/>
    <w:next w:val="Normalny"/>
    <w:rsid w:val="0046465A"/>
    <w:pPr>
      <w:widowControl w:val="0"/>
      <w:autoSpaceDE w:val="0"/>
      <w:autoSpaceDN w:val="0"/>
      <w:adjustRightInd w:val="0"/>
      <w:spacing w:before="0" w:after="60" w:line="240" w:lineRule="auto"/>
      <w:jc w:val="left"/>
    </w:pPr>
    <w:rPr>
      <w:rFonts w:ascii="Verdana" w:hAnsi="Verdana" w:cs="Verdana"/>
      <w:sz w:val="24"/>
      <w:szCs w:val="24"/>
      <w:lang w:eastAsia="pl-PL"/>
    </w:rPr>
  </w:style>
  <w:style w:type="paragraph" w:customStyle="1" w:styleId="CM10">
    <w:name w:val="CM10"/>
    <w:basedOn w:val="Normalny"/>
    <w:next w:val="Normalny"/>
    <w:rsid w:val="0046465A"/>
    <w:pPr>
      <w:widowControl w:val="0"/>
      <w:autoSpaceDE w:val="0"/>
      <w:autoSpaceDN w:val="0"/>
      <w:adjustRightInd w:val="0"/>
      <w:spacing w:before="0" w:after="0" w:line="320" w:lineRule="atLeast"/>
      <w:jc w:val="left"/>
    </w:pPr>
    <w:rPr>
      <w:rFonts w:ascii="Verdana" w:hAnsi="Verdana" w:cs="Verdana"/>
      <w:sz w:val="24"/>
      <w:szCs w:val="24"/>
      <w:lang w:eastAsia="pl-PL"/>
    </w:rPr>
  </w:style>
  <w:style w:type="paragraph" w:customStyle="1" w:styleId="CM11">
    <w:name w:val="CM11"/>
    <w:basedOn w:val="Normalny"/>
    <w:next w:val="Normalny"/>
    <w:rsid w:val="0046465A"/>
    <w:pPr>
      <w:widowControl w:val="0"/>
      <w:autoSpaceDE w:val="0"/>
      <w:autoSpaceDN w:val="0"/>
      <w:adjustRightInd w:val="0"/>
      <w:spacing w:before="0" w:after="0" w:line="268" w:lineRule="atLeast"/>
      <w:jc w:val="left"/>
    </w:pPr>
    <w:rPr>
      <w:rFonts w:ascii="Verdana" w:hAnsi="Verdana" w:cs="Verdana"/>
      <w:sz w:val="24"/>
      <w:szCs w:val="24"/>
      <w:lang w:eastAsia="pl-PL"/>
    </w:rPr>
  </w:style>
  <w:style w:type="paragraph" w:customStyle="1" w:styleId="Style4">
    <w:name w:val="Style 4"/>
    <w:basedOn w:val="Normalny"/>
    <w:rsid w:val="0046465A"/>
    <w:pPr>
      <w:widowControl w:val="0"/>
      <w:autoSpaceDE w:val="0"/>
      <w:autoSpaceDN w:val="0"/>
      <w:spacing w:before="0" w:after="0" w:line="240" w:lineRule="auto"/>
      <w:ind w:left="108"/>
      <w:jc w:val="left"/>
    </w:pPr>
    <w:rPr>
      <w:rFonts w:ascii="Times New Roman" w:hAnsi="Times New Roman"/>
      <w:sz w:val="24"/>
      <w:szCs w:val="24"/>
      <w:lang w:eastAsia="pl-PL"/>
    </w:rPr>
  </w:style>
  <w:style w:type="paragraph" w:customStyle="1" w:styleId="Style2">
    <w:name w:val="Style 2"/>
    <w:basedOn w:val="Normalny"/>
    <w:rsid w:val="0046465A"/>
    <w:pPr>
      <w:widowControl w:val="0"/>
      <w:autoSpaceDE w:val="0"/>
      <w:autoSpaceDN w:val="0"/>
      <w:adjustRightInd w:val="0"/>
      <w:spacing w:before="0" w:after="0" w:line="240" w:lineRule="auto"/>
      <w:jc w:val="left"/>
    </w:pPr>
    <w:rPr>
      <w:rFonts w:ascii="Times New Roman" w:hAnsi="Times New Roman"/>
      <w:sz w:val="24"/>
      <w:szCs w:val="24"/>
      <w:lang w:eastAsia="pl-PL"/>
    </w:rPr>
  </w:style>
  <w:style w:type="paragraph" w:customStyle="1" w:styleId="Style1">
    <w:name w:val="Style 1"/>
    <w:basedOn w:val="Normalny"/>
    <w:rsid w:val="0046465A"/>
    <w:pPr>
      <w:widowControl w:val="0"/>
      <w:autoSpaceDE w:val="0"/>
      <w:autoSpaceDN w:val="0"/>
      <w:spacing w:before="0" w:after="0" w:line="240" w:lineRule="auto"/>
      <w:ind w:left="180"/>
      <w:jc w:val="left"/>
    </w:pPr>
    <w:rPr>
      <w:rFonts w:ascii="Times New Roman" w:hAnsi="Times New Roman"/>
      <w:sz w:val="24"/>
      <w:szCs w:val="24"/>
      <w:lang w:eastAsia="pl-PL"/>
    </w:rPr>
  </w:style>
  <w:style w:type="paragraph" w:customStyle="1" w:styleId="Style3">
    <w:name w:val="Style 3"/>
    <w:basedOn w:val="Normalny"/>
    <w:rsid w:val="0046465A"/>
    <w:pPr>
      <w:widowControl w:val="0"/>
      <w:tabs>
        <w:tab w:val="left" w:pos="684"/>
      </w:tabs>
      <w:autoSpaceDE w:val="0"/>
      <w:autoSpaceDN w:val="0"/>
      <w:spacing w:before="0" w:after="0" w:line="240" w:lineRule="auto"/>
      <w:ind w:left="144"/>
      <w:jc w:val="left"/>
    </w:pPr>
    <w:rPr>
      <w:rFonts w:ascii="Times New Roman" w:hAnsi="Times New Roman"/>
      <w:sz w:val="24"/>
      <w:szCs w:val="24"/>
      <w:lang w:eastAsia="pl-PL"/>
    </w:rPr>
  </w:style>
  <w:style w:type="paragraph" w:customStyle="1" w:styleId="Domylnytekst">
    <w:name w:val="Domyœlny tekst"/>
    <w:basedOn w:val="Normalny"/>
    <w:rsid w:val="0046465A"/>
    <w:pPr>
      <w:overflowPunct w:val="0"/>
      <w:autoSpaceDE w:val="0"/>
      <w:autoSpaceDN w:val="0"/>
      <w:adjustRightInd w:val="0"/>
      <w:spacing w:before="0" w:after="0" w:line="240" w:lineRule="auto"/>
      <w:jc w:val="left"/>
      <w:textAlignment w:val="baseline"/>
    </w:pPr>
    <w:rPr>
      <w:rFonts w:ascii="Times New Roman" w:hAnsi="Times New Roman"/>
      <w:noProof/>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763">
      <w:bodyDiv w:val="1"/>
      <w:marLeft w:val="0"/>
      <w:marRight w:val="0"/>
      <w:marTop w:val="0"/>
      <w:marBottom w:val="0"/>
      <w:divBdr>
        <w:top w:val="none" w:sz="0" w:space="0" w:color="auto"/>
        <w:left w:val="none" w:sz="0" w:space="0" w:color="auto"/>
        <w:bottom w:val="none" w:sz="0" w:space="0" w:color="auto"/>
        <w:right w:val="none" w:sz="0" w:space="0" w:color="auto"/>
      </w:divBdr>
    </w:div>
    <w:div w:id="5644134">
      <w:bodyDiv w:val="1"/>
      <w:marLeft w:val="0"/>
      <w:marRight w:val="0"/>
      <w:marTop w:val="0"/>
      <w:marBottom w:val="0"/>
      <w:divBdr>
        <w:top w:val="none" w:sz="0" w:space="0" w:color="auto"/>
        <w:left w:val="none" w:sz="0" w:space="0" w:color="auto"/>
        <w:bottom w:val="none" w:sz="0" w:space="0" w:color="auto"/>
        <w:right w:val="none" w:sz="0" w:space="0" w:color="auto"/>
      </w:divBdr>
    </w:div>
    <w:div w:id="26294078">
      <w:bodyDiv w:val="1"/>
      <w:marLeft w:val="0"/>
      <w:marRight w:val="0"/>
      <w:marTop w:val="0"/>
      <w:marBottom w:val="0"/>
      <w:divBdr>
        <w:top w:val="none" w:sz="0" w:space="0" w:color="auto"/>
        <w:left w:val="none" w:sz="0" w:space="0" w:color="auto"/>
        <w:bottom w:val="none" w:sz="0" w:space="0" w:color="auto"/>
        <w:right w:val="none" w:sz="0" w:space="0" w:color="auto"/>
      </w:divBdr>
    </w:div>
    <w:div w:id="33427354">
      <w:bodyDiv w:val="1"/>
      <w:marLeft w:val="0"/>
      <w:marRight w:val="0"/>
      <w:marTop w:val="0"/>
      <w:marBottom w:val="0"/>
      <w:divBdr>
        <w:top w:val="none" w:sz="0" w:space="0" w:color="auto"/>
        <w:left w:val="none" w:sz="0" w:space="0" w:color="auto"/>
        <w:bottom w:val="none" w:sz="0" w:space="0" w:color="auto"/>
        <w:right w:val="none" w:sz="0" w:space="0" w:color="auto"/>
      </w:divBdr>
    </w:div>
    <w:div w:id="44377191">
      <w:bodyDiv w:val="1"/>
      <w:marLeft w:val="0"/>
      <w:marRight w:val="0"/>
      <w:marTop w:val="0"/>
      <w:marBottom w:val="0"/>
      <w:divBdr>
        <w:top w:val="none" w:sz="0" w:space="0" w:color="auto"/>
        <w:left w:val="none" w:sz="0" w:space="0" w:color="auto"/>
        <w:bottom w:val="none" w:sz="0" w:space="0" w:color="auto"/>
        <w:right w:val="none" w:sz="0" w:space="0" w:color="auto"/>
      </w:divBdr>
    </w:div>
    <w:div w:id="58939500">
      <w:bodyDiv w:val="1"/>
      <w:marLeft w:val="0"/>
      <w:marRight w:val="0"/>
      <w:marTop w:val="0"/>
      <w:marBottom w:val="0"/>
      <w:divBdr>
        <w:top w:val="none" w:sz="0" w:space="0" w:color="auto"/>
        <w:left w:val="none" w:sz="0" w:space="0" w:color="auto"/>
        <w:bottom w:val="none" w:sz="0" w:space="0" w:color="auto"/>
        <w:right w:val="none" w:sz="0" w:space="0" w:color="auto"/>
      </w:divBdr>
    </w:div>
    <w:div w:id="64107139">
      <w:bodyDiv w:val="1"/>
      <w:marLeft w:val="0"/>
      <w:marRight w:val="0"/>
      <w:marTop w:val="0"/>
      <w:marBottom w:val="0"/>
      <w:divBdr>
        <w:top w:val="none" w:sz="0" w:space="0" w:color="auto"/>
        <w:left w:val="none" w:sz="0" w:space="0" w:color="auto"/>
        <w:bottom w:val="none" w:sz="0" w:space="0" w:color="auto"/>
        <w:right w:val="none" w:sz="0" w:space="0" w:color="auto"/>
      </w:divBdr>
    </w:div>
    <w:div w:id="71975410">
      <w:bodyDiv w:val="1"/>
      <w:marLeft w:val="0"/>
      <w:marRight w:val="0"/>
      <w:marTop w:val="0"/>
      <w:marBottom w:val="0"/>
      <w:divBdr>
        <w:top w:val="none" w:sz="0" w:space="0" w:color="auto"/>
        <w:left w:val="none" w:sz="0" w:space="0" w:color="auto"/>
        <w:bottom w:val="none" w:sz="0" w:space="0" w:color="auto"/>
        <w:right w:val="none" w:sz="0" w:space="0" w:color="auto"/>
      </w:divBdr>
    </w:div>
    <w:div w:id="83966490">
      <w:bodyDiv w:val="1"/>
      <w:marLeft w:val="0"/>
      <w:marRight w:val="0"/>
      <w:marTop w:val="0"/>
      <w:marBottom w:val="0"/>
      <w:divBdr>
        <w:top w:val="none" w:sz="0" w:space="0" w:color="auto"/>
        <w:left w:val="none" w:sz="0" w:space="0" w:color="auto"/>
        <w:bottom w:val="none" w:sz="0" w:space="0" w:color="auto"/>
        <w:right w:val="none" w:sz="0" w:space="0" w:color="auto"/>
      </w:divBdr>
    </w:div>
    <w:div w:id="90248796">
      <w:bodyDiv w:val="1"/>
      <w:marLeft w:val="0"/>
      <w:marRight w:val="0"/>
      <w:marTop w:val="0"/>
      <w:marBottom w:val="0"/>
      <w:divBdr>
        <w:top w:val="none" w:sz="0" w:space="0" w:color="auto"/>
        <w:left w:val="none" w:sz="0" w:space="0" w:color="auto"/>
        <w:bottom w:val="none" w:sz="0" w:space="0" w:color="auto"/>
        <w:right w:val="none" w:sz="0" w:space="0" w:color="auto"/>
      </w:divBdr>
    </w:div>
    <w:div w:id="90904051">
      <w:bodyDiv w:val="1"/>
      <w:marLeft w:val="0"/>
      <w:marRight w:val="0"/>
      <w:marTop w:val="0"/>
      <w:marBottom w:val="0"/>
      <w:divBdr>
        <w:top w:val="none" w:sz="0" w:space="0" w:color="auto"/>
        <w:left w:val="none" w:sz="0" w:space="0" w:color="auto"/>
        <w:bottom w:val="none" w:sz="0" w:space="0" w:color="auto"/>
        <w:right w:val="none" w:sz="0" w:space="0" w:color="auto"/>
      </w:divBdr>
    </w:div>
    <w:div w:id="92819491">
      <w:bodyDiv w:val="1"/>
      <w:marLeft w:val="0"/>
      <w:marRight w:val="0"/>
      <w:marTop w:val="0"/>
      <w:marBottom w:val="0"/>
      <w:divBdr>
        <w:top w:val="none" w:sz="0" w:space="0" w:color="auto"/>
        <w:left w:val="none" w:sz="0" w:space="0" w:color="auto"/>
        <w:bottom w:val="none" w:sz="0" w:space="0" w:color="auto"/>
        <w:right w:val="none" w:sz="0" w:space="0" w:color="auto"/>
      </w:divBdr>
    </w:div>
    <w:div w:id="100416571">
      <w:bodyDiv w:val="1"/>
      <w:marLeft w:val="0"/>
      <w:marRight w:val="0"/>
      <w:marTop w:val="0"/>
      <w:marBottom w:val="0"/>
      <w:divBdr>
        <w:top w:val="none" w:sz="0" w:space="0" w:color="auto"/>
        <w:left w:val="none" w:sz="0" w:space="0" w:color="auto"/>
        <w:bottom w:val="none" w:sz="0" w:space="0" w:color="auto"/>
        <w:right w:val="none" w:sz="0" w:space="0" w:color="auto"/>
      </w:divBdr>
    </w:div>
    <w:div w:id="110438924">
      <w:bodyDiv w:val="1"/>
      <w:marLeft w:val="0"/>
      <w:marRight w:val="0"/>
      <w:marTop w:val="0"/>
      <w:marBottom w:val="0"/>
      <w:divBdr>
        <w:top w:val="none" w:sz="0" w:space="0" w:color="auto"/>
        <w:left w:val="none" w:sz="0" w:space="0" w:color="auto"/>
        <w:bottom w:val="none" w:sz="0" w:space="0" w:color="auto"/>
        <w:right w:val="none" w:sz="0" w:space="0" w:color="auto"/>
      </w:divBdr>
    </w:div>
    <w:div w:id="122042175">
      <w:bodyDiv w:val="1"/>
      <w:marLeft w:val="0"/>
      <w:marRight w:val="0"/>
      <w:marTop w:val="0"/>
      <w:marBottom w:val="0"/>
      <w:divBdr>
        <w:top w:val="none" w:sz="0" w:space="0" w:color="auto"/>
        <w:left w:val="none" w:sz="0" w:space="0" w:color="auto"/>
        <w:bottom w:val="none" w:sz="0" w:space="0" w:color="auto"/>
        <w:right w:val="none" w:sz="0" w:space="0" w:color="auto"/>
      </w:divBdr>
    </w:div>
    <w:div w:id="136118390">
      <w:bodyDiv w:val="1"/>
      <w:marLeft w:val="0"/>
      <w:marRight w:val="0"/>
      <w:marTop w:val="0"/>
      <w:marBottom w:val="0"/>
      <w:divBdr>
        <w:top w:val="none" w:sz="0" w:space="0" w:color="auto"/>
        <w:left w:val="none" w:sz="0" w:space="0" w:color="auto"/>
        <w:bottom w:val="none" w:sz="0" w:space="0" w:color="auto"/>
        <w:right w:val="none" w:sz="0" w:space="0" w:color="auto"/>
      </w:divBdr>
    </w:div>
    <w:div w:id="138697662">
      <w:bodyDiv w:val="1"/>
      <w:marLeft w:val="0"/>
      <w:marRight w:val="0"/>
      <w:marTop w:val="0"/>
      <w:marBottom w:val="0"/>
      <w:divBdr>
        <w:top w:val="none" w:sz="0" w:space="0" w:color="auto"/>
        <w:left w:val="none" w:sz="0" w:space="0" w:color="auto"/>
        <w:bottom w:val="none" w:sz="0" w:space="0" w:color="auto"/>
        <w:right w:val="none" w:sz="0" w:space="0" w:color="auto"/>
      </w:divBdr>
    </w:div>
    <w:div w:id="147791058">
      <w:bodyDiv w:val="1"/>
      <w:marLeft w:val="0"/>
      <w:marRight w:val="0"/>
      <w:marTop w:val="0"/>
      <w:marBottom w:val="0"/>
      <w:divBdr>
        <w:top w:val="none" w:sz="0" w:space="0" w:color="auto"/>
        <w:left w:val="none" w:sz="0" w:space="0" w:color="auto"/>
        <w:bottom w:val="none" w:sz="0" w:space="0" w:color="auto"/>
        <w:right w:val="none" w:sz="0" w:space="0" w:color="auto"/>
      </w:divBdr>
    </w:div>
    <w:div w:id="147939836">
      <w:bodyDiv w:val="1"/>
      <w:marLeft w:val="0"/>
      <w:marRight w:val="0"/>
      <w:marTop w:val="0"/>
      <w:marBottom w:val="0"/>
      <w:divBdr>
        <w:top w:val="none" w:sz="0" w:space="0" w:color="auto"/>
        <w:left w:val="none" w:sz="0" w:space="0" w:color="auto"/>
        <w:bottom w:val="none" w:sz="0" w:space="0" w:color="auto"/>
        <w:right w:val="none" w:sz="0" w:space="0" w:color="auto"/>
      </w:divBdr>
      <w:divsChild>
        <w:div w:id="865020463">
          <w:marLeft w:val="0"/>
          <w:marRight w:val="0"/>
          <w:marTop w:val="0"/>
          <w:marBottom w:val="0"/>
          <w:divBdr>
            <w:top w:val="none" w:sz="0" w:space="0" w:color="auto"/>
            <w:left w:val="none" w:sz="0" w:space="0" w:color="auto"/>
            <w:bottom w:val="none" w:sz="0" w:space="0" w:color="auto"/>
            <w:right w:val="none" w:sz="0" w:space="0" w:color="auto"/>
          </w:divBdr>
        </w:div>
        <w:div w:id="1497069538">
          <w:marLeft w:val="0"/>
          <w:marRight w:val="0"/>
          <w:marTop w:val="0"/>
          <w:marBottom w:val="0"/>
          <w:divBdr>
            <w:top w:val="none" w:sz="0" w:space="0" w:color="auto"/>
            <w:left w:val="none" w:sz="0" w:space="0" w:color="auto"/>
            <w:bottom w:val="none" w:sz="0" w:space="0" w:color="auto"/>
            <w:right w:val="none" w:sz="0" w:space="0" w:color="auto"/>
          </w:divBdr>
        </w:div>
        <w:div w:id="1770345201">
          <w:marLeft w:val="0"/>
          <w:marRight w:val="0"/>
          <w:marTop w:val="0"/>
          <w:marBottom w:val="0"/>
          <w:divBdr>
            <w:top w:val="none" w:sz="0" w:space="0" w:color="auto"/>
            <w:left w:val="none" w:sz="0" w:space="0" w:color="auto"/>
            <w:bottom w:val="none" w:sz="0" w:space="0" w:color="auto"/>
            <w:right w:val="none" w:sz="0" w:space="0" w:color="auto"/>
          </w:divBdr>
        </w:div>
        <w:div w:id="2056000486">
          <w:marLeft w:val="0"/>
          <w:marRight w:val="0"/>
          <w:marTop w:val="0"/>
          <w:marBottom w:val="0"/>
          <w:divBdr>
            <w:top w:val="none" w:sz="0" w:space="0" w:color="auto"/>
            <w:left w:val="none" w:sz="0" w:space="0" w:color="auto"/>
            <w:bottom w:val="none" w:sz="0" w:space="0" w:color="auto"/>
            <w:right w:val="none" w:sz="0" w:space="0" w:color="auto"/>
          </w:divBdr>
        </w:div>
      </w:divsChild>
    </w:div>
    <w:div w:id="156194416">
      <w:bodyDiv w:val="1"/>
      <w:marLeft w:val="0"/>
      <w:marRight w:val="0"/>
      <w:marTop w:val="0"/>
      <w:marBottom w:val="0"/>
      <w:divBdr>
        <w:top w:val="none" w:sz="0" w:space="0" w:color="auto"/>
        <w:left w:val="none" w:sz="0" w:space="0" w:color="auto"/>
        <w:bottom w:val="none" w:sz="0" w:space="0" w:color="auto"/>
        <w:right w:val="none" w:sz="0" w:space="0" w:color="auto"/>
      </w:divBdr>
    </w:div>
    <w:div w:id="163018138">
      <w:bodyDiv w:val="1"/>
      <w:marLeft w:val="0"/>
      <w:marRight w:val="0"/>
      <w:marTop w:val="0"/>
      <w:marBottom w:val="0"/>
      <w:divBdr>
        <w:top w:val="none" w:sz="0" w:space="0" w:color="auto"/>
        <w:left w:val="none" w:sz="0" w:space="0" w:color="auto"/>
        <w:bottom w:val="none" w:sz="0" w:space="0" w:color="auto"/>
        <w:right w:val="none" w:sz="0" w:space="0" w:color="auto"/>
      </w:divBdr>
    </w:div>
    <w:div w:id="166527734">
      <w:bodyDiv w:val="1"/>
      <w:marLeft w:val="0"/>
      <w:marRight w:val="0"/>
      <w:marTop w:val="0"/>
      <w:marBottom w:val="0"/>
      <w:divBdr>
        <w:top w:val="none" w:sz="0" w:space="0" w:color="auto"/>
        <w:left w:val="none" w:sz="0" w:space="0" w:color="auto"/>
        <w:bottom w:val="none" w:sz="0" w:space="0" w:color="auto"/>
        <w:right w:val="none" w:sz="0" w:space="0" w:color="auto"/>
      </w:divBdr>
    </w:div>
    <w:div w:id="172303693">
      <w:bodyDiv w:val="1"/>
      <w:marLeft w:val="0"/>
      <w:marRight w:val="0"/>
      <w:marTop w:val="0"/>
      <w:marBottom w:val="0"/>
      <w:divBdr>
        <w:top w:val="none" w:sz="0" w:space="0" w:color="auto"/>
        <w:left w:val="none" w:sz="0" w:space="0" w:color="auto"/>
        <w:bottom w:val="none" w:sz="0" w:space="0" w:color="auto"/>
        <w:right w:val="none" w:sz="0" w:space="0" w:color="auto"/>
      </w:divBdr>
    </w:div>
    <w:div w:id="188876909">
      <w:bodyDiv w:val="1"/>
      <w:marLeft w:val="0"/>
      <w:marRight w:val="0"/>
      <w:marTop w:val="0"/>
      <w:marBottom w:val="0"/>
      <w:divBdr>
        <w:top w:val="none" w:sz="0" w:space="0" w:color="auto"/>
        <w:left w:val="none" w:sz="0" w:space="0" w:color="auto"/>
        <w:bottom w:val="none" w:sz="0" w:space="0" w:color="auto"/>
        <w:right w:val="none" w:sz="0" w:space="0" w:color="auto"/>
      </w:divBdr>
    </w:div>
    <w:div w:id="211234072">
      <w:bodyDiv w:val="1"/>
      <w:marLeft w:val="0"/>
      <w:marRight w:val="0"/>
      <w:marTop w:val="0"/>
      <w:marBottom w:val="0"/>
      <w:divBdr>
        <w:top w:val="none" w:sz="0" w:space="0" w:color="auto"/>
        <w:left w:val="none" w:sz="0" w:space="0" w:color="auto"/>
        <w:bottom w:val="none" w:sz="0" w:space="0" w:color="auto"/>
        <w:right w:val="none" w:sz="0" w:space="0" w:color="auto"/>
      </w:divBdr>
    </w:div>
    <w:div w:id="215358434">
      <w:bodyDiv w:val="1"/>
      <w:marLeft w:val="0"/>
      <w:marRight w:val="0"/>
      <w:marTop w:val="0"/>
      <w:marBottom w:val="0"/>
      <w:divBdr>
        <w:top w:val="none" w:sz="0" w:space="0" w:color="auto"/>
        <w:left w:val="none" w:sz="0" w:space="0" w:color="auto"/>
        <w:bottom w:val="none" w:sz="0" w:space="0" w:color="auto"/>
        <w:right w:val="none" w:sz="0" w:space="0" w:color="auto"/>
      </w:divBdr>
    </w:div>
    <w:div w:id="241375022">
      <w:bodyDiv w:val="1"/>
      <w:marLeft w:val="0"/>
      <w:marRight w:val="0"/>
      <w:marTop w:val="0"/>
      <w:marBottom w:val="0"/>
      <w:divBdr>
        <w:top w:val="none" w:sz="0" w:space="0" w:color="auto"/>
        <w:left w:val="none" w:sz="0" w:space="0" w:color="auto"/>
        <w:bottom w:val="none" w:sz="0" w:space="0" w:color="auto"/>
        <w:right w:val="none" w:sz="0" w:space="0" w:color="auto"/>
      </w:divBdr>
    </w:div>
    <w:div w:id="243297020">
      <w:bodyDiv w:val="1"/>
      <w:marLeft w:val="0"/>
      <w:marRight w:val="0"/>
      <w:marTop w:val="0"/>
      <w:marBottom w:val="0"/>
      <w:divBdr>
        <w:top w:val="none" w:sz="0" w:space="0" w:color="auto"/>
        <w:left w:val="none" w:sz="0" w:space="0" w:color="auto"/>
        <w:bottom w:val="none" w:sz="0" w:space="0" w:color="auto"/>
        <w:right w:val="none" w:sz="0" w:space="0" w:color="auto"/>
      </w:divBdr>
    </w:div>
    <w:div w:id="244531134">
      <w:bodyDiv w:val="1"/>
      <w:marLeft w:val="0"/>
      <w:marRight w:val="0"/>
      <w:marTop w:val="0"/>
      <w:marBottom w:val="0"/>
      <w:divBdr>
        <w:top w:val="none" w:sz="0" w:space="0" w:color="auto"/>
        <w:left w:val="none" w:sz="0" w:space="0" w:color="auto"/>
        <w:bottom w:val="none" w:sz="0" w:space="0" w:color="auto"/>
        <w:right w:val="none" w:sz="0" w:space="0" w:color="auto"/>
      </w:divBdr>
    </w:div>
    <w:div w:id="252318682">
      <w:bodyDiv w:val="1"/>
      <w:marLeft w:val="0"/>
      <w:marRight w:val="0"/>
      <w:marTop w:val="0"/>
      <w:marBottom w:val="0"/>
      <w:divBdr>
        <w:top w:val="none" w:sz="0" w:space="0" w:color="auto"/>
        <w:left w:val="none" w:sz="0" w:space="0" w:color="auto"/>
        <w:bottom w:val="none" w:sz="0" w:space="0" w:color="auto"/>
        <w:right w:val="none" w:sz="0" w:space="0" w:color="auto"/>
      </w:divBdr>
    </w:div>
    <w:div w:id="255209682">
      <w:bodyDiv w:val="1"/>
      <w:marLeft w:val="0"/>
      <w:marRight w:val="0"/>
      <w:marTop w:val="0"/>
      <w:marBottom w:val="0"/>
      <w:divBdr>
        <w:top w:val="none" w:sz="0" w:space="0" w:color="auto"/>
        <w:left w:val="none" w:sz="0" w:space="0" w:color="auto"/>
        <w:bottom w:val="none" w:sz="0" w:space="0" w:color="auto"/>
        <w:right w:val="none" w:sz="0" w:space="0" w:color="auto"/>
      </w:divBdr>
    </w:div>
    <w:div w:id="255604235">
      <w:bodyDiv w:val="1"/>
      <w:marLeft w:val="0"/>
      <w:marRight w:val="0"/>
      <w:marTop w:val="0"/>
      <w:marBottom w:val="0"/>
      <w:divBdr>
        <w:top w:val="none" w:sz="0" w:space="0" w:color="auto"/>
        <w:left w:val="none" w:sz="0" w:space="0" w:color="auto"/>
        <w:bottom w:val="none" w:sz="0" w:space="0" w:color="auto"/>
        <w:right w:val="none" w:sz="0" w:space="0" w:color="auto"/>
      </w:divBdr>
    </w:div>
    <w:div w:id="256794360">
      <w:bodyDiv w:val="1"/>
      <w:marLeft w:val="0"/>
      <w:marRight w:val="0"/>
      <w:marTop w:val="0"/>
      <w:marBottom w:val="0"/>
      <w:divBdr>
        <w:top w:val="none" w:sz="0" w:space="0" w:color="auto"/>
        <w:left w:val="none" w:sz="0" w:space="0" w:color="auto"/>
        <w:bottom w:val="none" w:sz="0" w:space="0" w:color="auto"/>
        <w:right w:val="none" w:sz="0" w:space="0" w:color="auto"/>
      </w:divBdr>
    </w:div>
    <w:div w:id="266885547">
      <w:bodyDiv w:val="1"/>
      <w:marLeft w:val="0"/>
      <w:marRight w:val="0"/>
      <w:marTop w:val="0"/>
      <w:marBottom w:val="0"/>
      <w:divBdr>
        <w:top w:val="none" w:sz="0" w:space="0" w:color="auto"/>
        <w:left w:val="none" w:sz="0" w:space="0" w:color="auto"/>
        <w:bottom w:val="none" w:sz="0" w:space="0" w:color="auto"/>
        <w:right w:val="none" w:sz="0" w:space="0" w:color="auto"/>
      </w:divBdr>
    </w:div>
    <w:div w:id="269557349">
      <w:bodyDiv w:val="1"/>
      <w:marLeft w:val="0"/>
      <w:marRight w:val="0"/>
      <w:marTop w:val="0"/>
      <w:marBottom w:val="0"/>
      <w:divBdr>
        <w:top w:val="none" w:sz="0" w:space="0" w:color="auto"/>
        <w:left w:val="none" w:sz="0" w:space="0" w:color="auto"/>
        <w:bottom w:val="none" w:sz="0" w:space="0" w:color="auto"/>
        <w:right w:val="none" w:sz="0" w:space="0" w:color="auto"/>
      </w:divBdr>
    </w:div>
    <w:div w:id="270477391">
      <w:bodyDiv w:val="1"/>
      <w:marLeft w:val="0"/>
      <w:marRight w:val="0"/>
      <w:marTop w:val="0"/>
      <w:marBottom w:val="0"/>
      <w:divBdr>
        <w:top w:val="none" w:sz="0" w:space="0" w:color="auto"/>
        <w:left w:val="none" w:sz="0" w:space="0" w:color="auto"/>
        <w:bottom w:val="none" w:sz="0" w:space="0" w:color="auto"/>
        <w:right w:val="none" w:sz="0" w:space="0" w:color="auto"/>
      </w:divBdr>
    </w:div>
    <w:div w:id="271133683">
      <w:bodyDiv w:val="1"/>
      <w:marLeft w:val="0"/>
      <w:marRight w:val="0"/>
      <w:marTop w:val="0"/>
      <w:marBottom w:val="0"/>
      <w:divBdr>
        <w:top w:val="none" w:sz="0" w:space="0" w:color="auto"/>
        <w:left w:val="none" w:sz="0" w:space="0" w:color="auto"/>
        <w:bottom w:val="none" w:sz="0" w:space="0" w:color="auto"/>
        <w:right w:val="none" w:sz="0" w:space="0" w:color="auto"/>
      </w:divBdr>
    </w:div>
    <w:div w:id="285162508">
      <w:bodyDiv w:val="1"/>
      <w:marLeft w:val="0"/>
      <w:marRight w:val="0"/>
      <w:marTop w:val="0"/>
      <w:marBottom w:val="0"/>
      <w:divBdr>
        <w:top w:val="none" w:sz="0" w:space="0" w:color="auto"/>
        <w:left w:val="none" w:sz="0" w:space="0" w:color="auto"/>
        <w:bottom w:val="none" w:sz="0" w:space="0" w:color="auto"/>
        <w:right w:val="none" w:sz="0" w:space="0" w:color="auto"/>
      </w:divBdr>
      <w:divsChild>
        <w:div w:id="882445876">
          <w:marLeft w:val="0"/>
          <w:marRight w:val="0"/>
          <w:marTop w:val="0"/>
          <w:marBottom w:val="0"/>
          <w:divBdr>
            <w:top w:val="none" w:sz="0" w:space="0" w:color="auto"/>
            <w:left w:val="none" w:sz="0" w:space="0" w:color="auto"/>
            <w:bottom w:val="none" w:sz="0" w:space="0" w:color="auto"/>
            <w:right w:val="none" w:sz="0" w:space="0" w:color="auto"/>
          </w:divBdr>
        </w:div>
        <w:div w:id="884561167">
          <w:marLeft w:val="0"/>
          <w:marRight w:val="0"/>
          <w:marTop w:val="0"/>
          <w:marBottom w:val="0"/>
          <w:divBdr>
            <w:top w:val="none" w:sz="0" w:space="0" w:color="auto"/>
            <w:left w:val="none" w:sz="0" w:space="0" w:color="auto"/>
            <w:bottom w:val="none" w:sz="0" w:space="0" w:color="auto"/>
            <w:right w:val="none" w:sz="0" w:space="0" w:color="auto"/>
          </w:divBdr>
        </w:div>
        <w:div w:id="1022971501">
          <w:marLeft w:val="0"/>
          <w:marRight w:val="0"/>
          <w:marTop w:val="0"/>
          <w:marBottom w:val="0"/>
          <w:divBdr>
            <w:top w:val="none" w:sz="0" w:space="0" w:color="auto"/>
            <w:left w:val="none" w:sz="0" w:space="0" w:color="auto"/>
            <w:bottom w:val="none" w:sz="0" w:space="0" w:color="auto"/>
            <w:right w:val="none" w:sz="0" w:space="0" w:color="auto"/>
          </w:divBdr>
        </w:div>
        <w:div w:id="1057583457">
          <w:marLeft w:val="0"/>
          <w:marRight w:val="0"/>
          <w:marTop w:val="0"/>
          <w:marBottom w:val="0"/>
          <w:divBdr>
            <w:top w:val="none" w:sz="0" w:space="0" w:color="auto"/>
            <w:left w:val="none" w:sz="0" w:space="0" w:color="auto"/>
            <w:bottom w:val="none" w:sz="0" w:space="0" w:color="auto"/>
            <w:right w:val="none" w:sz="0" w:space="0" w:color="auto"/>
          </w:divBdr>
        </w:div>
        <w:div w:id="1108114060">
          <w:marLeft w:val="0"/>
          <w:marRight w:val="0"/>
          <w:marTop w:val="0"/>
          <w:marBottom w:val="0"/>
          <w:divBdr>
            <w:top w:val="none" w:sz="0" w:space="0" w:color="auto"/>
            <w:left w:val="none" w:sz="0" w:space="0" w:color="auto"/>
            <w:bottom w:val="none" w:sz="0" w:space="0" w:color="auto"/>
            <w:right w:val="none" w:sz="0" w:space="0" w:color="auto"/>
          </w:divBdr>
        </w:div>
        <w:div w:id="1747611860">
          <w:marLeft w:val="0"/>
          <w:marRight w:val="0"/>
          <w:marTop w:val="0"/>
          <w:marBottom w:val="0"/>
          <w:divBdr>
            <w:top w:val="none" w:sz="0" w:space="0" w:color="auto"/>
            <w:left w:val="none" w:sz="0" w:space="0" w:color="auto"/>
            <w:bottom w:val="none" w:sz="0" w:space="0" w:color="auto"/>
            <w:right w:val="none" w:sz="0" w:space="0" w:color="auto"/>
          </w:divBdr>
        </w:div>
        <w:div w:id="197559445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80445620">
          <w:marLeft w:val="0"/>
          <w:marRight w:val="0"/>
          <w:marTop w:val="0"/>
          <w:marBottom w:val="0"/>
          <w:divBdr>
            <w:top w:val="none" w:sz="0" w:space="0" w:color="auto"/>
            <w:left w:val="none" w:sz="0" w:space="0" w:color="auto"/>
            <w:bottom w:val="none" w:sz="0" w:space="0" w:color="auto"/>
            <w:right w:val="none" w:sz="0" w:space="0" w:color="auto"/>
          </w:divBdr>
        </w:div>
        <w:div w:id="2116098397">
          <w:marLeft w:val="0"/>
          <w:marRight w:val="0"/>
          <w:marTop w:val="0"/>
          <w:marBottom w:val="0"/>
          <w:divBdr>
            <w:top w:val="none" w:sz="0" w:space="0" w:color="auto"/>
            <w:left w:val="none" w:sz="0" w:space="0" w:color="auto"/>
            <w:bottom w:val="none" w:sz="0" w:space="0" w:color="auto"/>
            <w:right w:val="none" w:sz="0" w:space="0" w:color="auto"/>
          </w:divBdr>
        </w:div>
      </w:divsChild>
    </w:div>
    <w:div w:id="293680283">
      <w:bodyDiv w:val="1"/>
      <w:marLeft w:val="0"/>
      <w:marRight w:val="0"/>
      <w:marTop w:val="0"/>
      <w:marBottom w:val="0"/>
      <w:divBdr>
        <w:top w:val="none" w:sz="0" w:space="0" w:color="auto"/>
        <w:left w:val="none" w:sz="0" w:space="0" w:color="auto"/>
        <w:bottom w:val="none" w:sz="0" w:space="0" w:color="auto"/>
        <w:right w:val="none" w:sz="0" w:space="0" w:color="auto"/>
      </w:divBdr>
    </w:div>
    <w:div w:id="296034787">
      <w:bodyDiv w:val="1"/>
      <w:marLeft w:val="0"/>
      <w:marRight w:val="0"/>
      <w:marTop w:val="0"/>
      <w:marBottom w:val="0"/>
      <w:divBdr>
        <w:top w:val="none" w:sz="0" w:space="0" w:color="auto"/>
        <w:left w:val="none" w:sz="0" w:space="0" w:color="auto"/>
        <w:bottom w:val="none" w:sz="0" w:space="0" w:color="auto"/>
        <w:right w:val="none" w:sz="0" w:space="0" w:color="auto"/>
      </w:divBdr>
    </w:div>
    <w:div w:id="299574010">
      <w:bodyDiv w:val="1"/>
      <w:marLeft w:val="0"/>
      <w:marRight w:val="0"/>
      <w:marTop w:val="0"/>
      <w:marBottom w:val="0"/>
      <w:divBdr>
        <w:top w:val="none" w:sz="0" w:space="0" w:color="auto"/>
        <w:left w:val="none" w:sz="0" w:space="0" w:color="auto"/>
        <w:bottom w:val="none" w:sz="0" w:space="0" w:color="auto"/>
        <w:right w:val="none" w:sz="0" w:space="0" w:color="auto"/>
      </w:divBdr>
    </w:div>
    <w:div w:id="320742479">
      <w:bodyDiv w:val="1"/>
      <w:marLeft w:val="0"/>
      <w:marRight w:val="0"/>
      <w:marTop w:val="0"/>
      <w:marBottom w:val="0"/>
      <w:divBdr>
        <w:top w:val="none" w:sz="0" w:space="0" w:color="auto"/>
        <w:left w:val="none" w:sz="0" w:space="0" w:color="auto"/>
        <w:bottom w:val="none" w:sz="0" w:space="0" w:color="auto"/>
        <w:right w:val="none" w:sz="0" w:space="0" w:color="auto"/>
      </w:divBdr>
    </w:div>
    <w:div w:id="333340214">
      <w:bodyDiv w:val="1"/>
      <w:marLeft w:val="0"/>
      <w:marRight w:val="0"/>
      <w:marTop w:val="0"/>
      <w:marBottom w:val="0"/>
      <w:divBdr>
        <w:top w:val="none" w:sz="0" w:space="0" w:color="auto"/>
        <w:left w:val="none" w:sz="0" w:space="0" w:color="auto"/>
        <w:bottom w:val="none" w:sz="0" w:space="0" w:color="auto"/>
        <w:right w:val="none" w:sz="0" w:space="0" w:color="auto"/>
      </w:divBdr>
      <w:divsChild>
        <w:div w:id="754009553">
          <w:marLeft w:val="0"/>
          <w:marRight w:val="0"/>
          <w:marTop w:val="0"/>
          <w:marBottom w:val="0"/>
          <w:divBdr>
            <w:top w:val="none" w:sz="0" w:space="0" w:color="auto"/>
            <w:left w:val="none" w:sz="0" w:space="0" w:color="auto"/>
            <w:bottom w:val="none" w:sz="0" w:space="0" w:color="auto"/>
            <w:right w:val="none" w:sz="0" w:space="0" w:color="auto"/>
          </w:divBdr>
        </w:div>
        <w:div w:id="1975333552">
          <w:marLeft w:val="0"/>
          <w:marRight w:val="0"/>
          <w:marTop w:val="0"/>
          <w:marBottom w:val="0"/>
          <w:divBdr>
            <w:top w:val="none" w:sz="0" w:space="0" w:color="auto"/>
            <w:left w:val="none" w:sz="0" w:space="0" w:color="auto"/>
            <w:bottom w:val="none" w:sz="0" w:space="0" w:color="auto"/>
            <w:right w:val="none" w:sz="0" w:space="0" w:color="auto"/>
          </w:divBdr>
        </w:div>
      </w:divsChild>
    </w:div>
    <w:div w:id="342124740">
      <w:bodyDiv w:val="1"/>
      <w:marLeft w:val="0"/>
      <w:marRight w:val="0"/>
      <w:marTop w:val="0"/>
      <w:marBottom w:val="0"/>
      <w:divBdr>
        <w:top w:val="none" w:sz="0" w:space="0" w:color="auto"/>
        <w:left w:val="none" w:sz="0" w:space="0" w:color="auto"/>
        <w:bottom w:val="none" w:sz="0" w:space="0" w:color="auto"/>
        <w:right w:val="none" w:sz="0" w:space="0" w:color="auto"/>
      </w:divBdr>
    </w:div>
    <w:div w:id="343554296">
      <w:bodyDiv w:val="1"/>
      <w:marLeft w:val="0"/>
      <w:marRight w:val="0"/>
      <w:marTop w:val="0"/>
      <w:marBottom w:val="0"/>
      <w:divBdr>
        <w:top w:val="none" w:sz="0" w:space="0" w:color="auto"/>
        <w:left w:val="none" w:sz="0" w:space="0" w:color="auto"/>
        <w:bottom w:val="none" w:sz="0" w:space="0" w:color="auto"/>
        <w:right w:val="none" w:sz="0" w:space="0" w:color="auto"/>
      </w:divBdr>
    </w:div>
    <w:div w:id="367801222">
      <w:bodyDiv w:val="1"/>
      <w:marLeft w:val="0"/>
      <w:marRight w:val="0"/>
      <w:marTop w:val="0"/>
      <w:marBottom w:val="0"/>
      <w:divBdr>
        <w:top w:val="none" w:sz="0" w:space="0" w:color="auto"/>
        <w:left w:val="none" w:sz="0" w:space="0" w:color="auto"/>
        <w:bottom w:val="none" w:sz="0" w:space="0" w:color="auto"/>
        <w:right w:val="none" w:sz="0" w:space="0" w:color="auto"/>
      </w:divBdr>
    </w:div>
    <w:div w:id="375393072">
      <w:bodyDiv w:val="1"/>
      <w:marLeft w:val="0"/>
      <w:marRight w:val="0"/>
      <w:marTop w:val="0"/>
      <w:marBottom w:val="0"/>
      <w:divBdr>
        <w:top w:val="none" w:sz="0" w:space="0" w:color="auto"/>
        <w:left w:val="none" w:sz="0" w:space="0" w:color="auto"/>
        <w:bottom w:val="none" w:sz="0" w:space="0" w:color="auto"/>
        <w:right w:val="none" w:sz="0" w:space="0" w:color="auto"/>
      </w:divBdr>
    </w:div>
    <w:div w:id="389304071">
      <w:bodyDiv w:val="1"/>
      <w:marLeft w:val="0"/>
      <w:marRight w:val="0"/>
      <w:marTop w:val="0"/>
      <w:marBottom w:val="0"/>
      <w:divBdr>
        <w:top w:val="none" w:sz="0" w:space="0" w:color="auto"/>
        <w:left w:val="none" w:sz="0" w:space="0" w:color="auto"/>
        <w:bottom w:val="none" w:sz="0" w:space="0" w:color="auto"/>
        <w:right w:val="none" w:sz="0" w:space="0" w:color="auto"/>
      </w:divBdr>
    </w:div>
    <w:div w:id="396972392">
      <w:bodyDiv w:val="1"/>
      <w:marLeft w:val="0"/>
      <w:marRight w:val="0"/>
      <w:marTop w:val="0"/>
      <w:marBottom w:val="0"/>
      <w:divBdr>
        <w:top w:val="none" w:sz="0" w:space="0" w:color="auto"/>
        <w:left w:val="none" w:sz="0" w:space="0" w:color="auto"/>
        <w:bottom w:val="none" w:sz="0" w:space="0" w:color="auto"/>
        <w:right w:val="none" w:sz="0" w:space="0" w:color="auto"/>
      </w:divBdr>
    </w:div>
    <w:div w:id="398788235">
      <w:bodyDiv w:val="1"/>
      <w:marLeft w:val="0"/>
      <w:marRight w:val="0"/>
      <w:marTop w:val="0"/>
      <w:marBottom w:val="0"/>
      <w:divBdr>
        <w:top w:val="none" w:sz="0" w:space="0" w:color="auto"/>
        <w:left w:val="none" w:sz="0" w:space="0" w:color="auto"/>
        <w:bottom w:val="none" w:sz="0" w:space="0" w:color="auto"/>
        <w:right w:val="none" w:sz="0" w:space="0" w:color="auto"/>
      </w:divBdr>
    </w:div>
    <w:div w:id="400569551">
      <w:bodyDiv w:val="1"/>
      <w:marLeft w:val="0"/>
      <w:marRight w:val="0"/>
      <w:marTop w:val="0"/>
      <w:marBottom w:val="0"/>
      <w:divBdr>
        <w:top w:val="none" w:sz="0" w:space="0" w:color="auto"/>
        <w:left w:val="none" w:sz="0" w:space="0" w:color="auto"/>
        <w:bottom w:val="none" w:sz="0" w:space="0" w:color="auto"/>
        <w:right w:val="none" w:sz="0" w:space="0" w:color="auto"/>
      </w:divBdr>
      <w:divsChild>
        <w:div w:id="801653381">
          <w:marLeft w:val="0"/>
          <w:marRight w:val="0"/>
          <w:marTop w:val="0"/>
          <w:marBottom w:val="0"/>
          <w:divBdr>
            <w:top w:val="none" w:sz="0" w:space="0" w:color="auto"/>
            <w:left w:val="none" w:sz="0" w:space="0" w:color="auto"/>
            <w:bottom w:val="none" w:sz="0" w:space="0" w:color="auto"/>
            <w:right w:val="none" w:sz="0" w:space="0" w:color="auto"/>
          </w:divBdr>
        </w:div>
        <w:div w:id="824592780">
          <w:marLeft w:val="0"/>
          <w:marRight w:val="0"/>
          <w:marTop w:val="0"/>
          <w:marBottom w:val="0"/>
          <w:divBdr>
            <w:top w:val="none" w:sz="0" w:space="0" w:color="auto"/>
            <w:left w:val="none" w:sz="0" w:space="0" w:color="auto"/>
            <w:bottom w:val="none" w:sz="0" w:space="0" w:color="auto"/>
            <w:right w:val="none" w:sz="0" w:space="0" w:color="auto"/>
          </w:divBdr>
        </w:div>
        <w:div w:id="1801604583">
          <w:marLeft w:val="0"/>
          <w:marRight w:val="0"/>
          <w:marTop w:val="0"/>
          <w:marBottom w:val="0"/>
          <w:divBdr>
            <w:top w:val="none" w:sz="0" w:space="0" w:color="auto"/>
            <w:left w:val="none" w:sz="0" w:space="0" w:color="auto"/>
            <w:bottom w:val="none" w:sz="0" w:space="0" w:color="auto"/>
            <w:right w:val="none" w:sz="0" w:space="0" w:color="auto"/>
          </w:divBdr>
        </w:div>
        <w:div w:id="1990863693">
          <w:marLeft w:val="0"/>
          <w:marRight w:val="0"/>
          <w:marTop w:val="0"/>
          <w:marBottom w:val="0"/>
          <w:divBdr>
            <w:top w:val="none" w:sz="0" w:space="0" w:color="auto"/>
            <w:left w:val="none" w:sz="0" w:space="0" w:color="auto"/>
            <w:bottom w:val="none" w:sz="0" w:space="0" w:color="auto"/>
            <w:right w:val="none" w:sz="0" w:space="0" w:color="auto"/>
          </w:divBdr>
        </w:div>
      </w:divsChild>
    </w:div>
    <w:div w:id="401223409">
      <w:bodyDiv w:val="1"/>
      <w:marLeft w:val="0"/>
      <w:marRight w:val="0"/>
      <w:marTop w:val="0"/>
      <w:marBottom w:val="0"/>
      <w:divBdr>
        <w:top w:val="none" w:sz="0" w:space="0" w:color="auto"/>
        <w:left w:val="none" w:sz="0" w:space="0" w:color="auto"/>
        <w:bottom w:val="none" w:sz="0" w:space="0" w:color="auto"/>
        <w:right w:val="none" w:sz="0" w:space="0" w:color="auto"/>
      </w:divBdr>
    </w:div>
    <w:div w:id="407461595">
      <w:bodyDiv w:val="1"/>
      <w:marLeft w:val="0"/>
      <w:marRight w:val="0"/>
      <w:marTop w:val="0"/>
      <w:marBottom w:val="0"/>
      <w:divBdr>
        <w:top w:val="none" w:sz="0" w:space="0" w:color="auto"/>
        <w:left w:val="none" w:sz="0" w:space="0" w:color="auto"/>
        <w:bottom w:val="none" w:sz="0" w:space="0" w:color="auto"/>
        <w:right w:val="none" w:sz="0" w:space="0" w:color="auto"/>
      </w:divBdr>
    </w:div>
    <w:div w:id="417869523">
      <w:bodyDiv w:val="1"/>
      <w:marLeft w:val="0"/>
      <w:marRight w:val="0"/>
      <w:marTop w:val="0"/>
      <w:marBottom w:val="0"/>
      <w:divBdr>
        <w:top w:val="none" w:sz="0" w:space="0" w:color="auto"/>
        <w:left w:val="none" w:sz="0" w:space="0" w:color="auto"/>
        <w:bottom w:val="none" w:sz="0" w:space="0" w:color="auto"/>
        <w:right w:val="none" w:sz="0" w:space="0" w:color="auto"/>
      </w:divBdr>
    </w:div>
    <w:div w:id="434523023">
      <w:bodyDiv w:val="1"/>
      <w:marLeft w:val="0"/>
      <w:marRight w:val="0"/>
      <w:marTop w:val="0"/>
      <w:marBottom w:val="0"/>
      <w:divBdr>
        <w:top w:val="none" w:sz="0" w:space="0" w:color="auto"/>
        <w:left w:val="none" w:sz="0" w:space="0" w:color="auto"/>
        <w:bottom w:val="none" w:sz="0" w:space="0" w:color="auto"/>
        <w:right w:val="none" w:sz="0" w:space="0" w:color="auto"/>
      </w:divBdr>
    </w:div>
    <w:div w:id="440225182">
      <w:bodyDiv w:val="1"/>
      <w:marLeft w:val="0"/>
      <w:marRight w:val="0"/>
      <w:marTop w:val="0"/>
      <w:marBottom w:val="0"/>
      <w:divBdr>
        <w:top w:val="none" w:sz="0" w:space="0" w:color="auto"/>
        <w:left w:val="none" w:sz="0" w:space="0" w:color="auto"/>
        <w:bottom w:val="none" w:sz="0" w:space="0" w:color="auto"/>
        <w:right w:val="none" w:sz="0" w:space="0" w:color="auto"/>
      </w:divBdr>
    </w:div>
    <w:div w:id="441922573">
      <w:bodyDiv w:val="1"/>
      <w:marLeft w:val="0"/>
      <w:marRight w:val="0"/>
      <w:marTop w:val="0"/>
      <w:marBottom w:val="0"/>
      <w:divBdr>
        <w:top w:val="none" w:sz="0" w:space="0" w:color="auto"/>
        <w:left w:val="none" w:sz="0" w:space="0" w:color="auto"/>
        <w:bottom w:val="none" w:sz="0" w:space="0" w:color="auto"/>
        <w:right w:val="none" w:sz="0" w:space="0" w:color="auto"/>
      </w:divBdr>
    </w:div>
    <w:div w:id="445320037">
      <w:bodyDiv w:val="1"/>
      <w:marLeft w:val="0"/>
      <w:marRight w:val="0"/>
      <w:marTop w:val="0"/>
      <w:marBottom w:val="0"/>
      <w:divBdr>
        <w:top w:val="none" w:sz="0" w:space="0" w:color="auto"/>
        <w:left w:val="none" w:sz="0" w:space="0" w:color="auto"/>
        <w:bottom w:val="none" w:sz="0" w:space="0" w:color="auto"/>
        <w:right w:val="none" w:sz="0" w:space="0" w:color="auto"/>
      </w:divBdr>
    </w:div>
    <w:div w:id="460419640">
      <w:bodyDiv w:val="1"/>
      <w:marLeft w:val="0"/>
      <w:marRight w:val="0"/>
      <w:marTop w:val="0"/>
      <w:marBottom w:val="0"/>
      <w:divBdr>
        <w:top w:val="none" w:sz="0" w:space="0" w:color="auto"/>
        <w:left w:val="none" w:sz="0" w:space="0" w:color="auto"/>
        <w:bottom w:val="none" w:sz="0" w:space="0" w:color="auto"/>
        <w:right w:val="none" w:sz="0" w:space="0" w:color="auto"/>
      </w:divBdr>
    </w:div>
    <w:div w:id="461575393">
      <w:bodyDiv w:val="1"/>
      <w:marLeft w:val="0"/>
      <w:marRight w:val="0"/>
      <w:marTop w:val="0"/>
      <w:marBottom w:val="0"/>
      <w:divBdr>
        <w:top w:val="none" w:sz="0" w:space="0" w:color="auto"/>
        <w:left w:val="none" w:sz="0" w:space="0" w:color="auto"/>
        <w:bottom w:val="none" w:sz="0" w:space="0" w:color="auto"/>
        <w:right w:val="none" w:sz="0" w:space="0" w:color="auto"/>
      </w:divBdr>
    </w:div>
    <w:div w:id="473985249">
      <w:bodyDiv w:val="1"/>
      <w:marLeft w:val="0"/>
      <w:marRight w:val="0"/>
      <w:marTop w:val="0"/>
      <w:marBottom w:val="0"/>
      <w:divBdr>
        <w:top w:val="none" w:sz="0" w:space="0" w:color="auto"/>
        <w:left w:val="none" w:sz="0" w:space="0" w:color="auto"/>
        <w:bottom w:val="none" w:sz="0" w:space="0" w:color="auto"/>
        <w:right w:val="none" w:sz="0" w:space="0" w:color="auto"/>
      </w:divBdr>
    </w:div>
    <w:div w:id="474614498">
      <w:bodyDiv w:val="1"/>
      <w:marLeft w:val="0"/>
      <w:marRight w:val="0"/>
      <w:marTop w:val="0"/>
      <w:marBottom w:val="0"/>
      <w:divBdr>
        <w:top w:val="none" w:sz="0" w:space="0" w:color="auto"/>
        <w:left w:val="none" w:sz="0" w:space="0" w:color="auto"/>
        <w:bottom w:val="none" w:sz="0" w:space="0" w:color="auto"/>
        <w:right w:val="none" w:sz="0" w:space="0" w:color="auto"/>
      </w:divBdr>
    </w:div>
    <w:div w:id="479925985">
      <w:bodyDiv w:val="1"/>
      <w:marLeft w:val="0"/>
      <w:marRight w:val="0"/>
      <w:marTop w:val="0"/>
      <w:marBottom w:val="0"/>
      <w:divBdr>
        <w:top w:val="none" w:sz="0" w:space="0" w:color="auto"/>
        <w:left w:val="none" w:sz="0" w:space="0" w:color="auto"/>
        <w:bottom w:val="none" w:sz="0" w:space="0" w:color="auto"/>
        <w:right w:val="none" w:sz="0" w:space="0" w:color="auto"/>
      </w:divBdr>
    </w:div>
    <w:div w:id="490684702">
      <w:bodyDiv w:val="1"/>
      <w:marLeft w:val="0"/>
      <w:marRight w:val="0"/>
      <w:marTop w:val="0"/>
      <w:marBottom w:val="0"/>
      <w:divBdr>
        <w:top w:val="none" w:sz="0" w:space="0" w:color="auto"/>
        <w:left w:val="none" w:sz="0" w:space="0" w:color="auto"/>
        <w:bottom w:val="none" w:sz="0" w:space="0" w:color="auto"/>
        <w:right w:val="none" w:sz="0" w:space="0" w:color="auto"/>
      </w:divBdr>
      <w:divsChild>
        <w:div w:id="579754666">
          <w:marLeft w:val="0"/>
          <w:marRight w:val="0"/>
          <w:marTop w:val="0"/>
          <w:marBottom w:val="0"/>
          <w:divBdr>
            <w:top w:val="none" w:sz="0" w:space="0" w:color="auto"/>
            <w:left w:val="none" w:sz="0" w:space="0" w:color="auto"/>
            <w:bottom w:val="none" w:sz="0" w:space="0" w:color="auto"/>
            <w:right w:val="none" w:sz="0" w:space="0" w:color="auto"/>
          </w:divBdr>
        </w:div>
        <w:div w:id="1531456622">
          <w:marLeft w:val="0"/>
          <w:marRight w:val="0"/>
          <w:marTop w:val="0"/>
          <w:marBottom w:val="0"/>
          <w:divBdr>
            <w:top w:val="none" w:sz="0" w:space="0" w:color="auto"/>
            <w:left w:val="none" w:sz="0" w:space="0" w:color="auto"/>
            <w:bottom w:val="none" w:sz="0" w:space="0" w:color="auto"/>
            <w:right w:val="none" w:sz="0" w:space="0" w:color="auto"/>
          </w:divBdr>
        </w:div>
      </w:divsChild>
    </w:div>
    <w:div w:id="500241258">
      <w:bodyDiv w:val="1"/>
      <w:marLeft w:val="0"/>
      <w:marRight w:val="0"/>
      <w:marTop w:val="0"/>
      <w:marBottom w:val="0"/>
      <w:divBdr>
        <w:top w:val="none" w:sz="0" w:space="0" w:color="auto"/>
        <w:left w:val="none" w:sz="0" w:space="0" w:color="auto"/>
        <w:bottom w:val="none" w:sz="0" w:space="0" w:color="auto"/>
        <w:right w:val="none" w:sz="0" w:space="0" w:color="auto"/>
      </w:divBdr>
      <w:divsChild>
        <w:div w:id="523326480">
          <w:marLeft w:val="0"/>
          <w:marRight w:val="0"/>
          <w:marTop w:val="0"/>
          <w:marBottom w:val="0"/>
          <w:divBdr>
            <w:top w:val="none" w:sz="0" w:space="0" w:color="auto"/>
            <w:left w:val="none" w:sz="0" w:space="0" w:color="auto"/>
            <w:bottom w:val="none" w:sz="0" w:space="0" w:color="auto"/>
            <w:right w:val="none" w:sz="0" w:space="0" w:color="auto"/>
          </w:divBdr>
        </w:div>
        <w:div w:id="857885852">
          <w:marLeft w:val="0"/>
          <w:marRight w:val="0"/>
          <w:marTop w:val="0"/>
          <w:marBottom w:val="0"/>
          <w:divBdr>
            <w:top w:val="none" w:sz="0" w:space="0" w:color="auto"/>
            <w:left w:val="none" w:sz="0" w:space="0" w:color="auto"/>
            <w:bottom w:val="none" w:sz="0" w:space="0" w:color="auto"/>
            <w:right w:val="none" w:sz="0" w:space="0" w:color="auto"/>
          </w:divBdr>
        </w:div>
      </w:divsChild>
    </w:div>
    <w:div w:id="508520642">
      <w:bodyDiv w:val="1"/>
      <w:marLeft w:val="0"/>
      <w:marRight w:val="0"/>
      <w:marTop w:val="0"/>
      <w:marBottom w:val="0"/>
      <w:divBdr>
        <w:top w:val="none" w:sz="0" w:space="0" w:color="auto"/>
        <w:left w:val="none" w:sz="0" w:space="0" w:color="auto"/>
        <w:bottom w:val="none" w:sz="0" w:space="0" w:color="auto"/>
        <w:right w:val="none" w:sz="0" w:space="0" w:color="auto"/>
      </w:divBdr>
    </w:div>
    <w:div w:id="559438740">
      <w:bodyDiv w:val="1"/>
      <w:marLeft w:val="0"/>
      <w:marRight w:val="0"/>
      <w:marTop w:val="0"/>
      <w:marBottom w:val="0"/>
      <w:divBdr>
        <w:top w:val="none" w:sz="0" w:space="0" w:color="auto"/>
        <w:left w:val="none" w:sz="0" w:space="0" w:color="auto"/>
        <w:bottom w:val="none" w:sz="0" w:space="0" w:color="auto"/>
        <w:right w:val="none" w:sz="0" w:space="0" w:color="auto"/>
      </w:divBdr>
    </w:div>
    <w:div w:id="565455110">
      <w:bodyDiv w:val="1"/>
      <w:marLeft w:val="0"/>
      <w:marRight w:val="0"/>
      <w:marTop w:val="0"/>
      <w:marBottom w:val="0"/>
      <w:divBdr>
        <w:top w:val="none" w:sz="0" w:space="0" w:color="auto"/>
        <w:left w:val="none" w:sz="0" w:space="0" w:color="auto"/>
        <w:bottom w:val="none" w:sz="0" w:space="0" w:color="auto"/>
        <w:right w:val="none" w:sz="0" w:space="0" w:color="auto"/>
      </w:divBdr>
    </w:div>
    <w:div w:id="617612419">
      <w:bodyDiv w:val="1"/>
      <w:marLeft w:val="0"/>
      <w:marRight w:val="0"/>
      <w:marTop w:val="0"/>
      <w:marBottom w:val="0"/>
      <w:divBdr>
        <w:top w:val="none" w:sz="0" w:space="0" w:color="auto"/>
        <w:left w:val="none" w:sz="0" w:space="0" w:color="auto"/>
        <w:bottom w:val="none" w:sz="0" w:space="0" w:color="auto"/>
        <w:right w:val="none" w:sz="0" w:space="0" w:color="auto"/>
      </w:divBdr>
    </w:div>
    <w:div w:id="619536176">
      <w:bodyDiv w:val="1"/>
      <w:marLeft w:val="0"/>
      <w:marRight w:val="0"/>
      <w:marTop w:val="0"/>
      <w:marBottom w:val="0"/>
      <w:divBdr>
        <w:top w:val="none" w:sz="0" w:space="0" w:color="auto"/>
        <w:left w:val="none" w:sz="0" w:space="0" w:color="auto"/>
        <w:bottom w:val="none" w:sz="0" w:space="0" w:color="auto"/>
        <w:right w:val="none" w:sz="0" w:space="0" w:color="auto"/>
      </w:divBdr>
    </w:div>
    <w:div w:id="625084824">
      <w:bodyDiv w:val="1"/>
      <w:marLeft w:val="0"/>
      <w:marRight w:val="0"/>
      <w:marTop w:val="0"/>
      <w:marBottom w:val="0"/>
      <w:divBdr>
        <w:top w:val="none" w:sz="0" w:space="0" w:color="auto"/>
        <w:left w:val="none" w:sz="0" w:space="0" w:color="auto"/>
        <w:bottom w:val="none" w:sz="0" w:space="0" w:color="auto"/>
        <w:right w:val="none" w:sz="0" w:space="0" w:color="auto"/>
      </w:divBdr>
    </w:div>
    <w:div w:id="643968459">
      <w:bodyDiv w:val="1"/>
      <w:marLeft w:val="0"/>
      <w:marRight w:val="0"/>
      <w:marTop w:val="0"/>
      <w:marBottom w:val="0"/>
      <w:divBdr>
        <w:top w:val="none" w:sz="0" w:space="0" w:color="auto"/>
        <w:left w:val="none" w:sz="0" w:space="0" w:color="auto"/>
        <w:bottom w:val="none" w:sz="0" w:space="0" w:color="auto"/>
        <w:right w:val="none" w:sz="0" w:space="0" w:color="auto"/>
      </w:divBdr>
    </w:div>
    <w:div w:id="652759030">
      <w:bodyDiv w:val="1"/>
      <w:marLeft w:val="0"/>
      <w:marRight w:val="0"/>
      <w:marTop w:val="0"/>
      <w:marBottom w:val="0"/>
      <w:divBdr>
        <w:top w:val="none" w:sz="0" w:space="0" w:color="auto"/>
        <w:left w:val="none" w:sz="0" w:space="0" w:color="auto"/>
        <w:bottom w:val="none" w:sz="0" w:space="0" w:color="auto"/>
        <w:right w:val="none" w:sz="0" w:space="0" w:color="auto"/>
      </w:divBdr>
    </w:div>
    <w:div w:id="661079459">
      <w:bodyDiv w:val="1"/>
      <w:marLeft w:val="0"/>
      <w:marRight w:val="0"/>
      <w:marTop w:val="0"/>
      <w:marBottom w:val="0"/>
      <w:divBdr>
        <w:top w:val="none" w:sz="0" w:space="0" w:color="auto"/>
        <w:left w:val="none" w:sz="0" w:space="0" w:color="auto"/>
        <w:bottom w:val="none" w:sz="0" w:space="0" w:color="auto"/>
        <w:right w:val="none" w:sz="0" w:space="0" w:color="auto"/>
      </w:divBdr>
    </w:div>
    <w:div w:id="666788931">
      <w:bodyDiv w:val="1"/>
      <w:marLeft w:val="0"/>
      <w:marRight w:val="0"/>
      <w:marTop w:val="0"/>
      <w:marBottom w:val="0"/>
      <w:divBdr>
        <w:top w:val="none" w:sz="0" w:space="0" w:color="auto"/>
        <w:left w:val="none" w:sz="0" w:space="0" w:color="auto"/>
        <w:bottom w:val="none" w:sz="0" w:space="0" w:color="auto"/>
        <w:right w:val="none" w:sz="0" w:space="0" w:color="auto"/>
      </w:divBdr>
    </w:div>
    <w:div w:id="677080632">
      <w:bodyDiv w:val="1"/>
      <w:marLeft w:val="0"/>
      <w:marRight w:val="0"/>
      <w:marTop w:val="0"/>
      <w:marBottom w:val="0"/>
      <w:divBdr>
        <w:top w:val="none" w:sz="0" w:space="0" w:color="auto"/>
        <w:left w:val="none" w:sz="0" w:space="0" w:color="auto"/>
        <w:bottom w:val="none" w:sz="0" w:space="0" w:color="auto"/>
        <w:right w:val="none" w:sz="0" w:space="0" w:color="auto"/>
      </w:divBdr>
    </w:div>
    <w:div w:id="677805372">
      <w:bodyDiv w:val="1"/>
      <w:marLeft w:val="0"/>
      <w:marRight w:val="0"/>
      <w:marTop w:val="0"/>
      <w:marBottom w:val="0"/>
      <w:divBdr>
        <w:top w:val="none" w:sz="0" w:space="0" w:color="auto"/>
        <w:left w:val="none" w:sz="0" w:space="0" w:color="auto"/>
        <w:bottom w:val="none" w:sz="0" w:space="0" w:color="auto"/>
        <w:right w:val="none" w:sz="0" w:space="0" w:color="auto"/>
      </w:divBdr>
    </w:div>
    <w:div w:id="681206600">
      <w:bodyDiv w:val="1"/>
      <w:marLeft w:val="0"/>
      <w:marRight w:val="0"/>
      <w:marTop w:val="0"/>
      <w:marBottom w:val="0"/>
      <w:divBdr>
        <w:top w:val="none" w:sz="0" w:space="0" w:color="auto"/>
        <w:left w:val="none" w:sz="0" w:space="0" w:color="auto"/>
        <w:bottom w:val="none" w:sz="0" w:space="0" w:color="auto"/>
        <w:right w:val="none" w:sz="0" w:space="0" w:color="auto"/>
      </w:divBdr>
    </w:div>
    <w:div w:id="682822265">
      <w:bodyDiv w:val="1"/>
      <w:marLeft w:val="0"/>
      <w:marRight w:val="0"/>
      <w:marTop w:val="0"/>
      <w:marBottom w:val="0"/>
      <w:divBdr>
        <w:top w:val="none" w:sz="0" w:space="0" w:color="auto"/>
        <w:left w:val="none" w:sz="0" w:space="0" w:color="auto"/>
        <w:bottom w:val="none" w:sz="0" w:space="0" w:color="auto"/>
        <w:right w:val="none" w:sz="0" w:space="0" w:color="auto"/>
      </w:divBdr>
    </w:div>
    <w:div w:id="687802019">
      <w:bodyDiv w:val="1"/>
      <w:marLeft w:val="0"/>
      <w:marRight w:val="0"/>
      <w:marTop w:val="0"/>
      <w:marBottom w:val="0"/>
      <w:divBdr>
        <w:top w:val="none" w:sz="0" w:space="0" w:color="auto"/>
        <w:left w:val="none" w:sz="0" w:space="0" w:color="auto"/>
        <w:bottom w:val="none" w:sz="0" w:space="0" w:color="auto"/>
        <w:right w:val="none" w:sz="0" w:space="0" w:color="auto"/>
      </w:divBdr>
    </w:div>
    <w:div w:id="688263016">
      <w:bodyDiv w:val="1"/>
      <w:marLeft w:val="0"/>
      <w:marRight w:val="0"/>
      <w:marTop w:val="0"/>
      <w:marBottom w:val="0"/>
      <w:divBdr>
        <w:top w:val="none" w:sz="0" w:space="0" w:color="auto"/>
        <w:left w:val="none" w:sz="0" w:space="0" w:color="auto"/>
        <w:bottom w:val="none" w:sz="0" w:space="0" w:color="auto"/>
        <w:right w:val="none" w:sz="0" w:space="0" w:color="auto"/>
      </w:divBdr>
    </w:div>
    <w:div w:id="688800464">
      <w:bodyDiv w:val="1"/>
      <w:marLeft w:val="0"/>
      <w:marRight w:val="0"/>
      <w:marTop w:val="0"/>
      <w:marBottom w:val="0"/>
      <w:divBdr>
        <w:top w:val="none" w:sz="0" w:space="0" w:color="auto"/>
        <w:left w:val="none" w:sz="0" w:space="0" w:color="auto"/>
        <w:bottom w:val="none" w:sz="0" w:space="0" w:color="auto"/>
        <w:right w:val="none" w:sz="0" w:space="0" w:color="auto"/>
      </w:divBdr>
    </w:div>
    <w:div w:id="694889820">
      <w:bodyDiv w:val="1"/>
      <w:marLeft w:val="0"/>
      <w:marRight w:val="0"/>
      <w:marTop w:val="0"/>
      <w:marBottom w:val="0"/>
      <w:divBdr>
        <w:top w:val="none" w:sz="0" w:space="0" w:color="auto"/>
        <w:left w:val="none" w:sz="0" w:space="0" w:color="auto"/>
        <w:bottom w:val="none" w:sz="0" w:space="0" w:color="auto"/>
        <w:right w:val="none" w:sz="0" w:space="0" w:color="auto"/>
      </w:divBdr>
    </w:div>
    <w:div w:id="706374182">
      <w:bodyDiv w:val="1"/>
      <w:marLeft w:val="0"/>
      <w:marRight w:val="0"/>
      <w:marTop w:val="0"/>
      <w:marBottom w:val="0"/>
      <w:divBdr>
        <w:top w:val="none" w:sz="0" w:space="0" w:color="auto"/>
        <w:left w:val="none" w:sz="0" w:space="0" w:color="auto"/>
        <w:bottom w:val="none" w:sz="0" w:space="0" w:color="auto"/>
        <w:right w:val="none" w:sz="0" w:space="0" w:color="auto"/>
      </w:divBdr>
    </w:div>
    <w:div w:id="708073039">
      <w:bodyDiv w:val="1"/>
      <w:marLeft w:val="0"/>
      <w:marRight w:val="0"/>
      <w:marTop w:val="0"/>
      <w:marBottom w:val="0"/>
      <w:divBdr>
        <w:top w:val="none" w:sz="0" w:space="0" w:color="auto"/>
        <w:left w:val="none" w:sz="0" w:space="0" w:color="auto"/>
        <w:bottom w:val="none" w:sz="0" w:space="0" w:color="auto"/>
        <w:right w:val="none" w:sz="0" w:space="0" w:color="auto"/>
      </w:divBdr>
    </w:div>
    <w:div w:id="721516630">
      <w:bodyDiv w:val="1"/>
      <w:marLeft w:val="0"/>
      <w:marRight w:val="0"/>
      <w:marTop w:val="0"/>
      <w:marBottom w:val="0"/>
      <w:divBdr>
        <w:top w:val="none" w:sz="0" w:space="0" w:color="auto"/>
        <w:left w:val="none" w:sz="0" w:space="0" w:color="auto"/>
        <w:bottom w:val="none" w:sz="0" w:space="0" w:color="auto"/>
        <w:right w:val="none" w:sz="0" w:space="0" w:color="auto"/>
      </w:divBdr>
    </w:div>
    <w:div w:id="738098390">
      <w:bodyDiv w:val="1"/>
      <w:marLeft w:val="0"/>
      <w:marRight w:val="0"/>
      <w:marTop w:val="0"/>
      <w:marBottom w:val="0"/>
      <w:divBdr>
        <w:top w:val="none" w:sz="0" w:space="0" w:color="auto"/>
        <w:left w:val="none" w:sz="0" w:space="0" w:color="auto"/>
        <w:bottom w:val="none" w:sz="0" w:space="0" w:color="auto"/>
        <w:right w:val="none" w:sz="0" w:space="0" w:color="auto"/>
      </w:divBdr>
    </w:div>
    <w:div w:id="758333514">
      <w:bodyDiv w:val="1"/>
      <w:marLeft w:val="0"/>
      <w:marRight w:val="0"/>
      <w:marTop w:val="0"/>
      <w:marBottom w:val="0"/>
      <w:divBdr>
        <w:top w:val="none" w:sz="0" w:space="0" w:color="auto"/>
        <w:left w:val="none" w:sz="0" w:space="0" w:color="auto"/>
        <w:bottom w:val="none" w:sz="0" w:space="0" w:color="auto"/>
        <w:right w:val="none" w:sz="0" w:space="0" w:color="auto"/>
      </w:divBdr>
    </w:div>
    <w:div w:id="766389299">
      <w:bodyDiv w:val="1"/>
      <w:marLeft w:val="0"/>
      <w:marRight w:val="0"/>
      <w:marTop w:val="0"/>
      <w:marBottom w:val="0"/>
      <w:divBdr>
        <w:top w:val="none" w:sz="0" w:space="0" w:color="auto"/>
        <w:left w:val="none" w:sz="0" w:space="0" w:color="auto"/>
        <w:bottom w:val="none" w:sz="0" w:space="0" w:color="auto"/>
        <w:right w:val="none" w:sz="0" w:space="0" w:color="auto"/>
      </w:divBdr>
    </w:div>
    <w:div w:id="786773547">
      <w:bodyDiv w:val="1"/>
      <w:marLeft w:val="0"/>
      <w:marRight w:val="0"/>
      <w:marTop w:val="0"/>
      <w:marBottom w:val="0"/>
      <w:divBdr>
        <w:top w:val="none" w:sz="0" w:space="0" w:color="auto"/>
        <w:left w:val="none" w:sz="0" w:space="0" w:color="auto"/>
        <w:bottom w:val="none" w:sz="0" w:space="0" w:color="auto"/>
        <w:right w:val="none" w:sz="0" w:space="0" w:color="auto"/>
      </w:divBdr>
    </w:div>
    <w:div w:id="787696709">
      <w:bodyDiv w:val="1"/>
      <w:marLeft w:val="0"/>
      <w:marRight w:val="0"/>
      <w:marTop w:val="0"/>
      <w:marBottom w:val="0"/>
      <w:divBdr>
        <w:top w:val="none" w:sz="0" w:space="0" w:color="auto"/>
        <w:left w:val="none" w:sz="0" w:space="0" w:color="auto"/>
        <w:bottom w:val="none" w:sz="0" w:space="0" w:color="auto"/>
        <w:right w:val="none" w:sz="0" w:space="0" w:color="auto"/>
      </w:divBdr>
    </w:div>
    <w:div w:id="797533275">
      <w:bodyDiv w:val="1"/>
      <w:marLeft w:val="0"/>
      <w:marRight w:val="0"/>
      <w:marTop w:val="0"/>
      <w:marBottom w:val="0"/>
      <w:divBdr>
        <w:top w:val="none" w:sz="0" w:space="0" w:color="auto"/>
        <w:left w:val="none" w:sz="0" w:space="0" w:color="auto"/>
        <w:bottom w:val="none" w:sz="0" w:space="0" w:color="auto"/>
        <w:right w:val="none" w:sz="0" w:space="0" w:color="auto"/>
      </w:divBdr>
    </w:div>
    <w:div w:id="806705871">
      <w:bodyDiv w:val="1"/>
      <w:marLeft w:val="0"/>
      <w:marRight w:val="0"/>
      <w:marTop w:val="0"/>
      <w:marBottom w:val="0"/>
      <w:divBdr>
        <w:top w:val="none" w:sz="0" w:space="0" w:color="auto"/>
        <w:left w:val="none" w:sz="0" w:space="0" w:color="auto"/>
        <w:bottom w:val="none" w:sz="0" w:space="0" w:color="auto"/>
        <w:right w:val="none" w:sz="0" w:space="0" w:color="auto"/>
      </w:divBdr>
    </w:div>
    <w:div w:id="807168059">
      <w:bodyDiv w:val="1"/>
      <w:marLeft w:val="0"/>
      <w:marRight w:val="0"/>
      <w:marTop w:val="0"/>
      <w:marBottom w:val="0"/>
      <w:divBdr>
        <w:top w:val="none" w:sz="0" w:space="0" w:color="auto"/>
        <w:left w:val="none" w:sz="0" w:space="0" w:color="auto"/>
        <w:bottom w:val="none" w:sz="0" w:space="0" w:color="auto"/>
        <w:right w:val="none" w:sz="0" w:space="0" w:color="auto"/>
      </w:divBdr>
    </w:div>
    <w:div w:id="815336100">
      <w:bodyDiv w:val="1"/>
      <w:marLeft w:val="0"/>
      <w:marRight w:val="0"/>
      <w:marTop w:val="0"/>
      <w:marBottom w:val="0"/>
      <w:divBdr>
        <w:top w:val="none" w:sz="0" w:space="0" w:color="auto"/>
        <w:left w:val="none" w:sz="0" w:space="0" w:color="auto"/>
        <w:bottom w:val="none" w:sz="0" w:space="0" w:color="auto"/>
        <w:right w:val="none" w:sz="0" w:space="0" w:color="auto"/>
      </w:divBdr>
    </w:div>
    <w:div w:id="817496127">
      <w:bodyDiv w:val="1"/>
      <w:marLeft w:val="0"/>
      <w:marRight w:val="0"/>
      <w:marTop w:val="0"/>
      <w:marBottom w:val="0"/>
      <w:divBdr>
        <w:top w:val="none" w:sz="0" w:space="0" w:color="auto"/>
        <w:left w:val="none" w:sz="0" w:space="0" w:color="auto"/>
        <w:bottom w:val="none" w:sz="0" w:space="0" w:color="auto"/>
        <w:right w:val="none" w:sz="0" w:space="0" w:color="auto"/>
      </w:divBdr>
    </w:div>
    <w:div w:id="837039884">
      <w:bodyDiv w:val="1"/>
      <w:marLeft w:val="0"/>
      <w:marRight w:val="0"/>
      <w:marTop w:val="0"/>
      <w:marBottom w:val="0"/>
      <w:divBdr>
        <w:top w:val="none" w:sz="0" w:space="0" w:color="auto"/>
        <w:left w:val="none" w:sz="0" w:space="0" w:color="auto"/>
        <w:bottom w:val="none" w:sz="0" w:space="0" w:color="auto"/>
        <w:right w:val="none" w:sz="0" w:space="0" w:color="auto"/>
      </w:divBdr>
    </w:div>
    <w:div w:id="843086583">
      <w:bodyDiv w:val="1"/>
      <w:marLeft w:val="0"/>
      <w:marRight w:val="0"/>
      <w:marTop w:val="0"/>
      <w:marBottom w:val="0"/>
      <w:divBdr>
        <w:top w:val="none" w:sz="0" w:space="0" w:color="auto"/>
        <w:left w:val="none" w:sz="0" w:space="0" w:color="auto"/>
        <w:bottom w:val="none" w:sz="0" w:space="0" w:color="auto"/>
        <w:right w:val="none" w:sz="0" w:space="0" w:color="auto"/>
      </w:divBdr>
    </w:div>
    <w:div w:id="852886219">
      <w:bodyDiv w:val="1"/>
      <w:marLeft w:val="0"/>
      <w:marRight w:val="0"/>
      <w:marTop w:val="0"/>
      <w:marBottom w:val="0"/>
      <w:divBdr>
        <w:top w:val="none" w:sz="0" w:space="0" w:color="auto"/>
        <w:left w:val="none" w:sz="0" w:space="0" w:color="auto"/>
        <w:bottom w:val="none" w:sz="0" w:space="0" w:color="auto"/>
        <w:right w:val="none" w:sz="0" w:space="0" w:color="auto"/>
      </w:divBdr>
    </w:div>
    <w:div w:id="876545210">
      <w:bodyDiv w:val="1"/>
      <w:marLeft w:val="0"/>
      <w:marRight w:val="0"/>
      <w:marTop w:val="0"/>
      <w:marBottom w:val="0"/>
      <w:divBdr>
        <w:top w:val="none" w:sz="0" w:space="0" w:color="auto"/>
        <w:left w:val="none" w:sz="0" w:space="0" w:color="auto"/>
        <w:bottom w:val="none" w:sz="0" w:space="0" w:color="auto"/>
        <w:right w:val="none" w:sz="0" w:space="0" w:color="auto"/>
      </w:divBdr>
    </w:div>
    <w:div w:id="880173034">
      <w:bodyDiv w:val="1"/>
      <w:marLeft w:val="0"/>
      <w:marRight w:val="0"/>
      <w:marTop w:val="0"/>
      <w:marBottom w:val="0"/>
      <w:divBdr>
        <w:top w:val="none" w:sz="0" w:space="0" w:color="auto"/>
        <w:left w:val="none" w:sz="0" w:space="0" w:color="auto"/>
        <w:bottom w:val="none" w:sz="0" w:space="0" w:color="auto"/>
        <w:right w:val="none" w:sz="0" w:space="0" w:color="auto"/>
      </w:divBdr>
    </w:div>
    <w:div w:id="882717851">
      <w:bodyDiv w:val="1"/>
      <w:marLeft w:val="0"/>
      <w:marRight w:val="0"/>
      <w:marTop w:val="0"/>
      <w:marBottom w:val="0"/>
      <w:divBdr>
        <w:top w:val="none" w:sz="0" w:space="0" w:color="auto"/>
        <w:left w:val="none" w:sz="0" w:space="0" w:color="auto"/>
        <w:bottom w:val="none" w:sz="0" w:space="0" w:color="auto"/>
        <w:right w:val="none" w:sz="0" w:space="0" w:color="auto"/>
      </w:divBdr>
    </w:div>
    <w:div w:id="902133483">
      <w:bodyDiv w:val="1"/>
      <w:marLeft w:val="0"/>
      <w:marRight w:val="0"/>
      <w:marTop w:val="0"/>
      <w:marBottom w:val="0"/>
      <w:divBdr>
        <w:top w:val="none" w:sz="0" w:space="0" w:color="auto"/>
        <w:left w:val="none" w:sz="0" w:space="0" w:color="auto"/>
        <w:bottom w:val="none" w:sz="0" w:space="0" w:color="auto"/>
        <w:right w:val="none" w:sz="0" w:space="0" w:color="auto"/>
      </w:divBdr>
    </w:div>
    <w:div w:id="912275007">
      <w:bodyDiv w:val="1"/>
      <w:marLeft w:val="0"/>
      <w:marRight w:val="0"/>
      <w:marTop w:val="0"/>
      <w:marBottom w:val="0"/>
      <w:divBdr>
        <w:top w:val="none" w:sz="0" w:space="0" w:color="auto"/>
        <w:left w:val="none" w:sz="0" w:space="0" w:color="auto"/>
        <w:bottom w:val="none" w:sz="0" w:space="0" w:color="auto"/>
        <w:right w:val="none" w:sz="0" w:space="0" w:color="auto"/>
      </w:divBdr>
    </w:div>
    <w:div w:id="934821672">
      <w:bodyDiv w:val="1"/>
      <w:marLeft w:val="0"/>
      <w:marRight w:val="0"/>
      <w:marTop w:val="0"/>
      <w:marBottom w:val="0"/>
      <w:divBdr>
        <w:top w:val="none" w:sz="0" w:space="0" w:color="auto"/>
        <w:left w:val="none" w:sz="0" w:space="0" w:color="auto"/>
        <w:bottom w:val="none" w:sz="0" w:space="0" w:color="auto"/>
        <w:right w:val="none" w:sz="0" w:space="0" w:color="auto"/>
      </w:divBdr>
      <w:divsChild>
        <w:div w:id="773786699">
          <w:marLeft w:val="0"/>
          <w:marRight w:val="0"/>
          <w:marTop w:val="0"/>
          <w:marBottom w:val="0"/>
          <w:divBdr>
            <w:top w:val="none" w:sz="0" w:space="0" w:color="auto"/>
            <w:left w:val="none" w:sz="0" w:space="0" w:color="auto"/>
            <w:bottom w:val="none" w:sz="0" w:space="0" w:color="auto"/>
            <w:right w:val="none" w:sz="0" w:space="0" w:color="auto"/>
          </w:divBdr>
        </w:div>
        <w:div w:id="627248261">
          <w:marLeft w:val="0"/>
          <w:marRight w:val="0"/>
          <w:marTop w:val="0"/>
          <w:marBottom w:val="0"/>
          <w:divBdr>
            <w:top w:val="none" w:sz="0" w:space="0" w:color="auto"/>
            <w:left w:val="none" w:sz="0" w:space="0" w:color="auto"/>
            <w:bottom w:val="none" w:sz="0" w:space="0" w:color="auto"/>
            <w:right w:val="none" w:sz="0" w:space="0" w:color="auto"/>
          </w:divBdr>
        </w:div>
        <w:div w:id="1346513942">
          <w:marLeft w:val="0"/>
          <w:marRight w:val="0"/>
          <w:marTop w:val="0"/>
          <w:marBottom w:val="0"/>
          <w:divBdr>
            <w:top w:val="none" w:sz="0" w:space="0" w:color="auto"/>
            <w:left w:val="none" w:sz="0" w:space="0" w:color="auto"/>
            <w:bottom w:val="none" w:sz="0" w:space="0" w:color="auto"/>
            <w:right w:val="none" w:sz="0" w:space="0" w:color="auto"/>
          </w:divBdr>
        </w:div>
        <w:div w:id="1635333046">
          <w:marLeft w:val="0"/>
          <w:marRight w:val="0"/>
          <w:marTop w:val="0"/>
          <w:marBottom w:val="0"/>
          <w:divBdr>
            <w:top w:val="none" w:sz="0" w:space="0" w:color="auto"/>
            <w:left w:val="none" w:sz="0" w:space="0" w:color="auto"/>
            <w:bottom w:val="none" w:sz="0" w:space="0" w:color="auto"/>
            <w:right w:val="none" w:sz="0" w:space="0" w:color="auto"/>
          </w:divBdr>
        </w:div>
        <w:div w:id="1742367179">
          <w:marLeft w:val="0"/>
          <w:marRight w:val="0"/>
          <w:marTop w:val="0"/>
          <w:marBottom w:val="0"/>
          <w:divBdr>
            <w:top w:val="none" w:sz="0" w:space="0" w:color="auto"/>
            <w:left w:val="none" w:sz="0" w:space="0" w:color="auto"/>
            <w:bottom w:val="none" w:sz="0" w:space="0" w:color="auto"/>
            <w:right w:val="none" w:sz="0" w:space="0" w:color="auto"/>
          </w:divBdr>
        </w:div>
        <w:div w:id="1217007696">
          <w:marLeft w:val="0"/>
          <w:marRight w:val="0"/>
          <w:marTop w:val="0"/>
          <w:marBottom w:val="0"/>
          <w:divBdr>
            <w:top w:val="none" w:sz="0" w:space="0" w:color="auto"/>
            <w:left w:val="none" w:sz="0" w:space="0" w:color="auto"/>
            <w:bottom w:val="none" w:sz="0" w:space="0" w:color="auto"/>
            <w:right w:val="none" w:sz="0" w:space="0" w:color="auto"/>
          </w:divBdr>
        </w:div>
        <w:div w:id="1723402091">
          <w:marLeft w:val="0"/>
          <w:marRight w:val="0"/>
          <w:marTop w:val="0"/>
          <w:marBottom w:val="0"/>
          <w:divBdr>
            <w:top w:val="none" w:sz="0" w:space="0" w:color="auto"/>
            <w:left w:val="none" w:sz="0" w:space="0" w:color="auto"/>
            <w:bottom w:val="none" w:sz="0" w:space="0" w:color="auto"/>
            <w:right w:val="none" w:sz="0" w:space="0" w:color="auto"/>
          </w:divBdr>
        </w:div>
        <w:div w:id="639387143">
          <w:marLeft w:val="0"/>
          <w:marRight w:val="0"/>
          <w:marTop w:val="0"/>
          <w:marBottom w:val="0"/>
          <w:divBdr>
            <w:top w:val="none" w:sz="0" w:space="0" w:color="auto"/>
            <w:left w:val="none" w:sz="0" w:space="0" w:color="auto"/>
            <w:bottom w:val="none" w:sz="0" w:space="0" w:color="auto"/>
            <w:right w:val="none" w:sz="0" w:space="0" w:color="auto"/>
          </w:divBdr>
        </w:div>
        <w:div w:id="141822835">
          <w:marLeft w:val="0"/>
          <w:marRight w:val="0"/>
          <w:marTop w:val="0"/>
          <w:marBottom w:val="0"/>
          <w:divBdr>
            <w:top w:val="none" w:sz="0" w:space="0" w:color="auto"/>
            <w:left w:val="none" w:sz="0" w:space="0" w:color="auto"/>
            <w:bottom w:val="none" w:sz="0" w:space="0" w:color="auto"/>
            <w:right w:val="none" w:sz="0" w:space="0" w:color="auto"/>
          </w:divBdr>
        </w:div>
        <w:div w:id="1449470300">
          <w:marLeft w:val="0"/>
          <w:marRight w:val="0"/>
          <w:marTop w:val="0"/>
          <w:marBottom w:val="0"/>
          <w:divBdr>
            <w:top w:val="none" w:sz="0" w:space="0" w:color="auto"/>
            <w:left w:val="none" w:sz="0" w:space="0" w:color="auto"/>
            <w:bottom w:val="none" w:sz="0" w:space="0" w:color="auto"/>
            <w:right w:val="none" w:sz="0" w:space="0" w:color="auto"/>
          </w:divBdr>
        </w:div>
        <w:div w:id="1178696152">
          <w:marLeft w:val="0"/>
          <w:marRight w:val="0"/>
          <w:marTop w:val="0"/>
          <w:marBottom w:val="0"/>
          <w:divBdr>
            <w:top w:val="none" w:sz="0" w:space="0" w:color="auto"/>
            <w:left w:val="none" w:sz="0" w:space="0" w:color="auto"/>
            <w:bottom w:val="none" w:sz="0" w:space="0" w:color="auto"/>
            <w:right w:val="none" w:sz="0" w:space="0" w:color="auto"/>
          </w:divBdr>
        </w:div>
        <w:div w:id="289361514">
          <w:marLeft w:val="0"/>
          <w:marRight w:val="0"/>
          <w:marTop w:val="0"/>
          <w:marBottom w:val="0"/>
          <w:divBdr>
            <w:top w:val="none" w:sz="0" w:space="0" w:color="auto"/>
            <w:left w:val="none" w:sz="0" w:space="0" w:color="auto"/>
            <w:bottom w:val="none" w:sz="0" w:space="0" w:color="auto"/>
            <w:right w:val="none" w:sz="0" w:space="0" w:color="auto"/>
          </w:divBdr>
        </w:div>
        <w:div w:id="1191988090">
          <w:marLeft w:val="0"/>
          <w:marRight w:val="0"/>
          <w:marTop w:val="0"/>
          <w:marBottom w:val="0"/>
          <w:divBdr>
            <w:top w:val="none" w:sz="0" w:space="0" w:color="auto"/>
            <w:left w:val="none" w:sz="0" w:space="0" w:color="auto"/>
            <w:bottom w:val="none" w:sz="0" w:space="0" w:color="auto"/>
            <w:right w:val="none" w:sz="0" w:space="0" w:color="auto"/>
          </w:divBdr>
        </w:div>
        <w:div w:id="881092356">
          <w:marLeft w:val="0"/>
          <w:marRight w:val="0"/>
          <w:marTop w:val="0"/>
          <w:marBottom w:val="0"/>
          <w:divBdr>
            <w:top w:val="none" w:sz="0" w:space="0" w:color="auto"/>
            <w:left w:val="none" w:sz="0" w:space="0" w:color="auto"/>
            <w:bottom w:val="none" w:sz="0" w:space="0" w:color="auto"/>
            <w:right w:val="none" w:sz="0" w:space="0" w:color="auto"/>
          </w:divBdr>
        </w:div>
        <w:div w:id="721176944">
          <w:marLeft w:val="0"/>
          <w:marRight w:val="0"/>
          <w:marTop w:val="0"/>
          <w:marBottom w:val="0"/>
          <w:divBdr>
            <w:top w:val="none" w:sz="0" w:space="0" w:color="auto"/>
            <w:left w:val="none" w:sz="0" w:space="0" w:color="auto"/>
            <w:bottom w:val="none" w:sz="0" w:space="0" w:color="auto"/>
            <w:right w:val="none" w:sz="0" w:space="0" w:color="auto"/>
          </w:divBdr>
        </w:div>
        <w:div w:id="1886018813">
          <w:marLeft w:val="0"/>
          <w:marRight w:val="0"/>
          <w:marTop w:val="0"/>
          <w:marBottom w:val="0"/>
          <w:divBdr>
            <w:top w:val="none" w:sz="0" w:space="0" w:color="auto"/>
            <w:left w:val="none" w:sz="0" w:space="0" w:color="auto"/>
            <w:bottom w:val="none" w:sz="0" w:space="0" w:color="auto"/>
            <w:right w:val="none" w:sz="0" w:space="0" w:color="auto"/>
          </w:divBdr>
        </w:div>
        <w:div w:id="1749183544">
          <w:marLeft w:val="0"/>
          <w:marRight w:val="0"/>
          <w:marTop w:val="0"/>
          <w:marBottom w:val="0"/>
          <w:divBdr>
            <w:top w:val="none" w:sz="0" w:space="0" w:color="auto"/>
            <w:left w:val="none" w:sz="0" w:space="0" w:color="auto"/>
            <w:bottom w:val="none" w:sz="0" w:space="0" w:color="auto"/>
            <w:right w:val="none" w:sz="0" w:space="0" w:color="auto"/>
          </w:divBdr>
        </w:div>
        <w:div w:id="968895800">
          <w:marLeft w:val="0"/>
          <w:marRight w:val="0"/>
          <w:marTop w:val="0"/>
          <w:marBottom w:val="0"/>
          <w:divBdr>
            <w:top w:val="none" w:sz="0" w:space="0" w:color="auto"/>
            <w:left w:val="none" w:sz="0" w:space="0" w:color="auto"/>
            <w:bottom w:val="none" w:sz="0" w:space="0" w:color="auto"/>
            <w:right w:val="none" w:sz="0" w:space="0" w:color="auto"/>
          </w:divBdr>
        </w:div>
        <w:div w:id="1131362650">
          <w:marLeft w:val="0"/>
          <w:marRight w:val="0"/>
          <w:marTop w:val="0"/>
          <w:marBottom w:val="0"/>
          <w:divBdr>
            <w:top w:val="none" w:sz="0" w:space="0" w:color="auto"/>
            <w:left w:val="none" w:sz="0" w:space="0" w:color="auto"/>
            <w:bottom w:val="none" w:sz="0" w:space="0" w:color="auto"/>
            <w:right w:val="none" w:sz="0" w:space="0" w:color="auto"/>
          </w:divBdr>
        </w:div>
        <w:div w:id="1297294201">
          <w:marLeft w:val="0"/>
          <w:marRight w:val="0"/>
          <w:marTop w:val="0"/>
          <w:marBottom w:val="0"/>
          <w:divBdr>
            <w:top w:val="none" w:sz="0" w:space="0" w:color="auto"/>
            <w:left w:val="none" w:sz="0" w:space="0" w:color="auto"/>
            <w:bottom w:val="none" w:sz="0" w:space="0" w:color="auto"/>
            <w:right w:val="none" w:sz="0" w:space="0" w:color="auto"/>
          </w:divBdr>
        </w:div>
        <w:div w:id="1871411962">
          <w:marLeft w:val="0"/>
          <w:marRight w:val="0"/>
          <w:marTop w:val="0"/>
          <w:marBottom w:val="0"/>
          <w:divBdr>
            <w:top w:val="none" w:sz="0" w:space="0" w:color="auto"/>
            <w:left w:val="none" w:sz="0" w:space="0" w:color="auto"/>
            <w:bottom w:val="none" w:sz="0" w:space="0" w:color="auto"/>
            <w:right w:val="none" w:sz="0" w:space="0" w:color="auto"/>
          </w:divBdr>
        </w:div>
        <w:div w:id="18242028">
          <w:marLeft w:val="0"/>
          <w:marRight w:val="0"/>
          <w:marTop w:val="0"/>
          <w:marBottom w:val="0"/>
          <w:divBdr>
            <w:top w:val="none" w:sz="0" w:space="0" w:color="auto"/>
            <w:left w:val="none" w:sz="0" w:space="0" w:color="auto"/>
            <w:bottom w:val="none" w:sz="0" w:space="0" w:color="auto"/>
            <w:right w:val="none" w:sz="0" w:space="0" w:color="auto"/>
          </w:divBdr>
        </w:div>
        <w:div w:id="1568690216">
          <w:marLeft w:val="0"/>
          <w:marRight w:val="0"/>
          <w:marTop w:val="0"/>
          <w:marBottom w:val="0"/>
          <w:divBdr>
            <w:top w:val="none" w:sz="0" w:space="0" w:color="auto"/>
            <w:left w:val="none" w:sz="0" w:space="0" w:color="auto"/>
            <w:bottom w:val="none" w:sz="0" w:space="0" w:color="auto"/>
            <w:right w:val="none" w:sz="0" w:space="0" w:color="auto"/>
          </w:divBdr>
        </w:div>
        <w:div w:id="589391072">
          <w:marLeft w:val="0"/>
          <w:marRight w:val="0"/>
          <w:marTop w:val="0"/>
          <w:marBottom w:val="0"/>
          <w:divBdr>
            <w:top w:val="none" w:sz="0" w:space="0" w:color="auto"/>
            <w:left w:val="none" w:sz="0" w:space="0" w:color="auto"/>
            <w:bottom w:val="none" w:sz="0" w:space="0" w:color="auto"/>
            <w:right w:val="none" w:sz="0" w:space="0" w:color="auto"/>
          </w:divBdr>
        </w:div>
        <w:div w:id="155002308">
          <w:marLeft w:val="0"/>
          <w:marRight w:val="0"/>
          <w:marTop w:val="0"/>
          <w:marBottom w:val="0"/>
          <w:divBdr>
            <w:top w:val="none" w:sz="0" w:space="0" w:color="auto"/>
            <w:left w:val="none" w:sz="0" w:space="0" w:color="auto"/>
            <w:bottom w:val="none" w:sz="0" w:space="0" w:color="auto"/>
            <w:right w:val="none" w:sz="0" w:space="0" w:color="auto"/>
          </w:divBdr>
        </w:div>
        <w:div w:id="1643533890">
          <w:marLeft w:val="0"/>
          <w:marRight w:val="0"/>
          <w:marTop w:val="0"/>
          <w:marBottom w:val="0"/>
          <w:divBdr>
            <w:top w:val="none" w:sz="0" w:space="0" w:color="auto"/>
            <w:left w:val="none" w:sz="0" w:space="0" w:color="auto"/>
            <w:bottom w:val="none" w:sz="0" w:space="0" w:color="auto"/>
            <w:right w:val="none" w:sz="0" w:space="0" w:color="auto"/>
          </w:divBdr>
        </w:div>
        <w:div w:id="1363747856">
          <w:marLeft w:val="0"/>
          <w:marRight w:val="0"/>
          <w:marTop w:val="0"/>
          <w:marBottom w:val="0"/>
          <w:divBdr>
            <w:top w:val="none" w:sz="0" w:space="0" w:color="auto"/>
            <w:left w:val="none" w:sz="0" w:space="0" w:color="auto"/>
            <w:bottom w:val="none" w:sz="0" w:space="0" w:color="auto"/>
            <w:right w:val="none" w:sz="0" w:space="0" w:color="auto"/>
          </w:divBdr>
        </w:div>
        <w:div w:id="121194631">
          <w:marLeft w:val="0"/>
          <w:marRight w:val="0"/>
          <w:marTop w:val="0"/>
          <w:marBottom w:val="0"/>
          <w:divBdr>
            <w:top w:val="none" w:sz="0" w:space="0" w:color="auto"/>
            <w:left w:val="none" w:sz="0" w:space="0" w:color="auto"/>
            <w:bottom w:val="none" w:sz="0" w:space="0" w:color="auto"/>
            <w:right w:val="none" w:sz="0" w:space="0" w:color="auto"/>
          </w:divBdr>
        </w:div>
        <w:div w:id="269896218">
          <w:marLeft w:val="0"/>
          <w:marRight w:val="0"/>
          <w:marTop w:val="0"/>
          <w:marBottom w:val="0"/>
          <w:divBdr>
            <w:top w:val="none" w:sz="0" w:space="0" w:color="auto"/>
            <w:left w:val="none" w:sz="0" w:space="0" w:color="auto"/>
            <w:bottom w:val="none" w:sz="0" w:space="0" w:color="auto"/>
            <w:right w:val="none" w:sz="0" w:space="0" w:color="auto"/>
          </w:divBdr>
        </w:div>
        <w:div w:id="1859000391">
          <w:marLeft w:val="0"/>
          <w:marRight w:val="0"/>
          <w:marTop w:val="0"/>
          <w:marBottom w:val="0"/>
          <w:divBdr>
            <w:top w:val="none" w:sz="0" w:space="0" w:color="auto"/>
            <w:left w:val="none" w:sz="0" w:space="0" w:color="auto"/>
            <w:bottom w:val="none" w:sz="0" w:space="0" w:color="auto"/>
            <w:right w:val="none" w:sz="0" w:space="0" w:color="auto"/>
          </w:divBdr>
        </w:div>
        <w:div w:id="1629823910">
          <w:marLeft w:val="0"/>
          <w:marRight w:val="0"/>
          <w:marTop w:val="0"/>
          <w:marBottom w:val="0"/>
          <w:divBdr>
            <w:top w:val="none" w:sz="0" w:space="0" w:color="auto"/>
            <w:left w:val="none" w:sz="0" w:space="0" w:color="auto"/>
            <w:bottom w:val="none" w:sz="0" w:space="0" w:color="auto"/>
            <w:right w:val="none" w:sz="0" w:space="0" w:color="auto"/>
          </w:divBdr>
        </w:div>
        <w:div w:id="606935218">
          <w:marLeft w:val="0"/>
          <w:marRight w:val="0"/>
          <w:marTop w:val="0"/>
          <w:marBottom w:val="0"/>
          <w:divBdr>
            <w:top w:val="none" w:sz="0" w:space="0" w:color="auto"/>
            <w:left w:val="none" w:sz="0" w:space="0" w:color="auto"/>
            <w:bottom w:val="none" w:sz="0" w:space="0" w:color="auto"/>
            <w:right w:val="none" w:sz="0" w:space="0" w:color="auto"/>
          </w:divBdr>
        </w:div>
        <w:div w:id="1999725838">
          <w:marLeft w:val="0"/>
          <w:marRight w:val="0"/>
          <w:marTop w:val="0"/>
          <w:marBottom w:val="0"/>
          <w:divBdr>
            <w:top w:val="none" w:sz="0" w:space="0" w:color="auto"/>
            <w:left w:val="none" w:sz="0" w:space="0" w:color="auto"/>
            <w:bottom w:val="none" w:sz="0" w:space="0" w:color="auto"/>
            <w:right w:val="none" w:sz="0" w:space="0" w:color="auto"/>
          </w:divBdr>
        </w:div>
        <w:div w:id="32583567">
          <w:marLeft w:val="0"/>
          <w:marRight w:val="0"/>
          <w:marTop w:val="0"/>
          <w:marBottom w:val="0"/>
          <w:divBdr>
            <w:top w:val="none" w:sz="0" w:space="0" w:color="auto"/>
            <w:left w:val="none" w:sz="0" w:space="0" w:color="auto"/>
            <w:bottom w:val="none" w:sz="0" w:space="0" w:color="auto"/>
            <w:right w:val="none" w:sz="0" w:space="0" w:color="auto"/>
          </w:divBdr>
        </w:div>
        <w:div w:id="441152399">
          <w:marLeft w:val="0"/>
          <w:marRight w:val="0"/>
          <w:marTop w:val="0"/>
          <w:marBottom w:val="0"/>
          <w:divBdr>
            <w:top w:val="none" w:sz="0" w:space="0" w:color="auto"/>
            <w:left w:val="none" w:sz="0" w:space="0" w:color="auto"/>
            <w:bottom w:val="none" w:sz="0" w:space="0" w:color="auto"/>
            <w:right w:val="none" w:sz="0" w:space="0" w:color="auto"/>
          </w:divBdr>
        </w:div>
        <w:div w:id="1893153447">
          <w:marLeft w:val="0"/>
          <w:marRight w:val="0"/>
          <w:marTop w:val="0"/>
          <w:marBottom w:val="0"/>
          <w:divBdr>
            <w:top w:val="none" w:sz="0" w:space="0" w:color="auto"/>
            <w:left w:val="none" w:sz="0" w:space="0" w:color="auto"/>
            <w:bottom w:val="none" w:sz="0" w:space="0" w:color="auto"/>
            <w:right w:val="none" w:sz="0" w:space="0" w:color="auto"/>
          </w:divBdr>
        </w:div>
        <w:div w:id="1060060705">
          <w:marLeft w:val="0"/>
          <w:marRight w:val="0"/>
          <w:marTop w:val="0"/>
          <w:marBottom w:val="0"/>
          <w:divBdr>
            <w:top w:val="none" w:sz="0" w:space="0" w:color="auto"/>
            <w:left w:val="none" w:sz="0" w:space="0" w:color="auto"/>
            <w:bottom w:val="none" w:sz="0" w:space="0" w:color="auto"/>
            <w:right w:val="none" w:sz="0" w:space="0" w:color="auto"/>
          </w:divBdr>
        </w:div>
        <w:div w:id="597368342">
          <w:marLeft w:val="0"/>
          <w:marRight w:val="0"/>
          <w:marTop w:val="0"/>
          <w:marBottom w:val="0"/>
          <w:divBdr>
            <w:top w:val="none" w:sz="0" w:space="0" w:color="auto"/>
            <w:left w:val="none" w:sz="0" w:space="0" w:color="auto"/>
            <w:bottom w:val="none" w:sz="0" w:space="0" w:color="auto"/>
            <w:right w:val="none" w:sz="0" w:space="0" w:color="auto"/>
          </w:divBdr>
        </w:div>
        <w:div w:id="1047489725">
          <w:marLeft w:val="0"/>
          <w:marRight w:val="0"/>
          <w:marTop w:val="0"/>
          <w:marBottom w:val="0"/>
          <w:divBdr>
            <w:top w:val="none" w:sz="0" w:space="0" w:color="auto"/>
            <w:left w:val="none" w:sz="0" w:space="0" w:color="auto"/>
            <w:bottom w:val="none" w:sz="0" w:space="0" w:color="auto"/>
            <w:right w:val="none" w:sz="0" w:space="0" w:color="auto"/>
          </w:divBdr>
        </w:div>
        <w:div w:id="1005018097">
          <w:marLeft w:val="0"/>
          <w:marRight w:val="0"/>
          <w:marTop w:val="0"/>
          <w:marBottom w:val="0"/>
          <w:divBdr>
            <w:top w:val="none" w:sz="0" w:space="0" w:color="auto"/>
            <w:left w:val="none" w:sz="0" w:space="0" w:color="auto"/>
            <w:bottom w:val="none" w:sz="0" w:space="0" w:color="auto"/>
            <w:right w:val="none" w:sz="0" w:space="0" w:color="auto"/>
          </w:divBdr>
        </w:div>
        <w:div w:id="1564634927">
          <w:marLeft w:val="0"/>
          <w:marRight w:val="0"/>
          <w:marTop w:val="0"/>
          <w:marBottom w:val="0"/>
          <w:divBdr>
            <w:top w:val="none" w:sz="0" w:space="0" w:color="auto"/>
            <w:left w:val="none" w:sz="0" w:space="0" w:color="auto"/>
            <w:bottom w:val="none" w:sz="0" w:space="0" w:color="auto"/>
            <w:right w:val="none" w:sz="0" w:space="0" w:color="auto"/>
          </w:divBdr>
        </w:div>
        <w:div w:id="82991818">
          <w:marLeft w:val="0"/>
          <w:marRight w:val="0"/>
          <w:marTop w:val="0"/>
          <w:marBottom w:val="0"/>
          <w:divBdr>
            <w:top w:val="none" w:sz="0" w:space="0" w:color="auto"/>
            <w:left w:val="none" w:sz="0" w:space="0" w:color="auto"/>
            <w:bottom w:val="none" w:sz="0" w:space="0" w:color="auto"/>
            <w:right w:val="none" w:sz="0" w:space="0" w:color="auto"/>
          </w:divBdr>
        </w:div>
        <w:div w:id="646858064">
          <w:marLeft w:val="0"/>
          <w:marRight w:val="0"/>
          <w:marTop w:val="0"/>
          <w:marBottom w:val="0"/>
          <w:divBdr>
            <w:top w:val="none" w:sz="0" w:space="0" w:color="auto"/>
            <w:left w:val="none" w:sz="0" w:space="0" w:color="auto"/>
            <w:bottom w:val="none" w:sz="0" w:space="0" w:color="auto"/>
            <w:right w:val="none" w:sz="0" w:space="0" w:color="auto"/>
          </w:divBdr>
        </w:div>
        <w:div w:id="500395999">
          <w:marLeft w:val="0"/>
          <w:marRight w:val="0"/>
          <w:marTop w:val="0"/>
          <w:marBottom w:val="0"/>
          <w:divBdr>
            <w:top w:val="none" w:sz="0" w:space="0" w:color="auto"/>
            <w:left w:val="none" w:sz="0" w:space="0" w:color="auto"/>
            <w:bottom w:val="none" w:sz="0" w:space="0" w:color="auto"/>
            <w:right w:val="none" w:sz="0" w:space="0" w:color="auto"/>
          </w:divBdr>
        </w:div>
        <w:div w:id="1547063308">
          <w:marLeft w:val="0"/>
          <w:marRight w:val="0"/>
          <w:marTop w:val="0"/>
          <w:marBottom w:val="0"/>
          <w:divBdr>
            <w:top w:val="none" w:sz="0" w:space="0" w:color="auto"/>
            <w:left w:val="none" w:sz="0" w:space="0" w:color="auto"/>
            <w:bottom w:val="none" w:sz="0" w:space="0" w:color="auto"/>
            <w:right w:val="none" w:sz="0" w:space="0" w:color="auto"/>
          </w:divBdr>
        </w:div>
        <w:div w:id="90515637">
          <w:marLeft w:val="0"/>
          <w:marRight w:val="0"/>
          <w:marTop w:val="0"/>
          <w:marBottom w:val="0"/>
          <w:divBdr>
            <w:top w:val="none" w:sz="0" w:space="0" w:color="auto"/>
            <w:left w:val="none" w:sz="0" w:space="0" w:color="auto"/>
            <w:bottom w:val="none" w:sz="0" w:space="0" w:color="auto"/>
            <w:right w:val="none" w:sz="0" w:space="0" w:color="auto"/>
          </w:divBdr>
        </w:div>
        <w:div w:id="1124957728">
          <w:marLeft w:val="0"/>
          <w:marRight w:val="0"/>
          <w:marTop w:val="0"/>
          <w:marBottom w:val="0"/>
          <w:divBdr>
            <w:top w:val="none" w:sz="0" w:space="0" w:color="auto"/>
            <w:left w:val="none" w:sz="0" w:space="0" w:color="auto"/>
            <w:bottom w:val="none" w:sz="0" w:space="0" w:color="auto"/>
            <w:right w:val="none" w:sz="0" w:space="0" w:color="auto"/>
          </w:divBdr>
        </w:div>
        <w:div w:id="820005633">
          <w:marLeft w:val="0"/>
          <w:marRight w:val="0"/>
          <w:marTop w:val="0"/>
          <w:marBottom w:val="0"/>
          <w:divBdr>
            <w:top w:val="none" w:sz="0" w:space="0" w:color="auto"/>
            <w:left w:val="none" w:sz="0" w:space="0" w:color="auto"/>
            <w:bottom w:val="none" w:sz="0" w:space="0" w:color="auto"/>
            <w:right w:val="none" w:sz="0" w:space="0" w:color="auto"/>
          </w:divBdr>
        </w:div>
        <w:div w:id="134298808">
          <w:marLeft w:val="0"/>
          <w:marRight w:val="0"/>
          <w:marTop w:val="0"/>
          <w:marBottom w:val="0"/>
          <w:divBdr>
            <w:top w:val="none" w:sz="0" w:space="0" w:color="auto"/>
            <w:left w:val="none" w:sz="0" w:space="0" w:color="auto"/>
            <w:bottom w:val="none" w:sz="0" w:space="0" w:color="auto"/>
            <w:right w:val="none" w:sz="0" w:space="0" w:color="auto"/>
          </w:divBdr>
        </w:div>
        <w:div w:id="1890871104">
          <w:marLeft w:val="0"/>
          <w:marRight w:val="0"/>
          <w:marTop w:val="0"/>
          <w:marBottom w:val="0"/>
          <w:divBdr>
            <w:top w:val="none" w:sz="0" w:space="0" w:color="auto"/>
            <w:left w:val="none" w:sz="0" w:space="0" w:color="auto"/>
            <w:bottom w:val="none" w:sz="0" w:space="0" w:color="auto"/>
            <w:right w:val="none" w:sz="0" w:space="0" w:color="auto"/>
          </w:divBdr>
        </w:div>
      </w:divsChild>
    </w:div>
    <w:div w:id="935332324">
      <w:bodyDiv w:val="1"/>
      <w:marLeft w:val="0"/>
      <w:marRight w:val="0"/>
      <w:marTop w:val="0"/>
      <w:marBottom w:val="0"/>
      <w:divBdr>
        <w:top w:val="none" w:sz="0" w:space="0" w:color="auto"/>
        <w:left w:val="none" w:sz="0" w:space="0" w:color="auto"/>
        <w:bottom w:val="none" w:sz="0" w:space="0" w:color="auto"/>
        <w:right w:val="none" w:sz="0" w:space="0" w:color="auto"/>
      </w:divBdr>
    </w:div>
    <w:div w:id="962997188">
      <w:bodyDiv w:val="1"/>
      <w:marLeft w:val="0"/>
      <w:marRight w:val="0"/>
      <w:marTop w:val="0"/>
      <w:marBottom w:val="0"/>
      <w:divBdr>
        <w:top w:val="none" w:sz="0" w:space="0" w:color="auto"/>
        <w:left w:val="none" w:sz="0" w:space="0" w:color="auto"/>
        <w:bottom w:val="none" w:sz="0" w:space="0" w:color="auto"/>
        <w:right w:val="none" w:sz="0" w:space="0" w:color="auto"/>
      </w:divBdr>
    </w:div>
    <w:div w:id="976103569">
      <w:bodyDiv w:val="1"/>
      <w:marLeft w:val="0"/>
      <w:marRight w:val="0"/>
      <w:marTop w:val="0"/>
      <w:marBottom w:val="0"/>
      <w:divBdr>
        <w:top w:val="none" w:sz="0" w:space="0" w:color="auto"/>
        <w:left w:val="none" w:sz="0" w:space="0" w:color="auto"/>
        <w:bottom w:val="none" w:sz="0" w:space="0" w:color="auto"/>
        <w:right w:val="none" w:sz="0" w:space="0" w:color="auto"/>
      </w:divBdr>
    </w:div>
    <w:div w:id="986788872">
      <w:bodyDiv w:val="1"/>
      <w:marLeft w:val="0"/>
      <w:marRight w:val="0"/>
      <w:marTop w:val="0"/>
      <w:marBottom w:val="0"/>
      <w:divBdr>
        <w:top w:val="none" w:sz="0" w:space="0" w:color="auto"/>
        <w:left w:val="none" w:sz="0" w:space="0" w:color="auto"/>
        <w:bottom w:val="none" w:sz="0" w:space="0" w:color="auto"/>
        <w:right w:val="none" w:sz="0" w:space="0" w:color="auto"/>
      </w:divBdr>
    </w:div>
    <w:div w:id="994605686">
      <w:bodyDiv w:val="1"/>
      <w:marLeft w:val="0"/>
      <w:marRight w:val="0"/>
      <w:marTop w:val="0"/>
      <w:marBottom w:val="0"/>
      <w:divBdr>
        <w:top w:val="none" w:sz="0" w:space="0" w:color="auto"/>
        <w:left w:val="none" w:sz="0" w:space="0" w:color="auto"/>
        <w:bottom w:val="none" w:sz="0" w:space="0" w:color="auto"/>
        <w:right w:val="none" w:sz="0" w:space="0" w:color="auto"/>
      </w:divBdr>
    </w:div>
    <w:div w:id="995646067">
      <w:bodyDiv w:val="1"/>
      <w:marLeft w:val="0"/>
      <w:marRight w:val="0"/>
      <w:marTop w:val="0"/>
      <w:marBottom w:val="0"/>
      <w:divBdr>
        <w:top w:val="none" w:sz="0" w:space="0" w:color="auto"/>
        <w:left w:val="none" w:sz="0" w:space="0" w:color="auto"/>
        <w:bottom w:val="none" w:sz="0" w:space="0" w:color="auto"/>
        <w:right w:val="none" w:sz="0" w:space="0" w:color="auto"/>
      </w:divBdr>
    </w:div>
    <w:div w:id="999307170">
      <w:bodyDiv w:val="1"/>
      <w:marLeft w:val="0"/>
      <w:marRight w:val="0"/>
      <w:marTop w:val="0"/>
      <w:marBottom w:val="0"/>
      <w:divBdr>
        <w:top w:val="none" w:sz="0" w:space="0" w:color="auto"/>
        <w:left w:val="none" w:sz="0" w:space="0" w:color="auto"/>
        <w:bottom w:val="none" w:sz="0" w:space="0" w:color="auto"/>
        <w:right w:val="none" w:sz="0" w:space="0" w:color="auto"/>
      </w:divBdr>
    </w:div>
    <w:div w:id="1013651993">
      <w:bodyDiv w:val="1"/>
      <w:marLeft w:val="0"/>
      <w:marRight w:val="0"/>
      <w:marTop w:val="0"/>
      <w:marBottom w:val="0"/>
      <w:divBdr>
        <w:top w:val="none" w:sz="0" w:space="0" w:color="auto"/>
        <w:left w:val="none" w:sz="0" w:space="0" w:color="auto"/>
        <w:bottom w:val="none" w:sz="0" w:space="0" w:color="auto"/>
        <w:right w:val="none" w:sz="0" w:space="0" w:color="auto"/>
      </w:divBdr>
    </w:div>
    <w:div w:id="1025323710">
      <w:bodyDiv w:val="1"/>
      <w:marLeft w:val="0"/>
      <w:marRight w:val="0"/>
      <w:marTop w:val="0"/>
      <w:marBottom w:val="0"/>
      <w:divBdr>
        <w:top w:val="none" w:sz="0" w:space="0" w:color="auto"/>
        <w:left w:val="none" w:sz="0" w:space="0" w:color="auto"/>
        <w:bottom w:val="none" w:sz="0" w:space="0" w:color="auto"/>
        <w:right w:val="none" w:sz="0" w:space="0" w:color="auto"/>
      </w:divBdr>
    </w:div>
    <w:div w:id="1041903695">
      <w:bodyDiv w:val="1"/>
      <w:marLeft w:val="0"/>
      <w:marRight w:val="0"/>
      <w:marTop w:val="0"/>
      <w:marBottom w:val="0"/>
      <w:divBdr>
        <w:top w:val="none" w:sz="0" w:space="0" w:color="auto"/>
        <w:left w:val="none" w:sz="0" w:space="0" w:color="auto"/>
        <w:bottom w:val="none" w:sz="0" w:space="0" w:color="auto"/>
        <w:right w:val="none" w:sz="0" w:space="0" w:color="auto"/>
      </w:divBdr>
    </w:div>
    <w:div w:id="1047266039">
      <w:bodyDiv w:val="1"/>
      <w:marLeft w:val="0"/>
      <w:marRight w:val="0"/>
      <w:marTop w:val="0"/>
      <w:marBottom w:val="0"/>
      <w:divBdr>
        <w:top w:val="none" w:sz="0" w:space="0" w:color="auto"/>
        <w:left w:val="none" w:sz="0" w:space="0" w:color="auto"/>
        <w:bottom w:val="none" w:sz="0" w:space="0" w:color="auto"/>
        <w:right w:val="none" w:sz="0" w:space="0" w:color="auto"/>
      </w:divBdr>
    </w:div>
    <w:div w:id="1050492139">
      <w:bodyDiv w:val="1"/>
      <w:marLeft w:val="0"/>
      <w:marRight w:val="0"/>
      <w:marTop w:val="0"/>
      <w:marBottom w:val="0"/>
      <w:divBdr>
        <w:top w:val="none" w:sz="0" w:space="0" w:color="auto"/>
        <w:left w:val="none" w:sz="0" w:space="0" w:color="auto"/>
        <w:bottom w:val="none" w:sz="0" w:space="0" w:color="auto"/>
        <w:right w:val="none" w:sz="0" w:space="0" w:color="auto"/>
      </w:divBdr>
    </w:div>
    <w:div w:id="1056125046">
      <w:bodyDiv w:val="1"/>
      <w:marLeft w:val="0"/>
      <w:marRight w:val="0"/>
      <w:marTop w:val="0"/>
      <w:marBottom w:val="0"/>
      <w:divBdr>
        <w:top w:val="none" w:sz="0" w:space="0" w:color="auto"/>
        <w:left w:val="none" w:sz="0" w:space="0" w:color="auto"/>
        <w:bottom w:val="none" w:sz="0" w:space="0" w:color="auto"/>
        <w:right w:val="none" w:sz="0" w:space="0" w:color="auto"/>
      </w:divBdr>
    </w:div>
    <w:div w:id="1059592330">
      <w:bodyDiv w:val="1"/>
      <w:marLeft w:val="0"/>
      <w:marRight w:val="0"/>
      <w:marTop w:val="0"/>
      <w:marBottom w:val="0"/>
      <w:divBdr>
        <w:top w:val="none" w:sz="0" w:space="0" w:color="auto"/>
        <w:left w:val="none" w:sz="0" w:space="0" w:color="auto"/>
        <w:bottom w:val="none" w:sz="0" w:space="0" w:color="auto"/>
        <w:right w:val="none" w:sz="0" w:space="0" w:color="auto"/>
      </w:divBdr>
      <w:divsChild>
        <w:div w:id="1420102574">
          <w:marLeft w:val="0"/>
          <w:marRight w:val="0"/>
          <w:marTop w:val="0"/>
          <w:marBottom w:val="0"/>
          <w:divBdr>
            <w:top w:val="none" w:sz="0" w:space="0" w:color="auto"/>
            <w:left w:val="none" w:sz="0" w:space="0" w:color="auto"/>
            <w:bottom w:val="none" w:sz="0" w:space="0" w:color="auto"/>
            <w:right w:val="none" w:sz="0" w:space="0" w:color="auto"/>
          </w:divBdr>
        </w:div>
        <w:div w:id="667710392">
          <w:marLeft w:val="0"/>
          <w:marRight w:val="0"/>
          <w:marTop w:val="0"/>
          <w:marBottom w:val="0"/>
          <w:divBdr>
            <w:top w:val="none" w:sz="0" w:space="0" w:color="auto"/>
            <w:left w:val="none" w:sz="0" w:space="0" w:color="auto"/>
            <w:bottom w:val="none" w:sz="0" w:space="0" w:color="auto"/>
            <w:right w:val="none" w:sz="0" w:space="0" w:color="auto"/>
          </w:divBdr>
        </w:div>
        <w:div w:id="161437352">
          <w:marLeft w:val="0"/>
          <w:marRight w:val="0"/>
          <w:marTop w:val="0"/>
          <w:marBottom w:val="0"/>
          <w:divBdr>
            <w:top w:val="none" w:sz="0" w:space="0" w:color="auto"/>
            <w:left w:val="none" w:sz="0" w:space="0" w:color="auto"/>
            <w:bottom w:val="none" w:sz="0" w:space="0" w:color="auto"/>
            <w:right w:val="none" w:sz="0" w:space="0" w:color="auto"/>
          </w:divBdr>
        </w:div>
        <w:div w:id="207836346">
          <w:marLeft w:val="0"/>
          <w:marRight w:val="0"/>
          <w:marTop w:val="0"/>
          <w:marBottom w:val="0"/>
          <w:divBdr>
            <w:top w:val="none" w:sz="0" w:space="0" w:color="auto"/>
            <w:left w:val="none" w:sz="0" w:space="0" w:color="auto"/>
            <w:bottom w:val="none" w:sz="0" w:space="0" w:color="auto"/>
            <w:right w:val="none" w:sz="0" w:space="0" w:color="auto"/>
          </w:divBdr>
        </w:div>
        <w:div w:id="2049985645">
          <w:marLeft w:val="0"/>
          <w:marRight w:val="0"/>
          <w:marTop w:val="0"/>
          <w:marBottom w:val="0"/>
          <w:divBdr>
            <w:top w:val="none" w:sz="0" w:space="0" w:color="auto"/>
            <w:left w:val="none" w:sz="0" w:space="0" w:color="auto"/>
            <w:bottom w:val="none" w:sz="0" w:space="0" w:color="auto"/>
            <w:right w:val="none" w:sz="0" w:space="0" w:color="auto"/>
          </w:divBdr>
        </w:div>
        <w:div w:id="3558964">
          <w:marLeft w:val="0"/>
          <w:marRight w:val="0"/>
          <w:marTop w:val="0"/>
          <w:marBottom w:val="0"/>
          <w:divBdr>
            <w:top w:val="none" w:sz="0" w:space="0" w:color="auto"/>
            <w:left w:val="none" w:sz="0" w:space="0" w:color="auto"/>
            <w:bottom w:val="none" w:sz="0" w:space="0" w:color="auto"/>
            <w:right w:val="none" w:sz="0" w:space="0" w:color="auto"/>
          </w:divBdr>
        </w:div>
        <w:div w:id="808133154">
          <w:marLeft w:val="0"/>
          <w:marRight w:val="0"/>
          <w:marTop w:val="0"/>
          <w:marBottom w:val="0"/>
          <w:divBdr>
            <w:top w:val="none" w:sz="0" w:space="0" w:color="auto"/>
            <w:left w:val="none" w:sz="0" w:space="0" w:color="auto"/>
            <w:bottom w:val="none" w:sz="0" w:space="0" w:color="auto"/>
            <w:right w:val="none" w:sz="0" w:space="0" w:color="auto"/>
          </w:divBdr>
        </w:div>
        <w:div w:id="2136479556">
          <w:marLeft w:val="0"/>
          <w:marRight w:val="0"/>
          <w:marTop w:val="0"/>
          <w:marBottom w:val="0"/>
          <w:divBdr>
            <w:top w:val="none" w:sz="0" w:space="0" w:color="auto"/>
            <w:left w:val="none" w:sz="0" w:space="0" w:color="auto"/>
            <w:bottom w:val="none" w:sz="0" w:space="0" w:color="auto"/>
            <w:right w:val="none" w:sz="0" w:space="0" w:color="auto"/>
          </w:divBdr>
        </w:div>
        <w:div w:id="562837216">
          <w:marLeft w:val="0"/>
          <w:marRight w:val="0"/>
          <w:marTop w:val="0"/>
          <w:marBottom w:val="0"/>
          <w:divBdr>
            <w:top w:val="none" w:sz="0" w:space="0" w:color="auto"/>
            <w:left w:val="none" w:sz="0" w:space="0" w:color="auto"/>
            <w:bottom w:val="none" w:sz="0" w:space="0" w:color="auto"/>
            <w:right w:val="none" w:sz="0" w:space="0" w:color="auto"/>
          </w:divBdr>
        </w:div>
        <w:div w:id="1085498670">
          <w:marLeft w:val="0"/>
          <w:marRight w:val="0"/>
          <w:marTop w:val="0"/>
          <w:marBottom w:val="0"/>
          <w:divBdr>
            <w:top w:val="none" w:sz="0" w:space="0" w:color="auto"/>
            <w:left w:val="none" w:sz="0" w:space="0" w:color="auto"/>
            <w:bottom w:val="none" w:sz="0" w:space="0" w:color="auto"/>
            <w:right w:val="none" w:sz="0" w:space="0" w:color="auto"/>
          </w:divBdr>
        </w:div>
        <w:div w:id="1211961131">
          <w:marLeft w:val="0"/>
          <w:marRight w:val="0"/>
          <w:marTop w:val="0"/>
          <w:marBottom w:val="0"/>
          <w:divBdr>
            <w:top w:val="none" w:sz="0" w:space="0" w:color="auto"/>
            <w:left w:val="none" w:sz="0" w:space="0" w:color="auto"/>
            <w:bottom w:val="none" w:sz="0" w:space="0" w:color="auto"/>
            <w:right w:val="none" w:sz="0" w:space="0" w:color="auto"/>
          </w:divBdr>
        </w:div>
        <w:div w:id="48113814">
          <w:marLeft w:val="0"/>
          <w:marRight w:val="0"/>
          <w:marTop w:val="0"/>
          <w:marBottom w:val="0"/>
          <w:divBdr>
            <w:top w:val="none" w:sz="0" w:space="0" w:color="auto"/>
            <w:left w:val="none" w:sz="0" w:space="0" w:color="auto"/>
            <w:bottom w:val="none" w:sz="0" w:space="0" w:color="auto"/>
            <w:right w:val="none" w:sz="0" w:space="0" w:color="auto"/>
          </w:divBdr>
        </w:div>
        <w:div w:id="63769651">
          <w:marLeft w:val="0"/>
          <w:marRight w:val="0"/>
          <w:marTop w:val="0"/>
          <w:marBottom w:val="0"/>
          <w:divBdr>
            <w:top w:val="none" w:sz="0" w:space="0" w:color="auto"/>
            <w:left w:val="none" w:sz="0" w:space="0" w:color="auto"/>
            <w:bottom w:val="none" w:sz="0" w:space="0" w:color="auto"/>
            <w:right w:val="none" w:sz="0" w:space="0" w:color="auto"/>
          </w:divBdr>
        </w:div>
        <w:div w:id="138814462">
          <w:marLeft w:val="0"/>
          <w:marRight w:val="0"/>
          <w:marTop w:val="0"/>
          <w:marBottom w:val="0"/>
          <w:divBdr>
            <w:top w:val="none" w:sz="0" w:space="0" w:color="auto"/>
            <w:left w:val="none" w:sz="0" w:space="0" w:color="auto"/>
            <w:bottom w:val="none" w:sz="0" w:space="0" w:color="auto"/>
            <w:right w:val="none" w:sz="0" w:space="0" w:color="auto"/>
          </w:divBdr>
        </w:div>
        <w:div w:id="1494488546">
          <w:marLeft w:val="0"/>
          <w:marRight w:val="0"/>
          <w:marTop w:val="0"/>
          <w:marBottom w:val="0"/>
          <w:divBdr>
            <w:top w:val="none" w:sz="0" w:space="0" w:color="auto"/>
            <w:left w:val="none" w:sz="0" w:space="0" w:color="auto"/>
            <w:bottom w:val="none" w:sz="0" w:space="0" w:color="auto"/>
            <w:right w:val="none" w:sz="0" w:space="0" w:color="auto"/>
          </w:divBdr>
        </w:div>
        <w:div w:id="396053554">
          <w:marLeft w:val="0"/>
          <w:marRight w:val="0"/>
          <w:marTop w:val="0"/>
          <w:marBottom w:val="0"/>
          <w:divBdr>
            <w:top w:val="none" w:sz="0" w:space="0" w:color="auto"/>
            <w:left w:val="none" w:sz="0" w:space="0" w:color="auto"/>
            <w:bottom w:val="none" w:sz="0" w:space="0" w:color="auto"/>
            <w:right w:val="none" w:sz="0" w:space="0" w:color="auto"/>
          </w:divBdr>
        </w:div>
        <w:div w:id="947153232">
          <w:marLeft w:val="0"/>
          <w:marRight w:val="0"/>
          <w:marTop w:val="0"/>
          <w:marBottom w:val="0"/>
          <w:divBdr>
            <w:top w:val="none" w:sz="0" w:space="0" w:color="auto"/>
            <w:left w:val="none" w:sz="0" w:space="0" w:color="auto"/>
            <w:bottom w:val="none" w:sz="0" w:space="0" w:color="auto"/>
            <w:right w:val="none" w:sz="0" w:space="0" w:color="auto"/>
          </w:divBdr>
        </w:div>
        <w:div w:id="1013997894">
          <w:marLeft w:val="0"/>
          <w:marRight w:val="0"/>
          <w:marTop w:val="0"/>
          <w:marBottom w:val="0"/>
          <w:divBdr>
            <w:top w:val="none" w:sz="0" w:space="0" w:color="auto"/>
            <w:left w:val="none" w:sz="0" w:space="0" w:color="auto"/>
            <w:bottom w:val="none" w:sz="0" w:space="0" w:color="auto"/>
            <w:right w:val="none" w:sz="0" w:space="0" w:color="auto"/>
          </w:divBdr>
        </w:div>
        <w:div w:id="1341665850">
          <w:marLeft w:val="0"/>
          <w:marRight w:val="0"/>
          <w:marTop w:val="0"/>
          <w:marBottom w:val="0"/>
          <w:divBdr>
            <w:top w:val="none" w:sz="0" w:space="0" w:color="auto"/>
            <w:left w:val="none" w:sz="0" w:space="0" w:color="auto"/>
            <w:bottom w:val="none" w:sz="0" w:space="0" w:color="auto"/>
            <w:right w:val="none" w:sz="0" w:space="0" w:color="auto"/>
          </w:divBdr>
        </w:div>
        <w:div w:id="1984311611">
          <w:marLeft w:val="0"/>
          <w:marRight w:val="0"/>
          <w:marTop w:val="0"/>
          <w:marBottom w:val="0"/>
          <w:divBdr>
            <w:top w:val="none" w:sz="0" w:space="0" w:color="auto"/>
            <w:left w:val="none" w:sz="0" w:space="0" w:color="auto"/>
            <w:bottom w:val="none" w:sz="0" w:space="0" w:color="auto"/>
            <w:right w:val="none" w:sz="0" w:space="0" w:color="auto"/>
          </w:divBdr>
        </w:div>
        <w:div w:id="1084915363">
          <w:marLeft w:val="0"/>
          <w:marRight w:val="0"/>
          <w:marTop w:val="0"/>
          <w:marBottom w:val="0"/>
          <w:divBdr>
            <w:top w:val="none" w:sz="0" w:space="0" w:color="auto"/>
            <w:left w:val="none" w:sz="0" w:space="0" w:color="auto"/>
            <w:bottom w:val="none" w:sz="0" w:space="0" w:color="auto"/>
            <w:right w:val="none" w:sz="0" w:space="0" w:color="auto"/>
          </w:divBdr>
        </w:div>
        <w:div w:id="1622151847">
          <w:marLeft w:val="0"/>
          <w:marRight w:val="0"/>
          <w:marTop w:val="0"/>
          <w:marBottom w:val="0"/>
          <w:divBdr>
            <w:top w:val="none" w:sz="0" w:space="0" w:color="auto"/>
            <w:left w:val="none" w:sz="0" w:space="0" w:color="auto"/>
            <w:bottom w:val="none" w:sz="0" w:space="0" w:color="auto"/>
            <w:right w:val="none" w:sz="0" w:space="0" w:color="auto"/>
          </w:divBdr>
        </w:div>
        <w:div w:id="775179901">
          <w:marLeft w:val="0"/>
          <w:marRight w:val="0"/>
          <w:marTop w:val="0"/>
          <w:marBottom w:val="0"/>
          <w:divBdr>
            <w:top w:val="none" w:sz="0" w:space="0" w:color="auto"/>
            <w:left w:val="none" w:sz="0" w:space="0" w:color="auto"/>
            <w:bottom w:val="none" w:sz="0" w:space="0" w:color="auto"/>
            <w:right w:val="none" w:sz="0" w:space="0" w:color="auto"/>
          </w:divBdr>
        </w:div>
        <w:div w:id="1055205402">
          <w:marLeft w:val="0"/>
          <w:marRight w:val="0"/>
          <w:marTop w:val="0"/>
          <w:marBottom w:val="0"/>
          <w:divBdr>
            <w:top w:val="none" w:sz="0" w:space="0" w:color="auto"/>
            <w:left w:val="none" w:sz="0" w:space="0" w:color="auto"/>
            <w:bottom w:val="none" w:sz="0" w:space="0" w:color="auto"/>
            <w:right w:val="none" w:sz="0" w:space="0" w:color="auto"/>
          </w:divBdr>
        </w:div>
        <w:div w:id="41370038">
          <w:marLeft w:val="0"/>
          <w:marRight w:val="0"/>
          <w:marTop w:val="0"/>
          <w:marBottom w:val="0"/>
          <w:divBdr>
            <w:top w:val="none" w:sz="0" w:space="0" w:color="auto"/>
            <w:left w:val="none" w:sz="0" w:space="0" w:color="auto"/>
            <w:bottom w:val="none" w:sz="0" w:space="0" w:color="auto"/>
            <w:right w:val="none" w:sz="0" w:space="0" w:color="auto"/>
          </w:divBdr>
        </w:div>
        <w:div w:id="2033341414">
          <w:marLeft w:val="0"/>
          <w:marRight w:val="0"/>
          <w:marTop w:val="0"/>
          <w:marBottom w:val="0"/>
          <w:divBdr>
            <w:top w:val="none" w:sz="0" w:space="0" w:color="auto"/>
            <w:left w:val="none" w:sz="0" w:space="0" w:color="auto"/>
            <w:bottom w:val="none" w:sz="0" w:space="0" w:color="auto"/>
            <w:right w:val="none" w:sz="0" w:space="0" w:color="auto"/>
          </w:divBdr>
        </w:div>
        <w:div w:id="892230130">
          <w:marLeft w:val="0"/>
          <w:marRight w:val="0"/>
          <w:marTop w:val="0"/>
          <w:marBottom w:val="0"/>
          <w:divBdr>
            <w:top w:val="none" w:sz="0" w:space="0" w:color="auto"/>
            <w:left w:val="none" w:sz="0" w:space="0" w:color="auto"/>
            <w:bottom w:val="none" w:sz="0" w:space="0" w:color="auto"/>
            <w:right w:val="none" w:sz="0" w:space="0" w:color="auto"/>
          </w:divBdr>
        </w:div>
        <w:div w:id="892735011">
          <w:marLeft w:val="0"/>
          <w:marRight w:val="0"/>
          <w:marTop w:val="0"/>
          <w:marBottom w:val="0"/>
          <w:divBdr>
            <w:top w:val="none" w:sz="0" w:space="0" w:color="auto"/>
            <w:left w:val="none" w:sz="0" w:space="0" w:color="auto"/>
            <w:bottom w:val="none" w:sz="0" w:space="0" w:color="auto"/>
            <w:right w:val="none" w:sz="0" w:space="0" w:color="auto"/>
          </w:divBdr>
        </w:div>
        <w:div w:id="1604458862">
          <w:marLeft w:val="0"/>
          <w:marRight w:val="0"/>
          <w:marTop w:val="0"/>
          <w:marBottom w:val="0"/>
          <w:divBdr>
            <w:top w:val="none" w:sz="0" w:space="0" w:color="auto"/>
            <w:left w:val="none" w:sz="0" w:space="0" w:color="auto"/>
            <w:bottom w:val="none" w:sz="0" w:space="0" w:color="auto"/>
            <w:right w:val="none" w:sz="0" w:space="0" w:color="auto"/>
          </w:divBdr>
        </w:div>
        <w:div w:id="809326840">
          <w:marLeft w:val="0"/>
          <w:marRight w:val="0"/>
          <w:marTop w:val="0"/>
          <w:marBottom w:val="0"/>
          <w:divBdr>
            <w:top w:val="none" w:sz="0" w:space="0" w:color="auto"/>
            <w:left w:val="none" w:sz="0" w:space="0" w:color="auto"/>
            <w:bottom w:val="none" w:sz="0" w:space="0" w:color="auto"/>
            <w:right w:val="none" w:sz="0" w:space="0" w:color="auto"/>
          </w:divBdr>
        </w:div>
        <w:div w:id="1320035147">
          <w:marLeft w:val="0"/>
          <w:marRight w:val="0"/>
          <w:marTop w:val="0"/>
          <w:marBottom w:val="0"/>
          <w:divBdr>
            <w:top w:val="none" w:sz="0" w:space="0" w:color="auto"/>
            <w:left w:val="none" w:sz="0" w:space="0" w:color="auto"/>
            <w:bottom w:val="none" w:sz="0" w:space="0" w:color="auto"/>
            <w:right w:val="none" w:sz="0" w:space="0" w:color="auto"/>
          </w:divBdr>
        </w:div>
        <w:div w:id="400638641">
          <w:marLeft w:val="0"/>
          <w:marRight w:val="0"/>
          <w:marTop w:val="0"/>
          <w:marBottom w:val="0"/>
          <w:divBdr>
            <w:top w:val="none" w:sz="0" w:space="0" w:color="auto"/>
            <w:left w:val="none" w:sz="0" w:space="0" w:color="auto"/>
            <w:bottom w:val="none" w:sz="0" w:space="0" w:color="auto"/>
            <w:right w:val="none" w:sz="0" w:space="0" w:color="auto"/>
          </w:divBdr>
        </w:div>
        <w:div w:id="723212339">
          <w:marLeft w:val="0"/>
          <w:marRight w:val="0"/>
          <w:marTop w:val="0"/>
          <w:marBottom w:val="0"/>
          <w:divBdr>
            <w:top w:val="none" w:sz="0" w:space="0" w:color="auto"/>
            <w:left w:val="none" w:sz="0" w:space="0" w:color="auto"/>
            <w:bottom w:val="none" w:sz="0" w:space="0" w:color="auto"/>
            <w:right w:val="none" w:sz="0" w:space="0" w:color="auto"/>
          </w:divBdr>
        </w:div>
        <w:div w:id="1156796389">
          <w:marLeft w:val="0"/>
          <w:marRight w:val="0"/>
          <w:marTop w:val="0"/>
          <w:marBottom w:val="0"/>
          <w:divBdr>
            <w:top w:val="none" w:sz="0" w:space="0" w:color="auto"/>
            <w:left w:val="none" w:sz="0" w:space="0" w:color="auto"/>
            <w:bottom w:val="none" w:sz="0" w:space="0" w:color="auto"/>
            <w:right w:val="none" w:sz="0" w:space="0" w:color="auto"/>
          </w:divBdr>
        </w:div>
        <w:div w:id="373313448">
          <w:marLeft w:val="0"/>
          <w:marRight w:val="0"/>
          <w:marTop w:val="0"/>
          <w:marBottom w:val="0"/>
          <w:divBdr>
            <w:top w:val="none" w:sz="0" w:space="0" w:color="auto"/>
            <w:left w:val="none" w:sz="0" w:space="0" w:color="auto"/>
            <w:bottom w:val="none" w:sz="0" w:space="0" w:color="auto"/>
            <w:right w:val="none" w:sz="0" w:space="0" w:color="auto"/>
          </w:divBdr>
        </w:div>
        <w:div w:id="202794467">
          <w:marLeft w:val="0"/>
          <w:marRight w:val="0"/>
          <w:marTop w:val="0"/>
          <w:marBottom w:val="0"/>
          <w:divBdr>
            <w:top w:val="none" w:sz="0" w:space="0" w:color="auto"/>
            <w:left w:val="none" w:sz="0" w:space="0" w:color="auto"/>
            <w:bottom w:val="none" w:sz="0" w:space="0" w:color="auto"/>
            <w:right w:val="none" w:sz="0" w:space="0" w:color="auto"/>
          </w:divBdr>
        </w:div>
        <w:div w:id="1696731583">
          <w:marLeft w:val="0"/>
          <w:marRight w:val="0"/>
          <w:marTop w:val="0"/>
          <w:marBottom w:val="0"/>
          <w:divBdr>
            <w:top w:val="none" w:sz="0" w:space="0" w:color="auto"/>
            <w:left w:val="none" w:sz="0" w:space="0" w:color="auto"/>
            <w:bottom w:val="none" w:sz="0" w:space="0" w:color="auto"/>
            <w:right w:val="none" w:sz="0" w:space="0" w:color="auto"/>
          </w:divBdr>
        </w:div>
        <w:div w:id="1265335208">
          <w:marLeft w:val="0"/>
          <w:marRight w:val="0"/>
          <w:marTop w:val="0"/>
          <w:marBottom w:val="0"/>
          <w:divBdr>
            <w:top w:val="none" w:sz="0" w:space="0" w:color="auto"/>
            <w:left w:val="none" w:sz="0" w:space="0" w:color="auto"/>
            <w:bottom w:val="none" w:sz="0" w:space="0" w:color="auto"/>
            <w:right w:val="none" w:sz="0" w:space="0" w:color="auto"/>
          </w:divBdr>
        </w:div>
        <w:div w:id="52706125">
          <w:marLeft w:val="0"/>
          <w:marRight w:val="0"/>
          <w:marTop w:val="0"/>
          <w:marBottom w:val="0"/>
          <w:divBdr>
            <w:top w:val="none" w:sz="0" w:space="0" w:color="auto"/>
            <w:left w:val="none" w:sz="0" w:space="0" w:color="auto"/>
            <w:bottom w:val="none" w:sz="0" w:space="0" w:color="auto"/>
            <w:right w:val="none" w:sz="0" w:space="0" w:color="auto"/>
          </w:divBdr>
        </w:div>
        <w:div w:id="231817187">
          <w:marLeft w:val="0"/>
          <w:marRight w:val="0"/>
          <w:marTop w:val="0"/>
          <w:marBottom w:val="0"/>
          <w:divBdr>
            <w:top w:val="none" w:sz="0" w:space="0" w:color="auto"/>
            <w:left w:val="none" w:sz="0" w:space="0" w:color="auto"/>
            <w:bottom w:val="none" w:sz="0" w:space="0" w:color="auto"/>
            <w:right w:val="none" w:sz="0" w:space="0" w:color="auto"/>
          </w:divBdr>
        </w:div>
        <w:div w:id="215047183">
          <w:marLeft w:val="0"/>
          <w:marRight w:val="0"/>
          <w:marTop w:val="0"/>
          <w:marBottom w:val="0"/>
          <w:divBdr>
            <w:top w:val="none" w:sz="0" w:space="0" w:color="auto"/>
            <w:left w:val="none" w:sz="0" w:space="0" w:color="auto"/>
            <w:bottom w:val="none" w:sz="0" w:space="0" w:color="auto"/>
            <w:right w:val="none" w:sz="0" w:space="0" w:color="auto"/>
          </w:divBdr>
        </w:div>
        <w:div w:id="1378819870">
          <w:marLeft w:val="0"/>
          <w:marRight w:val="0"/>
          <w:marTop w:val="0"/>
          <w:marBottom w:val="0"/>
          <w:divBdr>
            <w:top w:val="none" w:sz="0" w:space="0" w:color="auto"/>
            <w:left w:val="none" w:sz="0" w:space="0" w:color="auto"/>
            <w:bottom w:val="none" w:sz="0" w:space="0" w:color="auto"/>
            <w:right w:val="none" w:sz="0" w:space="0" w:color="auto"/>
          </w:divBdr>
        </w:div>
        <w:div w:id="1428505972">
          <w:marLeft w:val="0"/>
          <w:marRight w:val="0"/>
          <w:marTop w:val="0"/>
          <w:marBottom w:val="0"/>
          <w:divBdr>
            <w:top w:val="none" w:sz="0" w:space="0" w:color="auto"/>
            <w:left w:val="none" w:sz="0" w:space="0" w:color="auto"/>
            <w:bottom w:val="none" w:sz="0" w:space="0" w:color="auto"/>
            <w:right w:val="none" w:sz="0" w:space="0" w:color="auto"/>
          </w:divBdr>
        </w:div>
        <w:div w:id="150484522">
          <w:marLeft w:val="0"/>
          <w:marRight w:val="0"/>
          <w:marTop w:val="0"/>
          <w:marBottom w:val="0"/>
          <w:divBdr>
            <w:top w:val="none" w:sz="0" w:space="0" w:color="auto"/>
            <w:left w:val="none" w:sz="0" w:space="0" w:color="auto"/>
            <w:bottom w:val="none" w:sz="0" w:space="0" w:color="auto"/>
            <w:right w:val="none" w:sz="0" w:space="0" w:color="auto"/>
          </w:divBdr>
        </w:div>
        <w:div w:id="144863005">
          <w:marLeft w:val="0"/>
          <w:marRight w:val="0"/>
          <w:marTop w:val="0"/>
          <w:marBottom w:val="0"/>
          <w:divBdr>
            <w:top w:val="none" w:sz="0" w:space="0" w:color="auto"/>
            <w:left w:val="none" w:sz="0" w:space="0" w:color="auto"/>
            <w:bottom w:val="none" w:sz="0" w:space="0" w:color="auto"/>
            <w:right w:val="none" w:sz="0" w:space="0" w:color="auto"/>
          </w:divBdr>
        </w:div>
        <w:div w:id="1352757288">
          <w:marLeft w:val="0"/>
          <w:marRight w:val="0"/>
          <w:marTop w:val="0"/>
          <w:marBottom w:val="0"/>
          <w:divBdr>
            <w:top w:val="none" w:sz="0" w:space="0" w:color="auto"/>
            <w:left w:val="none" w:sz="0" w:space="0" w:color="auto"/>
            <w:bottom w:val="none" w:sz="0" w:space="0" w:color="auto"/>
            <w:right w:val="none" w:sz="0" w:space="0" w:color="auto"/>
          </w:divBdr>
        </w:div>
        <w:div w:id="1351447881">
          <w:marLeft w:val="0"/>
          <w:marRight w:val="0"/>
          <w:marTop w:val="0"/>
          <w:marBottom w:val="0"/>
          <w:divBdr>
            <w:top w:val="none" w:sz="0" w:space="0" w:color="auto"/>
            <w:left w:val="none" w:sz="0" w:space="0" w:color="auto"/>
            <w:bottom w:val="none" w:sz="0" w:space="0" w:color="auto"/>
            <w:right w:val="none" w:sz="0" w:space="0" w:color="auto"/>
          </w:divBdr>
        </w:div>
        <w:div w:id="511454317">
          <w:marLeft w:val="0"/>
          <w:marRight w:val="0"/>
          <w:marTop w:val="0"/>
          <w:marBottom w:val="0"/>
          <w:divBdr>
            <w:top w:val="none" w:sz="0" w:space="0" w:color="auto"/>
            <w:left w:val="none" w:sz="0" w:space="0" w:color="auto"/>
            <w:bottom w:val="none" w:sz="0" w:space="0" w:color="auto"/>
            <w:right w:val="none" w:sz="0" w:space="0" w:color="auto"/>
          </w:divBdr>
        </w:div>
        <w:div w:id="1706522436">
          <w:marLeft w:val="0"/>
          <w:marRight w:val="0"/>
          <w:marTop w:val="0"/>
          <w:marBottom w:val="0"/>
          <w:divBdr>
            <w:top w:val="none" w:sz="0" w:space="0" w:color="auto"/>
            <w:left w:val="none" w:sz="0" w:space="0" w:color="auto"/>
            <w:bottom w:val="none" w:sz="0" w:space="0" w:color="auto"/>
            <w:right w:val="none" w:sz="0" w:space="0" w:color="auto"/>
          </w:divBdr>
        </w:div>
        <w:div w:id="471825484">
          <w:marLeft w:val="0"/>
          <w:marRight w:val="0"/>
          <w:marTop w:val="0"/>
          <w:marBottom w:val="0"/>
          <w:divBdr>
            <w:top w:val="none" w:sz="0" w:space="0" w:color="auto"/>
            <w:left w:val="none" w:sz="0" w:space="0" w:color="auto"/>
            <w:bottom w:val="none" w:sz="0" w:space="0" w:color="auto"/>
            <w:right w:val="none" w:sz="0" w:space="0" w:color="auto"/>
          </w:divBdr>
        </w:div>
        <w:div w:id="548420494">
          <w:marLeft w:val="0"/>
          <w:marRight w:val="0"/>
          <w:marTop w:val="0"/>
          <w:marBottom w:val="0"/>
          <w:divBdr>
            <w:top w:val="none" w:sz="0" w:space="0" w:color="auto"/>
            <w:left w:val="none" w:sz="0" w:space="0" w:color="auto"/>
            <w:bottom w:val="none" w:sz="0" w:space="0" w:color="auto"/>
            <w:right w:val="none" w:sz="0" w:space="0" w:color="auto"/>
          </w:divBdr>
        </w:div>
        <w:div w:id="1296057770">
          <w:marLeft w:val="0"/>
          <w:marRight w:val="0"/>
          <w:marTop w:val="0"/>
          <w:marBottom w:val="0"/>
          <w:divBdr>
            <w:top w:val="none" w:sz="0" w:space="0" w:color="auto"/>
            <w:left w:val="none" w:sz="0" w:space="0" w:color="auto"/>
            <w:bottom w:val="none" w:sz="0" w:space="0" w:color="auto"/>
            <w:right w:val="none" w:sz="0" w:space="0" w:color="auto"/>
          </w:divBdr>
        </w:div>
        <w:div w:id="534268783">
          <w:marLeft w:val="0"/>
          <w:marRight w:val="0"/>
          <w:marTop w:val="0"/>
          <w:marBottom w:val="0"/>
          <w:divBdr>
            <w:top w:val="none" w:sz="0" w:space="0" w:color="auto"/>
            <w:left w:val="none" w:sz="0" w:space="0" w:color="auto"/>
            <w:bottom w:val="none" w:sz="0" w:space="0" w:color="auto"/>
            <w:right w:val="none" w:sz="0" w:space="0" w:color="auto"/>
          </w:divBdr>
        </w:div>
        <w:div w:id="204106413">
          <w:marLeft w:val="0"/>
          <w:marRight w:val="0"/>
          <w:marTop w:val="0"/>
          <w:marBottom w:val="0"/>
          <w:divBdr>
            <w:top w:val="none" w:sz="0" w:space="0" w:color="auto"/>
            <w:left w:val="none" w:sz="0" w:space="0" w:color="auto"/>
            <w:bottom w:val="none" w:sz="0" w:space="0" w:color="auto"/>
            <w:right w:val="none" w:sz="0" w:space="0" w:color="auto"/>
          </w:divBdr>
        </w:div>
        <w:div w:id="132993311">
          <w:marLeft w:val="0"/>
          <w:marRight w:val="0"/>
          <w:marTop w:val="0"/>
          <w:marBottom w:val="0"/>
          <w:divBdr>
            <w:top w:val="none" w:sz="0" w:space="0" w:color="auto"/>
            <w:left w:val="none" w:sz="0" w:space="0" w:color="auto"/>
            <w:bottom w:val="none" w:sz="0" w:space="0" w:color="auto"/>
            <w:right w:val="none" w:sz="0" w:space="0" w:color="auto"/>
          </w:divBdr>
        </w:div>
        <w:div w:id="671419622">
          <w:marLeft w:val="0"/>
          <w:marRight w:val="0"/>
          <w:marTop w:val="0"/>
          <w:marBottom w:val="0"/>
          <w:divBdr>
            <w:top w:val="none" w:sz="0" w:space="0" w:color="auto"/>
            <w:left w:val="none" w:sz="0" w:space="0" w:color="auto"/>
            <w:bottom w:val="none" w:sz="0" w:space="0" w:color="auto"/>
            <w:right w:val="none" w:sz="0" w:space="0" w:color="auto"/>
          </w:divBdr>
        </w:div>
        <w:div w:id="1579242842">
          <w:marLeft w:val="0"/>
          <w:marRight w:val="0"/>
          <w:marTop w:val="0"/>
          <w:marBottom w:val="0"/>
          <w:divBdr>
            <w:top w:val="none" w:sz="0" w:space="0" w:color="auto"/>
            <w:left w:val="none" w:sz="0" w:space="0" w:color="auto"/>
            <w:bottom w:val="none" w:sz="0" w:space="0" w:color="auto"/>
            <w:right w:val="none" w:sz="0" w:space="0" w:color="auto"/>
          </w:divBdr>
        </w:div>
        <w:div w:id="2124792">
          <w:marLeft w:val="0"/>
          <w:marRight w:val="0"/>
          <w:marTop w:val="0"/>
          <w:marBottom w:val="0"/>
          <w:divBdr>
            <w:top w:val="none" w:sz="0" w:space="0" w:color="auto"/>
            <w:left w:val="none" w:sz="0" w:space="0" w:color="auto"/>
            <w:bottom w:val="none" w:sz="0" w:space="0" w:color="auto"/>
            <w:right w:val="none" w:sz="0" w:space="0" w:color="auto"/>
          </w:divBdr>
        </w:div>
        <w:div w:id="989015770">
          <w:marLeft w:val="0"/>
          <w:marRight w:val="0"/>
          <w:marTop w:val="0"/>
          <w:marBottom w:val="0"/>
          <w:divBdr>
            <w:top w:val="none" w:sz="0" w:space="0" w:color="auto"/>
            <w:left w:val="none" w:sz="0" w:space="0" w:color="auto"/>
            <w:bottom w:val="none" w:sz="0" w:space="0" w:color="auto"/>
            <w:right w:val="none" w:sz="0" w:space="0" w:color="auto"/>
          </w:divBdr>
        </w:div>
        <w:div w:id="1843163556">
          <w:marLeft w:val="0"/>
          <w:marRight w:val="0"/>
          <w:marTop w:val="0"/>
          <w:marBottom w:val="0"/>
          <w:divBdr>
            <w:top w:val="none" w:sz="0" w:space="0" w:color="auto"/>
            <w:left w:val="none" w:sz="0" w:space="0" w:color="auto"/>
            <w:bottom w:val="none" w:sz="0" w:space="0" w:color="auto"/>
            <w:right w:val="none" w:sz="0" w:space="0" w:color="auto"/>
          </w:divBdr>
        </w:div>
        <w:div w:id="1286231558">
          <w:marLeft w:val="0"/>
          <w:marRight w:val="0"/>
          <w:marTop w:val="0"/>
          <w:marBottom w:val="0"/>
          <w:divBdr>
            <w:top w:val="none" w:sz="0" w:space="0" w:color="auto"/>
            <w:left w:val="none" w:sz="0" w:space="0" w:color="auto"/>
            <w:bottom w:val="none" w:sz="0" w:space="0" w:color="auto"/>
            <w:right w:val="none" w:sz="0" w:space="0" w:color="auto"/>
          </w:divBdr>
        </w:div>
        <w:div w:id="1461878166">
          <w:marLeft w:val="0"/>
          <w:marRight w:val="0"/>
          <w:marTop w:val="0"/>
          <w:marBottom w:val="0"/>
          <w:divBdr>
            <w:top w:val="none" w:sz="0" w:space="0" w:color="auto"/>
            <w:left w:val="none" w:sz="0" w:space="0" w:color="auto"/>
            <w:bottom w:val="none" w:sz="0" w:space="0" w:color="auto"/>
            <w:right w:val="none" w:sz="0" w:space="0" w:color="auto"/>
          </w:divBdr>
        </w:div>
        <w:div w:id="2122796692">
          <w:marLeft w:val="0"/>
          <w:marRight w:val="0"/>
          <w:marTop w:val="0"/>
          <w:marBottom w:val="0"/>
          <w:divBdr>
            <w:top w:val="none" w:sz="0" w:space="0" w:color="auto"/>
            <w:left w:val="none" w:sz="0" w:space="0" w:color="auto"/>
            <w:bottom w:val="none" w:sz="0" w:space="0" w:color="auto"/>
            <w:right w:val="none" w:sz="0" w:space="0" w:color="auto"/>
          </w:divBdr>
        </w:div>
        <w:div w:id="434057475">
          <w:marLeft w:val="0"/>
          <w:marRight w:val="0"/>
          <w:marTop w:val="0"/>
          <w:marBottom w:val="0"/>
          <w:divBdr>
            <w:top w:val="none" w:sz="0" w:space="0" w:color="auto"/>
            <w:left w:val="none" w:sz="0" w:space="0" w:color="auto"/>
            <w:bottom w:val="none" w:sz="0" w:space="0" w:color="auto"/>
            <w:right w:val="none" w:sz="0" w:space="0" w:color="auto"/>
          </w:divBdr>
        </w:div>
        <w:div w:id="1358776284">
          <w:marLeft w:val="0"/>
          <w:marRight w:val="0"/>
          <w:marTop w:val="0"/>
          <w:marBottom w:val="0"/>
          <w:divBdr>
            <w:top w:val="none" w:sz="0" w:space="0" w:color="auto"/>
            <w:left w:val="none" w:sz="0" w:space="0" w:color="auto"/>
            <w:bottom w:val="none" w:sz="0" w:space="0" w:color="auto"/>
            <w:right w:val="none" w:sz="0" w:space="0" w:color="auto"/>
          </w:divBdr>
        </w:div>
        <w:div w:id="1534538824">
          <w:marLeft w:val="0"/>
          <w:marRight w:val="0"/>
          <w:marTop w:val="0"/>
          <w:marBottom w:val="0"/>
          <w:divBdr>
            <w:top w:val="none" w:sz="0" w:space="0" w:color="auto"/>
            <w:left w:val="none" w:sz="0" w:space="0" w:color="auto"/>
            <w:bottom w:val="none" w:sz="0" w:space="0" w:color="auto"/>
            <w:right w:val="none" w:sz="0" w:space="0" w:color="auto"/>
          </w:divBdr>
        </w:div>
        <w:div w:id="1110660684">
          <w:marLeft w:val="0"/>
          <w:marRight w:val="0"/>
          <w:marTop w:val="0"/>
          <w:marBottom w:val="0"/>
          <w:divBdr>
            <w:top w:val="none" w:sz="0" w:space="0" w:color="auto"/>
            <w:left w:val="none" w:sz="0" w:space="0" w:color="auto"/>
            <w:bottom w:val="none" w:sz="0" w:space="0" w:color="auto"/>
            <w:right w:val="none" w:sz="0" w:space="0" w:color="auto"/>
          </w:divBdr>
        </w:div>
        <w:div w:id="1021782469">
          <w:marLeft w:val="0"/>
          <w:marRight w:val="0"/>
          <w:marTop w:val="0"/>
          <w:marBottom w:val="0"/>
          <w:divBdr>
            <w:top w:val="none" w:sz="0" w:space="0" w:color="auto"/>
            <w:left w:val="none" w:sz="0" w:space="0" w:color="auto"/>
            <w:bottom w:val="none" w:sz="0" w:space="0" w:color="auto"/>
            <w:right w:val="none" w:sz="0" w:space="0" w:color="auto"/>
          </w:divBdr>
        </w:div>
        <w:div w:id="59138749">
          <w:marLeft w:val="0"/>
          <w:marRight w:val="0"/>
          <w:marTop w:val="0"/>
          <w:marBottom w:val="0"/>
          <w:divBdr>
            <w:top w:val="none" w:sz="0" w:space="0" w:color="auto"/>
            <w:left w:val="none" w:sz="0" w:space="0" w:color="auto"/>
            <w:bottom w:val="none" w:sz="0" w:space="0" w:color="auto"/>
            <w:right w:val="none" w:sz="0" w:space="0" w:color="auto"/>
          </w:divBdr>
        </w:div>
        <w:div w:id="281419370">
          <w:marLeft w:val="0"/>
          <w:marRight w:val="0"/>
          <w:marTop w:val="0"/>
          <w:marBottom w:val="0"/>
          <w:divBdr>
            <w:top w:val="none" w:sz="0" w:space="0" w:color="auto"/>
            <w:left w:val="none" w:sz="0" w:space="0" w:color="auto"/>
            <w:bottom w:val="none" w:sz="0" w:space="0" w:color="auto"/>
            <w:right w:val="none" w:sz="0" w:space="0" w:color="auto"/>
          </w:divBdr>
        </w:div>
        <w:div w:id="1328749616">
          <w:marLeft w:val="0"/>
          <w:marRight w:val="0"/>
          <w:marTop w:val="0"/>
          <w:marBottom w:val="0"/>
          <w:divBdr>
            <w:top w:val="none" w:sz="0" w:space="0" w:color="auto"/>
            <w:left w:val="none" w:sz="0" w:space="0" w:color="auto"/>
            <w:bottom w:val="none" w:sz="0" w:space="0" w:color="auto"/>
            <w:right w:val="none" w:sz="0" w:space="0" w:color="auto"/>
          </w:divBdr>
        </w:div>
        <w:div w:id="1943146465">
          <w:marLeft w:val="0"/>
          <w:marRight w:val="0"/>
          <w:marTop w:val="0"/>
          <w:marBottom w:val="0"/>
          <w:divBdr>
            <w:top w:val="none" w:sz="0" w:space="0" w:color="auto"/>
            <w:left w:val="none" w:sz="0" w:space="0" w:color="auto"/>
            <w:bottom w:val="none" w:sz="0" w:space="0" w:color="auto"/>
            <w:right w:val="none" w:sz="0" w:space="0" w:color="auto"/>
          </w:divBdr>
        </w:div>
        <w:div w:id="1021859661">
          <w:marLeft w:val="0"/>
          <w:marRight w:val="0"/>
          <w:marTop w:val="0"/>
          <w:marBottom w:val="0"/>
          <w:divBdr>
            <w:top w:val="none" w:sz="0" w:space="0" w:color="auto"/>
            <w:left w:val="none" w:sz="0" w:space="0" w:color="auto"/>
            <w:bottom w:val="none" w:sz="0" w:space="0" w:color="auto"/>
            <w:right w:val="none" w:sz="0" w:space="0" w:color="auto"/>
          </w:divBdr>
        </w:div>
        <w:div w:id="1105032962">
          <w:marLeft w:val="0"/>
          <w:marRight w:val="0"/>
          <w:marTop w:val="0"/>
          <w:marBottom w:val="0"/>
          <w:divBdr>
            <w:top w:val="none" w:sz="0" w:space="0" w:color="auto"/>
            <w:left w:val="none" w:sz="0" w:space="0" w:color="auto"/>
            <w:bottom w:val="none" w:sz="0" w:space="0" w:color="auto"/>
            <w:right w:val="none" w:sz="0" w:space="0" w:color="auto"/>
          </w:divBdr>
        </w:div>
        <w:div w:id="872495138">
          <w:marLeft w:val="0"/>
          <w:marRight w:val="0"/>
          <w:marTop w:val="0"/>
          <w:marBottom w:val="0"/>
          <w:divBdr>
            <w:top w:val="none" w:sz="0" w:space="0" w:color="auto"/>
            <w:left w:val="none" w:sz="0" w:space="0" w:color="auto"/>
            <w:bottom w:val="none" w:sz="0" w:space="0" w:color="auto"/>
            <w:right w:val="none" w:sz="0" w:space="0" w:color="auto"/>
          </w:divBdr>
        </w:div>
        <w:div w:id="275991033">
          <w:marLeft w:val="0"/>
          <w:marRight w:val="0"/>
          <w:marTop w:val="0"/>
          <w:marBottom w:val="0"/>
          <w:divBdr>
            <w:top w:val="none" w:sz="0" w:space="0" w:color="auto"/>
            <w:left w:val="none" w:sz="0" w:space="0" w:color="auto"/>
            <w:bottom w:val="none" w:sz="0" w:space="0" w:color="auto"/>
            <w:right w:val="none" w:sz="0" w:space="0" w:color="auto"/>
          </w:divBdr>
        </w:div>
        <w:div w:id="1997344098">
          <w:marLeft w:val="0"/>
          <w:marRight w:val="0"/>
          <w:marTop w:val="0"/>
          <w:marBottom w:val="0"/>
          <w:divBdr>
            <w:top w:val="none" w:sz="0" w:space="0" w:color="auto"/>
            <w:left w:val="none" w:sz="0" w:space="0" w:color="auto"/>
            <w:bottom w:val="none" w:sz="0" w:space="0" w:color="auto"/>
            <w:right w:val="none" w:sz="0" w:space="0" w:color="auto"/>
          </w:divBdr>
        </w:div>
        <w:div w:id="1796173009">
          <w:marLeft w:val="0"/>
          <w:marRight w:val="0"/>
          <w:marTop w:val="0"/>
          <w:marBottom w:val="0"/>
          <w:divBdr>
            <w:top w:val="none" w:sz="0" w:space="0" w:color="auto"/>
            <w:left w:val="none" w:sz="0" w:space="0" w:color="auto"/>
            <w:bottom w:val="none" w:sz="0" w:space="0" w:color="auto"/>
            <w:right w:val="none" w:sz="0" w:space="0" w:color="auto"/>
          </w:divBdr>
        </w:div>
        <w:div w:id="1118990082">
          <w:marLeft w:val="0"/>
          <w:marRight w:val="0"/>
          <w:marTop w:val="0"/>
          <w:marBottom w:val="0"/>
          <w:divBdr>
            <w:top w:val="none" w:sz="0" w:space="0" w:color="auto"/>
            <w:left w:val="none" w:sz="0" w:space="0" w:color="auto"/>
            <w:bottom w:val="none" w:sz="0" w:space="0" w:color="auto"/>
            <w:right w:val="none" w:sz="0" w:space="0" w:color="auto"/>
          </w:divBdr>
        </w:div>
        <w:div w:id="1386488762">
          <w:marLeft w:val="0"/>
          <w:marRight w:val="0"/>
          <w:marTop w:val="0"/>
          <w:marBottom w:val="0"/>
          <w:divBdr>
            <w:top w:val="none" w:sz="0" w:space="0" w:color="auto"/>
            <w:left w:val="none" w:sz="0" w:space="0" w:color="auto"/>
            <w:bottom w:val="none" w:sz="0" w:space="0" w:color="auto"/>
            <w:right w:val="none" w:sz="0" w:space="0" w:color="auto"/>
          </w:divBdr>
        </w:div>
        <w:div w:id="635574659">
          <w:marLeft w:val="0"/>
          <w:marRight w:val="0"/>
          <w:marTop w:val="0"/>
          <w:marBottom w:val="0"/>
          <w:divBdr>
            <w:top w:val="none" w:sz="0" w:space="0" w:color="auto"/>
            <w:left w:val="none" w:sz="0" w:space="0" w:color="auto"/>
            <w:bottom w:val="none" w:sz="0" w:space="0" w:color="auto"/>
            <w:right w:val="none" w:sz="0" w:space="0" w:color="auto"/>
          </w:divBdr>
        </w:div>
        <w:div w:id="1191452932">
          <w:marLeft w:val="0"/>
          <w:marRight w:val="0"/>
          <w:marTop w:val="0"/>
          <w:marBottom w:val="0"/>
          <w:divBdr>
            <w:top w:val="none" w:sz="0" w:space="0" w:color="auto"/>
            <w:left w:val="none" w:sz="0" w:space="0" w:color="auto"/>
            <w:bottom w:val="none" w:sz="0" w:space="0" w:color="auto"/>
            <w:right w:val="none" w:sz="0" w:space="0" w:color="auto"/>
          </w:divBdr>
        </w:div>
        <w:div w:id="951126937">
          <w:marLeft w:val="0"/>
          <w:marRight w:val="0"/>
          <w:marTop w:val="0"/>
          <w:marBottom w:val="0"/>
          <w:divBdr>
            <w:top w:val="none" w:sz="0" w:space="0" w:color="auto"/>
            <w:left w:val="none" w:sz="0" w:space="0" w:color="auto"/>
            <w:bottom w:val="none" w:sz="0" w:space="0" w:color="auto"/>
            <w:right w:val="none" w:sz="0" w:space="0" w:color="auto"/>
          </w:divBdr>
        </w:div>
        <w:div w:id="183133371">
          <w:marLeft w:val="0"/>
          <w:marRight w:val="0"/>
          <w:marTop w:val="0"/>
          <w:marBottom w:val="0"/>
          <w:divBdr>
            <w:top w:val="none" w:sz="0" w:space="0" w:color="auto"/>
            <w:left w:val="none" w:sz="0" w:space="0" w:color="auto"/>
            <w:bottom w:val="none" w:sz="0" w:space="0" w:color="auto"/>
            <w:right w:val="none" w:sz="0" w:space="0" w:color="auto"/>
          </w:divBdr>
        </w:div>
        <w:div w:id="221721211">
          <w:marLeft w:val="0"/>
          <w:marRight w:val="0"/>
          <w:marTop w:val="0"/>
          <w:marBottom w:val="0"/>
          <w:divBdr>
            <w:top w:val="none" w:sz="0" w:space="0" w:color="auto"/>
            <w:left w:val="none" w:sz="0" w:space="0" w:color="auto"/>
            <w:bottom w:val="none" w:sz="0" w:space="0" w:color="auto"/>
            <w:right w:val="none" w:sz="0" w:space="0" w:color="auto"/>
          </w:divBdr>
        </w:div>
        <w:div w:id="500507343">
          <w:marLeft w:val="0"/>
          <w:marRight w:val="0"/>
          <w:marTop w:val="0"/>
          <w:marBottom w:val="0"/>
          <w:divBdr>
            <w:top w:val="none" w:sz="0" w:space="0" w:color="auto"/>
            <w:left w:val="none" w:sz="0" w:space="0" w:color="auto"/>
            <w:bottom w:val="none" w:sz="0" w:space="0" w:color="auto"/>
            <w:right w:val="none" w:sz="0" w:space="0" w:color="auto"/>
          </w:divBdr>
        </w:div>
        <w:div w:id="1904028212">
          <w:marLeft w:val="0"/>
          <w:marRight w:val="0"/>
          <w:marTop w:val="0"/>
          <w:marBottom w:val="0"/>
          <w:divBdr>
            <w:top w:val="none" w:sz="0" w:space="0" w:color="auto"/>
            <w:left w:val="none" w:sz="0" w:space="0" w:color="auto"/>
            <w:bottom w:val="none" w:sz="0" w:space="0" w:color="auto"/>
            <w:right w:val="none" w:sz="0" w:space="0" w:color="auto"/>
          </w:divBdr>
        </w:div>
        <w:div w:id="646015520">
          <w:marLeft w:val="0"/>
          <w:marRight w:val="0"/>
          <w:marTop w:val="0"/>
          <w:marBottom w:val="0"/>
          <w:divBdr>
            <w:top w:val="none" w:sz="0" w:space="0" w:color="auto"/>
            <w:left w:val="none" w:sz="0" w:space="0" w:color="auto"/>
            <w:bottom w:val="none" w:sz="0" w:space="0" w:color="auto"/>
            <w:right w:val="none" w:sz="0" w:space="0" w:color="auto"/>
          </w:divBdr>
        </w:div>
        <w:div w:id="2103642527">
          <w:marLeft w:val="0"/>
          <w:marRight w:val="0"/>
          <w:marTop w:val="0"/>
          <w:marBottom w:val="0"/>
          <w:divBdr>
            <w:top w:val="none" w:sz="0" w:space="0" w:color="auto"/>
            <w:left w:val="none" w:sz="0" w:space="0" w:color="auto"/>
            <w:bottom w:val="none" w:sz="0" w:space="0" w:color="auto"/>
            <w:right w:val="none" w:sz="0" w:space="0" w:color="auto"/>
          </w:divBdr>
        </w:div>
        <w:div w:id="704478259">
          <w:marLeft w:val="0"/>
          <w:marRight w:val="0"/>
          <w:marTop w:val="0"/>
          <w:marBottom w:val="0"/>
          <w:divBdr>
            <w:top w:val="none" w:sz="0" w:space="0" w:color="auto"/>
            <w:left w:val="none" w:sz="0" w:space="0" w:color="auto"/>
            <w:bottom w:val="none" w:sz="0" w:space="0" w:color="auto"/>
            <w:right w:val="none" w:sz="0" w:space="0" w:color="auto"/>
          </w:divBdr>
        </w:div>
        <w:div w:id="1699430230">
          <w:marLeft w:val="0"/>
          <w:marRight w:val="0"/>
          <w:marTop w:val="0"/>
          <w:marBottom w:val="0"/>
          <w:divBdr>
            <w:top w:val="none" w:sz="0" w:space="0" w:color="auto"/>
            <w:left w:val="none" w:sz="0" w:space="0" w:color="auto"/>
            <w:bottom w:val="none" w:sz="0" w:space="0" w:color="auto"/>
            <w:right w:val="none" w:sz="0" w:space="0" w:color="auto"/>
          </w:divBdr>
        </w:div>
        <w:div w:id="1442260057">
          <w:marLeft w:val="0"/>
          <w:marRight w:val="0"/>
          <w:marTop w:val="0"/>
          <w:marBottom w:val="0"/>
          <w:divBdr>
            <w:top w:val="none" w:sz="0" w:space="0" w:color="auto"/>
            <w:left w:val="none" w:sz="0" w:space="0" w:color="auto"/>
            <w:bottom w:val="none" w:sz="0" w:space="0" w:color="auto"/>
            <w:right w:val="none" w:sz="0" w:space="0" w:color="auto"/>
          </w:divBdr>
        </w:div>
        <w:div w:id="237785026">
          <w:marLeft w:val="0"/>
          <w:marRight w:val="0"/>
          <w:marTop w:val="0"/>
          <w:marBottom w:val="0"/>
          <w:divBdr>
            <w:top w:val="none" w:sz="0" w:space="0" w:color="auto"/>
            <w:left w:val="none" w:sz="0" w:space="0" w:color="auto"/>
            <w:bottom w:val="none" w:sz="0" w:space="0" w:color="auto"/>
            <w:right w:val="none" w:sz="0" w:space="0" w:color="auto"/>
          </w:divBdr>
        </w:div>
        <w:div w:id="1906406620">
          <w:marLeft w:val="0"/>
          <w:marRight w:val="0"/>
          <w:marTop w:val="0"/>
          <w:marBottom w:val="0"/>
          <w:divBdr>
            <w:top w:val="none" w:sz="0" w:space="0" w:color="auto"/>
            <w:left w:val="none" w:sz="0" w:space="0" w:color="auto"/>
            <w:bottom w:val="none" w:sz="0" w:space="0" w:color="auto"/>
            <w:right w:val="none" w:sz="0" w:space="0" w:color="auto"/>
          </w:divBdr>
        </w:div>
        <w:div w:id="1299605423">
          <w:marLeft w:val="0"/>
          <w:marRight w:val="0"/>
          <w:marTop w:val="0"/>
          <w:marBottom w:val="0"/>
          <w:divBdr>
            <w:top w:val="none" w:sz="0" w:space="0" w:color="auto"/>
            <w:left w:val="none" w:sz="0" w:space="0" w:color="auto"/>
            <w:bottom w:val="none" w:sz="0" w:space="0" w:color="auto"/>
            <w:right w:val="none" w:sz="0" w:space="0" w:color="auto"/>
          </w:divBdr>
        </w:div>
        <w:div w:id="1327366312">
          <w:marLeft w:val="0"/>
          <w:marRight w:val="0"/>
          <w:marTop w:val="0"/>
          <w:marBottom w:val="0"/>
          <w:divBdr>
            <w:top w:val="none" w:sz="0" w:space="0" w:color="auto"/>
            <w:left w:val="none" w:sz="0" w:space="0" w:color="auto"/>
            <w:bottom w:val="none" w:sz="0" w:space="0" w:color="auto"/>
            <w:right w:val="none" w:sz="0" w:space="0" w:color="auto"/>
          </w:divBdr>
        </w:div>
        <w:div w:id="639262085">
          <w:marLeft w:val="0"/>
          <w:marRight w:val="0"/>
          <w:marTop w:val="0"/>
          <w:marBottom w:val="0"/>
          <w:divBdr>
            <w:top w:val="none" w:sz="0" w:space="0" w:color="auto"/>
            <w:left w:val="none" w:sz="0" w:space="0" w:color="auto"/>
            <w:bottom w:val="none" w:sz="0" w:space="0" w:color="auto"/>
            <w:right w:val="none" w:sz="0" w:space="0" w:color="auto"/>
          </w:divBdr>
        </w:div>
        <w:div w:id="1539659815">
          <w:marLeft w:val="0"/>
          <w:marRight w:val="0"/>
          <w:marTop w:val="0"/>
          <w:marBottom w:val="0"/>
          <w:divBdr>
            <w:top w:val="none" w:sz="0" w:space="0" w:color="auto"/>
            <w:left w:val="none" w:sz="0" w:space="0" w:color="auto"/>
            <w:bottom w:val="none" w:sz="0" w:space="0" w:color="auto"/>
            <w:right w:val="none" w:sz="0" w:space="0" w:color="auto"/>
          </w:divBdr>
        </w:div>
        <w:div w:id="1963346651">
          <w:marLeft w:val="0"/>
          <w:marRight w:val="0"/>
          <w:marTop w:val="0"/>
          <w:marBottom w:val="0"/>
          <w:divBdr>
            <w:top w:val="none" w:sz="0" w:space="0" w:color="auto"/>
            <w:left w:val="none" w:sz="0" w:space="0" w:color="auto"/>
            <w:bottom w:val="none" w:sz="0" w:space="0" w:color="auto"/>
            <w:right w:val="none" w:sz="0" w:space="0" w:color="auto"/>
          </w:divBdr>
        </w:div>
      </w:divsChild>
    </w:div>
    <w:div w:id="1067654970">
      <w:bodyDiv w:val="1"/>
      <w:marLeft w:val="0"/>
      <w:marRight w:val="0"/>
      <w:marTop w:val="0"/>
      <w:marBottom w:val="0"/>
      <w:divBdr>
        <w:top w:val="none" w:sz="0" w:space="0" w:color="auto"/>
        <w:left w:val="none" w:sz="0" w:space="0" w:color="auto"/>
        <w:bottom w:val="none" w:sz="0" w:space="0" w:color="auto"/>
        <w:right w:val="none" w:sz="0" w:space="0" w:color="auto"/>
      </w:divBdr>
    </w:div>
    <w:div w:id="1068071407">
      <w:bodyDiv w:val="1"/>
      <w:marLeft w:val="0"/>
      <w:marRight w:val="0"/>
      <w:marTop w:val="0"/>
      <w:marBottom w:val="0"/>
      <w:divBdr>
        <w:top w:val="none" w:sz="0" w:space="0" w:color="auto"/>
        <w:left w:val="none" w:sz="0" w:space="0" w:color="auto"/>
        <w:bottom w:val="none" w:sz="0" w:space="0" w:color="auto"/>
        <w:right w:val="none" w:sz="0" w:space="0" w:color="auto"/>
      </w:divBdr>
    </w:div>
    <w:div w:id="1072243029">
      <w:bodyDiv w:val="1"/>
      <w:marLeft w:val="0"/>
      <w:marRight w:val="0"/>
      <w:marTop w:val="0"/>
      <w:marBottom w:val="0"/>
      <w:divBdr>
        <w:top w:val="none" w:sz="0" w:space="0" w:color="auto"/>
        <w:left w:val="none" w:sz="0" w:space="0" w:color="auto"/>
        <w:bottom w:val="none" w:sz="0" w:space="0" w:color="auto"/>
        <w:right w:val="none" w:sz="0" w:space="0" w:color="auto"/>
      </w:divBdr>
    </w:div>
    <w:div w:id="1079600735">
      <w:bodyDiv w:val="1"/>
      <w:marLeft w:val="0"/>
      <w:marRight w:val="0"/>
      <w:marTop w:val="0"/>
      <w:marBottom w:val="0"/>
      <w:divBdr>
        <w:top w:val="none" w:sz="0" w:space="0" w:color="auto"/>
        <w:left w:val="none" w:sz="0" w:space="0" w:color="auto"/>
        <w:bottom w:val="none" w:sz="0" w:space="0" w:color="auto"/>
        <w:right w:val="none" w:sz="0" w:space="0" w:color="auto"/>
      </w:divBdr>
    </w:div>
    <w:div w:id="1080057607">
      <w:bodyDiv w:val="1"/>
      <w:marLeft w:val="0"/>
      <w:marRight w:val="0"/>
      <w:marTop w:val="0"/>
      <w:marBottom w:val="0"/>
      <w:divBdr>
        <w:top w:val="none" w:sz="0" w:space="0" w:color="auto"/>
        <w:left w:val="none" w:sz="0" w:space="0" w:color="auto"/>
        <w:bottom w:val="none" w:sz="0" w:space="0" w:color="auto"/>
        <w:right w:val="none" w:sz="0" w:space="0" w:color="auto"/>
      </w:divBdr>
    </w:div>
    <w:div w:id="1096440136">
      <w:bodyDiv w:val="1"/>
      <w:marLeft w:val="0"/>
      <w:marRight w:val="0"/>
      <w:marTop w:val="0"/>
      <w:marBottom w:val="0"/>
      <w:divBdr>
        <w:top w:val="none" w:sz="0" w:space="0" w:color="auto"/>
        <w:left w:val="none" w:sz="0" w:space="0" w:color="auto"/>
        <w:bottom w:val="none" w:sz="0" w:space="0" w:color="auto"/>
        <w:right w:val="none" w:sz="0" w:space="0" w:color="auto"/>
      </w:divBdr>
    </w:div>
    <w:div w:id="1097554344">
      <w:bodyDiv w:val="1"/>
      <w:marLeft w:val="0"/>
      <w:marRight w:val="0"/>
      <w:marTop w:val="0"/>
      <w:marBottom w:val="0"/>
      <w:divBdr>
        <w:top w:val="none" w:sz="0" w:space="0" w:color="auto"/>
        <w:left w:val="none" w:sz="0" w:space="0" w:color="auto"/>
        <w:bottom w:val="none" w:sz="0" w:space="0" w:color="auto"/>
        <w:right w:val="none" w:sz="0" w:space="0" w:color="auto"/>
      </w:divBdr>
    </w:div>
    <w:div w:id="1137069657">
      <w:bodyDiv w:val="1"/>
      <w:marLeft w:val="0"/>
      <w:marRight w:val="0"/>
      <w:marTop w:val="0"/>
      <w:marBottom w:val="0"/>
      <w:divBdr>
        <w:top w:val="none" w:sz="0" w:space="0" w:color="auto"/>
        <w:left w:val="none" w:sz="0" w:space="0" w:color="auto"/>
        <w:bottom w:val="none" w:sz="0" w:space="0" w:color="auto"/>
        <w:right w:val="none" w:sz="0" w:space="0" w:color="auto"/>
      </w:divBdr>
    </w:div>
    <w:div w:id="1148205736">
      <w:bodyDiv w:val="1"/>
      <w:marLeft w:val="0"/>
      <w:marRight w:val="0"/>
      <w:marTop w:val="0"/>
      <w:marBottom w:val="0"/>
      <w:divBdr>
        <w:top w:val="none" w:sz="0" w:space="0" w:color="auto"/>
        <w:left w:val="none" w:sz="0" w:space="0" w:color="auto"/>
        <w:bottom w:val="none" w:sz="0" w:space="0" w:color="auto"/>
        <w:right w:val="none" w:sz="0" w:space="0" w:color="auto"/>
      </w:divBdr>
    </w:div>
    <w:div w:id="1148715662">
      <w:bodyDiv w:val="1"/>
      <w:marLeft w:val="0"/>
      <w:marRight w:val="0"/>
      <w:marTop w:val="0"/>
      <w:marBottom w:val="0"/>
      <w:divBdr>
        <w:top w:val="none" w:sz="0" w:space="0" w:color="auto"/>
        <w:left w:val="none" w:sz="0" w:space="0" w:color="auto"/>
        <w:bottom w:val="none" w:sz="0" w:space="0" w:color="auto"/>
        <w:right w:val="none" w:sz="0" w:space="0" w:color="auto"/>
      </w:divBdr>
    </w:div>
    <w:div w:id="1159925222">
      <w:bodyDiv w:val="1"/>
      <w:marLeft w:val="0"/>
      <w:marRight w:val="0"/>
      <w:marTop w:val="0"/>
      <w:marBottom w:val="0"/>
      <w:divBdr>
        <w:top w:val="none" w:sz="0" w:space="0" w:color="auto"/>
        <w:left w:val="none" w:sz="0" w:space="0" w:color="auto"/>
        <w:bottom w:val="none" w:sz="0" w:space="0" w:color="auto"/>
        <w:right w:val="none" w:sz="0" w:space="0" w:color="auto"/>
      </w:divBdr>
    </w:div>
    <w:div w:id="1160384242">
      <w:bodyDiv w:val="1"/>
      <w:marLeft w:val="0"/>
      <w:marRight w:val="0"/>
      <w:marTop w:val="0"/>
      <w:marBottom w:val="0"/>
      <w:divBdr>
        <w:top w:val="none" w:sz="0" w:space="0" w:color="auto"/>
        <w:left w:val="none" w:sz="0" w:space="0" w:color="auto"/>
        <w:bottom w:val="none" w:sz="0" w:space="0" w:color="auto"/>
        <w:right w:val="none" w:sz="0" w:space="0" w:color="auto"/>
      </w:divBdr>
    </w:div>
    <w:div w:id="1173030521">
      <w:bodyDiv w:val="1"/>
      <w:marLeft w:val="0"/>
      <w:marRight w:val="0"/>
      <w:marTop w:val="0"/>
      <w:marBottom w:val="0"/>
      <w:divBdr>
        <w:top w:val="none" w:sz="0" w:space="0" w:color="auto"/>
        <w:left w:val="none" w:sz="0" w:space="0" w:color="auto"/>
        <w:bottom w:val="none" w:sz="0" w:space="0" w:color="auto"/>
        <w:right w:val="none" w:sz="0" w:space="0" w:color="auto"/>
      </w:divBdr>
    </w:div>
    <w:div w:id="1180780884">
      <w:bodyDiv w:val="1"/>
      <w:marLeft w:val="0"/>
      <w:marRight w:val="0"/>
      <w:marTop w:val="0"/>
      <w:marBottom w:val="0"/>
      <w:divBdr>
        <w:top w:val="none" w:sz="0" w:space="0" w:color="auto"/>
        <w:left w:val="none" w:sz="0" w:space="0" w:color="auto"/>
        <w:bottom w:val="none" w:sz="0" w:space="0" w:color="auto"/>
        <w:right w:val="none" w:sz="0" w:space="0" w:color="auto"/>
      </w:divBdr>
    </w:div>
    <w:div w:id="1182671933">
      <w:bodyDiv w:val="1"/>
      <w:marLeft w:val="0"/>
      <w:marRight w:val="0"/>
      <w:marTop w:val="0"/>
      <w:marBottom w:val="0"/>
      <w:divBdr>
        <w:top w:val="none" w:sz="0" w:space="0" w:color="auto"/>
        <w:left w:val="none" w:sz="0" w:space="0" w:color="auto"/>
        <w:bottom w:val="none" w:sz="0" w:space="0" w:color="auto"/>
        <w:right w:val="none" w:sz="0" w:space="0" w:color="auto"/>
      </w:divBdr>
    </w:div>
    <w:div w:id="1188635724">
      <w:bodyDiv w:val="1"/>
      <w:marLeft w:val="0"/>
      <w:marRight w:val="0"/>
      <w:marTop w:val="0"/>
      <w:marBottom w:val="0"/>
      <w:divBdr>
        <w:top w:val="none" w:sz="0" w:space="0" w:color="auto"/>
        <w:left w:val="none" w:sz="0" w:space="0" w:color="auto"/>
        <w:bottom w:val="none" w:sz="0" w:space="0" w:color="auto"/>
        <w:right w:val="none" w:sz="0" w:space="0" w:color="auto"/>
      </w:divBdr>
    </w:div>
    <w:div w:id="1190607788">
      <w:bodyDiv w:val="1"/>
      <w:marLeft w:val="0"/>
      <w:marRight w:val="0"/>
      <w:marTop w:val="0"/>
      <w:marBottom w:val="0"/>
      <w:divBdr>
        <w:top w:val="none" w:sz="0" w:space="0" w:color="auto"/>
        <w:left w:val="none" w:sz="0" w:space="0" w:color="auto"/>
        <w:bottom w:val="none" w:sz="0" w:space="0" w:color="auto"/>
        <w:right w:val="none" w:sz="0" w:space="0" w:color="auto"/>
      </w:divBdr>
    </w:div>
    <w:div w:id="1214807529">
      <w:bodyDiv w:val="1"/>
      <w:marLeft w:val="0"/>
      <w:marRight w:val="0"/>
      <w:marTop w:val="0"/>
      <w:marBottom w:val="0"/>
      <w:divBdr>
        <w:top w:val="none" w:sz="0" w:space="0" w:color="auto"/>
        <w:left w:val="none" w:sz="0" w:space="0" w:color="auto"/>
        <w:bottom w:val="none" w:sz="0" w:space="0" w:color="auto"/>
        <w:right w:val="none" w:sz="0" w:space="0" w:color="auto"/>
      </w:divBdr>
    </w:div>
    <w:div w:id="1218779935">
      <w:bodyDiv w:val="1"/>
      <w:marLeft w:val="0"/>
      <w:marRight w:val="0"/>
      <w:marTop w:val="0"/>
      <w:marBottom w:val="0"/>
      <w:divBdr>
        <w:top w:val="none" w:sz="0" w:space="0" w:color="auto"/>
        <w:left w:val="none" w:sz="0" w:space="0" w:color="auto"/>
        <w:bottom w:val="none" w:sz="0" w:space="0" w:color="auto"/>
        <w:right w:val="none" w:sz="0" w:space="0" w:color="auto"/>
      </w:divBdr>
    </w:div>
    <w:div w:id="1232698278">
      <w:bodyDiv w:val="1"/>
      <w:marLeft w:val="0"/>
      <w:marRight w:val="0"/>
      <w:marTop w:val="0"/>
      <w:marBottom w:val="0"/>
      <w:divBdr>
        <w:top w:val="none" w:sz="0" w:space="0" w:color="auto"/>
        <w:left w:val="none" w:sz="0" w:space="0" w:color="auto"/>
        <w:bottom w:val="none" w:sz="0" w:space="0" w:color="auto"/>
        <w:right w:val="none" w:sz="0" w:space="0" w:color="auto"/>
      </w:divBdr>
    </w:div>
    <w:div w:id="1234005312">
      <w:bodyDiv w:val="1"/>
      <w:marLeft w:val="0"/>
      <w:marRight w:val="0"/>
      <w:marTop w:val="0"/>
      <w:marBottom w:val="0"/>
      <w:divBdr>
        <w:top w:val="none" w:sz="0" w:space="0" w:color="auto"/>
        <w:left w:val="none" w:sz="0" w:space="0" w:color="auto"/>
        <w:bottom w:val="none" w:sz="0" w:space="0" w:color="auto"/>
        <w:right w:val="none" w:sz="0" w:space="0" w:color="auto"/>
      </w:divBdr>
    </w:div>
    <w:div w:id="1237859446">
      <w:bodyDiv w:val="1"/>
      <w:marLeft w:val="0"/>
      <w:marRight w:val="0"/>
      <w:marTop w:val="0"/>
      <w:marBottom w:val="0"/>
      <w:divBdr>
        <w:top w:val="none" w:sz="0" w:space="0" w:color="auto"/>
        <w:left w:val="none" w:sz="0" w:space="0" w:color="auto"/>
        <w:bottom w:val="none" w:sz="0" w:space="0" w:color="auto"/>
        <w:right w:val="none" w:sz="0" w:space="0" w:color="auto"/>
      </w:divBdr>
    </w:div>
    <w:div w:id="1243293623">
      <w:bodyDiv w:val="1"/>
      <w:marLeft w:val="0"/>
      <w:marRight w:val="0"/>
      <w:marTop w:val="0"/>
      <w:marBottom w:val="0"/>
      <w:divBdr>
        <w:top w:val="none" w:sz="0" w:space="0" w:color="auto"/>
        <w:left w:val="none" w:sz="0" w:space="0" w:color="auto"/>
        <w:bottom w:val="none" w:sz="0" w:space="0" w:color="auto"/>
        <w:right w:val="none" w:sz="0" w:space="0" w:color="auto"/>
      </w:divBdr>
    </w:div>
    <w:div w:id="1250310185">
      <w:bodyDiv w:val="1"/>
      <w:marLeft w:val="0"/>
      <w:marRight w:val="0"/>
      <w:marTop w:val="0"/>
      <w:marBottom w:val="0"/>
      <w:divBdr>
        <w:top w:val="none" w:sz="0" w:space="0" w:color="auto"/>
        <w:left w:val="none" w:sz="0" w:space="0" w:color="auto"/>
        <w:bottom w:val="none" w:sz="0" w:space="0" w:color="auto"/>
        <w:right w:val="none" w:sz="0" w:space="0" w:color="auto"/>
      </w:divBdr>
    </w:div>
    <w:div w:id="1252200728">
      <w:bodyDiv w:val="1"/>
      <w:marLeft w:val="0"/>
      <w:marRight w:val="0"/>
      <w:marTop w:val="0"/>
      <w:marBottom w:val="0"/>
      <w:divBdr>
        <w:top w:val="none" w:sz="0" w:space="0" w:color="auto"/>
        <w:left w:val="none" w:sz="0" w:space="0" w:color="auto"/>
        <w:bottom w:val="none" w:sz="0" w:space="0" w:color="auto"/>
        <w:right w:val="none" w:sz="0" w:space="0" w:color="auto"/>
      </w:divBdr>
    </w:div>
    <w:div w:id="1255212520">
      <w:bodyDiv w:val="1"/>
      <w:marLeft w:val="0"/>
      <w:marRight w:val="0"/>
      <w:marTop w:val="0"/>
      <w:marBottom w:val="0"/>
      <w:divBdr>
        <w:top w:val="none" w:sz="0" w:space="0" w:color="auto"/>
        <w:left w:val="none" w:sz="0" w:space="0" w:color="auto"/>
        <w:bottom w:val="none" w:sz="0" w:space="0" w:color="auto"/>
        <w:right w:val="none" w:sz="0" w:space="0" w:color="auto"/>
      </w:divBdr>
    </w:div>
    <w:div w:id="1270548877">
      <w:bodyDiv w:val="1"/>
      <w:marLeft w:val="0"/>
      <w:marRight w:val="0"/>
      <w:marTop w:val="0"/>
      <w:marBottom w:val="0"/>
      <w:divBdr>
        <w:top w:val="none" w:sz="0" w:space="0" w:color="auto"/>
        <w:left w:val="none" w:sz="0" w:space="0" w:color="auto"/>
        <w:bottom w:val="none" w:sz="0" w:space="0" w:color="auto"/>
        <w:right w:val="none" w:sz="0" w:space="0" w:color="auto"/>
      </w:divBdr>
      <w:divsChild>
        <w:div w:id="404425397">
          <w:marLeft w:val="0"/>
          <w:marRight w:val="0"/>
          <w:marTop w:val="0"/>
          <w:marBottom w:val="0"/>
          <w:divBdr>
            <w:top w:val="none" w:sz="0" w:space="0" w:color="auto"/>
            <w:left w:val="none" w:sz="0" w:space="0" w:color="auto"/>
            <w:bottom w:val="none" w:sz="0" w:space="0" w:color="auto"/>
            <w:right w:val="none" w:sz="0" w:space="0" w:color="auto"/>
          </w:divBdr>
          <w:divsChild>
            <w:div w:id="1303080738">
              <w:marLeft w:val="0"/>
              <w:marRight w:val="0"/>
              <w:marTop w:val="0"/>
              <w:marBottom w:val="0"/>
              <w:divBdr>
                <w:top w:val="none" w:sz="0" w:space="0" w:color="auto"/>
                <w:left w:val="none" w:sz="0" w:space="0" w:color="auto"/>
                <w:bottom w:val="none" w:sz="0" w:space="0" w:color="auto"/>
                <w:right w:val="none" w:sz="0" w:space="0" w:color="auto"/>
              </w:divBdr>
              <w:divsChild>
                <w:div w:id="963730050">
                  <w:marLeft w:val="0"/>
                  <w:marRight w:val="0"/>
                  <w:marTop w:val="0"/>
                  <w:marBottom w:val="0"/>
                  <w:divBdr>
                    <w:top w:val="none" w:sz="0" w:space="0" w:color="auto"/>
                    <w:left w:val="none" w:sz="0" w:space="0" w:color="auto"/>
                    <w:bottom w:val="none" w:sz="0" w:space="0" w:color="auto"/>
                    <w:right w:val="none" w:sz="0" w:space="0" w:color="auto"/>
                  </w:divBdr>
                  <w:divsChild>
                    <w:div w:id="269625252">
                      <w:marLeft w:val="0"/>
                      <w:marRight w:val="0"/>
                      <w:marTop w:val="0"/>
                      <w:marBottom w:val="0"/>
                      <w:divBdr>
                        <w:top w:val="none" w:sz="0" w:space="0" w:color="auto"/>
                        <w:left w:val="none" w:sz="0" w:space="0" w:color="auto"/>
                        <w:bottom w:val="none" w:sz="0" w:space="0" w:color="auto"/>
                        <w:right w:val="none" w:sz="0" w:space="0" w:color="auto"/>
                      </w:divBdr>
                    </w:div>
                    <w:div w:id="632566481">
                      <w:marLeft w:val="0"/>
                      <w:marRight w:val="0"/>
                      <w:marTop w:val="0"/>
                      <w:marBottom w:val="0"/>
                      <w:divBdr>
                        <w:top w:val="none" w:sz="0" w:space="0" w:color="auto"/>
                        <w:left w:val="none" w:sz="0" w:space="0" w:color="auto"/>
                        <w:bottom w:val="none" w:sz="0" w:space="0" w:color="auto"/>
                        <w:right w:val="none" w:sz="0" w:space="0" w:color="auto"/>
                      </w:divBdr>
                    </w:div>
                    <w:div w:id="679353137">
                      <w:marLeft w:val="0"/>
                      <w:marRight w:val="0"/>
                      <w:marTop w:val="0"/>
                      <w:marBottom w:val="0"/>
                      <w:divBdr>
                        <w:top w:val="none" w:sz="0" w:space="0" w:color="auto"/>
                        <w:left w:val="none" w:sz="0" w:space="0" w:color="auto"/>
                        <w:bottom w:val="none" w:sz="0" w:space="0" w:color="auto"/>
                        <w:right w:val="none" w:sz="0" w:space="0" w:color="auto"/>
                      </w:divBdr>
                    </w:div>
                    <w:div w:id="1096705192">
                      <w:marLeft w:val="0"/>
                      <w:marRight w:val="0"/>
                      <w:marTop w:val="0"/>
                      <w:marBottom w:val="0"/>
                      <w:divBdr>
                        <w:top w:val="none" w:sz="0" w:space="0" w:color="auto"/>
                        <w:left w:val="none" w:sz="0" w:space="0" w:color="auto"/>
                        <w:bottom w:val="none" w:sz="0" w:space="0" w:color="auto"/>
                        <w:right w:val="none" w:sz="0" w:space="0" w:color="auto"/>
                      </w:divBdr>
                    </w:div>
                    <w:div w:id="14041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639">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3">
          <w:marLeft w:val="0"/>
          <w:marRight w:val="0"/>
          <w:marTop w:val="0"/>
          <w:marBottom w:val="0"/>
          <w:divBdr>
            <w:top w:val="none" w:sz="0" w:space="0" w:color="auto"/>
            <w:left w:val="none" w:sz="0" w:space="0" w:color="auto"/>
            <w:bottom w:val="none" w:sz="0" w:space="0" w:color="auto"/>
            <w:right w:val="none" w:sz="0" w:space="0" w:color="auto"/>
          </w:divBdr>
        </w:div>
        <w:div w:id="1621374843">
          <w:marLeft w:val="0"/>
          <w:marRight w:val="0"/>
          <w:marTop w:val="0"/>
          <w:marBottom w:val="0"/>
          <w:divBdr>
            <w:top w:val="none" w:sz="0" w:space="0" w:color="auto"/>
            <w:left w:val="none" w:sz="0" w:space="0" w:color="auto"/>
            <w:bottom w:val="none" w:sz="0" w:space="0" w:color="auto"/>
            <w:right w:val="none" w:sz="0" w:space="0" w:color="auto"/>
          </w:divBdr>
        </w:div>
        <w:div w:id="1679457505">
          <w:marLeft w:val="0"/>
          <w:marRight w:val="0"/>
          <w:marTop w:val="0"/>
          <w:marBottom w:val="0"/>
          <w:divBdr>
            <w:top w:val="none" w:sz="0" w:space="0" w:color="auto"/>
            <w:left w:val="none" w:sz="0" w:space="0" w:color="auto"/>
            <w:bottom w:val="none" w:sz="0" w:space="0" w:color="auto"/>
            <w:right w:val="none" w:sz="0" w:space="0" w:color="auto"/>
          </w:divBdr>
        </w:div>
        <w:div w:id="1834376721">
          <w:marLeft w:val="0"/>
          <w:marRight w:val="0"/>
          <w:marTop w:val="0"/>
          <w:marBottom w:val="0"/>
          <w:divBdr>
            <w:top w:val="none" w:sz="0" w:space="0" w:color="auto"/>
            <w:left w:val="none" w:sz="0" w:space="0" w:color="auto"/>
            <w:bottom w:val="none" w:sz="0" w:space="0" w:color="auto"/>
            <w:right w:val="none" w:sz="0" w:space="0" w:color="auto"/>
          </w:divBdr>
        </w:div>
        <w:div w:id="2003848900">
          <w:marLeft w:val="0"/>
          <w:marRight w:val="0"/>
          <w:marTop w:val="0"/>
          <w:marBottom w:val="0"/>
          <w:divBdr>
            <w:top w:val="none" w:sz="0" w:space="0" w:color="auto"/>
            <w:left w:val="none" w:sz="0" w:space="0" w:color="auto"/>
            <w:bottom w:val="none" w:sz="0" w:space="0" w:color="auto"/>
            <w:right w:val="none" w:sz="0" w:space="0" w:color="auto"/>
          </w:divBdr>
        </w:div>
        <w:div w:id="2070568299">
          <w:marLeft w:val="0"/>
          <w:marRight w:val="0"/>
          <w:marTop w:val="0"/>
          <w:marBottom w:val="0"/>
          <w:divBdr>
            <w:top w:val="none" w:sz="0" w:space="0" w:color="auto"/>
            <w:left w:val="none" w:sz="0" w:space="0" w:color="auto"/>
            <w:bottom w:val="none" w:sz="0" w:space="0" w:color="auto"/>
            <w:right w:val="none" w:sz="0" w:space="0" w:color="auto"/>
          </w:divBdr>
        </w:div>
      </w:divsChild>
    </w:div>
    <w:div w:id="1278756763">
      <w:bodyDiv w:val="1"/>
      <w:marLeft w:val="0"/>
      <w:marRight w:val="0"/>
      <w:marTop w:val="0"/>
      <w:marBottom w:val="0"/>
      <w:divBdr>
        <w:top w:val="none" w:sz="0" w:space="0" w:color="auto"/>
        <w:left w:val="none" w:sz="0" w:space="0" w:color="auto"/>
        <w:bottom w:val="none" w:sz="0" w:space="0" w:color="auto"/>
        <w:right w:val="none" w:sz="0" w:space="0" w:color="auto"/>
      </w:divBdr>
      <w:divsChild>
        <w:div w:id="132334949">
          <w:marLeft w:val="0"/>
          <w:marRight w:val="0"/>
          <w:marTop w:val="0"/>
          <w:marBottom w:val="0"/>
          <w:divBdr>
            <w:top w:val="none" w:sz="0" w:space="0" w:color="auto"/>
            <w:left w:val="none" w:sz="0" w:space="0" w:color="auto"/>
            <w:bottom w:val="none" w:sz="0" w:space="0" w:color="auto"/>
            <w:right w:val="none" w:sz="0" w:space="0" w:color="auto"/>
          </w:divBdr>
        </w:div>
        <w:div w:id="989678129">
          <w:marLeft w:val="0"/>
          <w:marRight w:val="0"/>
          <w:marTop w:val="0"/>
          <w:marBottom w:val="0"/>
          <w:divBdr>
            <w:top w:val="none" w:sz="0" w:space="0" w:color="auto"/>
            <w:left w:val="none" w:sz="0" w:space="0" w:color="auto"/>
            <w:bottom w:val="none" w:sz="0" w:space="0" w:color="auto"/>
            <w:right w:val="none" w:sz="0" w:space="0" w:color="auto"/>
          </w:divBdr>
        </w:div>
        <w:div w:id="1332945872">
          <w:marLeft w:val="0"/>
          <w:marRight w:val="0"/>
          <w:marTop w:val="0"/>
          <w:marBottom w:val="0"/>
          <w:divBdr>
            <w:top w:val="none" w:sz="0" w:space="0" w:color="auto"/>
            <w:left w:val="none" w:sz="0" w:space="0" w:color="auto"/>
            <w:bottom w:val="none" w:sz="0" w:space="0" w:color="auto"/>
            <w:right w:val="none" w:sz="0" w:space="0" w:color="auto"/>
          </w:divBdr>
        </w:div>
        <w:div w:id="1464158176">
          <w:marLeft w:val="0"/>
          <w:marRight w:val="0"/>
          <w:marTop w:val="0"/>
          <w:marBottom w:val="0"/>
          <w:divBdr>
            <w:top w:val="none" w:sz="0" w:space="0" w:color="auto"/>
            <w:left w:val="none" w:sz="0" w:space="0" w:color="auto"/>
            <w:bottom w:val="none" w:sz="0" w:space="0" w:color="auto"/>
            <w:right w:val="none" w:sz="0" w:space="0" w:color="auto"/>
          </w:divBdr>
        </w:div>
        <w:div w:id="1593126327">
          <w:marLeft w:val="0"/>
          <w:marRight w:val="0"/>
          <w:marTop w:val="0"/>
          <w:marBottom w:val="0"/>
          <w:divBdr>
            <w:top w:val="none" w:sz="0" w:space="0" w:color="auto"/>
            <w:left w:val="none" w:sz="0" w:space="0" w:color="auto"/>
            <w:bottom w:val="none" w:sz="0" w:space="0" w:color="auto"/>
            <w:right w:val="none" w:sz="0" w:space="0" w:color="auto"/>
          </w:divBdr>
        </w:div>
        <w:div w:id="1702168946">
          <w:marLeft w:val="0"/>
          <w:marRight w:val="0"/>
          <w:marTop w:val="0"/>
          <w:marBottom w:val="0"/>
          <w:divBdr>
            <w:top w:val="none" w:sz="0" w:space="0" w:color="auto"/>
            <w:left w:val="none" w:sz="0" w:space="0" w:color="auto"/>
            <w:bottom w:val="none" w:sz="0" w:space="0" w:color="auto"/>
            <w:right w:val="none" w:sz="0" w:space="0" w:color="auto"/>
          </w:divBdr>
        </w:div>
      </w:divsChild>
    </w:div>
    <w:div w:id="1281650521">
      <w:bodyDiv w:val="1"/>
      <w:marLeft w:val="0"/>
      <w:marRight w:val="0"/>
      <w:marTop w:val="0"/>
      <w:marBottom w:val="0"/>
      <w:divBdr>
        <w:top w:val="none" w:sz="0" w:space="0" w:color="auto"/>
        <w:left w:val="none" w:sz="0" w:space="0" w:color="auto"/>
        <w:bottom w:val="none" w:sz="0" w:space="0" w:color="auto"/>
        <w:right w:val="none" w:sz="0" w:space="0" w:color="auto"/>
      </w:divBdr>
    </w:div>
    <w:div w:id="1306280516">
      <w:bodyDiv w:val="1"/>
      <w:marLeft w:val="0"/>
      <w:marRight w:val="0"/>
      <w:marTop w:val="0"/>
      <w:marBottom w:val="0"/>
      <w:divBdr>
        <w:top w:val="none" w:sz="0" w:space="0" w:color="auto"/>
        <w:left w:val="none" w:sz="0" w:space="0" w:color="auto"/>
        <w:bottom w:val="none" w:sz="0" w:space="0" w:color="auto"/>
        <w:right w:val="none" w:sz="0" w:space="0" w:color="auto"/>
      </w:divBdr>
    </w:div>
    <w:div w:id="1329022846">
      <w:bodyDiv w:val="1"/>
      <w:marLeft w:val="0"/>
      <w:marRight w:val="0"/>
      <w:marTop w:val="0"/>
      <w:marBottom w:val="0"/>
      <w:divBdr>
        <w:top w:val="none" w:sz="0" w:space="0" w:color="auto"/>
        <w:left w:val="none" w:sz="0" w:space="0" w:color="auto"/>
        <w:bottom w:val="none" w:sz="0" w:space="0" w:color="auto"/>
        <w:right w:val="none" w:sz="0" w:space="0" w:color="auto"/>
      </w:divBdr>
    </w:div>
    <w:div w:id="1329942338">
      <w:bodyDiv w:val="1"/>
      <w:marLeft w:val="0"/>
      <w:marRight w:val="0"/>
      <w:marTop w:val="0"/>
      <w:marBottom w:val="0"/>
      <w:divBdr>
        <w:top w:val="none" w:sz="0" w:space="0" w:color="auto"/>
        <w:left w:val="none" w:sz="0" w:space="0" w:color="auto"/>
        <w:bottom w:val="none" w:sz="0" w:space="0" w:color="auto"/>
        <w:right w:val="none" w:sz="0" w:space="0" w:color="auto"/>
      </w:divBdr>
    </w:div>
    <w:div w:id="1333023392">
      <w:bodyDiv w:val="1"/>
      <w:marLeft w:val="0"/>
      <w:marRight w:val="0"/>
      <w:marTop w:val="0"/>
      <w:marBottom w:val="0"/>
      <w:divBdr>
        <w:top w:val="none" w:sz="0" w:space="0" w:color="auto"/>
        <w:left w:val="none" w:sz="0" w:space="0" w:color="auto"/>
        <w:bottom w:val="none" w:sz="0" w:space="0" w:color="auto"/>
        <w:right w:val="none" w:sz="0" w:space="0" w:color="auto"/>
      </w:divBdr>
    </w:div>
    <w:div w:id="1333949536">
      <w:bodyDiv w:val="1"/>
      <w:marLeft w:val="0"/>
      <w:marRight w:val="0"/>
      <w:marTop w:val="0"/>
      <w:marBottom w:val="0"/>
      <w:divBdr>
        <w:top w:val="none" w:sz="0" w:space="0" w:color="auto"/>
        <w:left w:val="none" w:sz="0" w:space="0" w:color="auto"/>
        <w:bottom w:val="none" w:sz="0" w:space="0" w:color="auto"/>
        <w:right w:val="none" w:sz="0" w:space="0" w:color="auto"/>
      </w:divBdr>
      <w:divsChild>
        <w:div w:id="209652345">
          <w:marLeft w:val="0"/>
          <w:marRight w:val="0"/>
          <w:marTop w:val="0"/>
          <w:marBottom w:val="0"/>
          <w:divBdr>
            <w:top w:val="none" w:sz="0" w:space="0" w:color="auto"/>
            <w:left w:val="none" w:sz="0" w:space="0" w:color="auto"/>
            <w:bottom w:val="none" w:sz="0" w:space="0" w:color="auto"/>
            <w:right w:val="none" w:sz="0" w:space="0" w:color="auto"/>
          </w:divBdr>
        </w:div>
        <w:div w:id="1097561942">
          <w:marLeft w:val="0"/>
          <w:marRight w:val="0"/>
          <w:marTop w:val="0"/>
          <w:marBottom w:val="0"/>
          <w:divBdr>
            <w:top w:val="none" w:sz="0" w:space="0" w:color="auto"/>
            <w:left w:val="none" w:sz="0" w:space="0" w:color="auto"/>
            <w:bottom w:val="none" w:sz="0" w:space="0" w:color="auto"/>
            <w:right w:val="none" w:sz="0" w:space="0" w:color="auto"/>
          </w:divBdr>
        </w:div>
      </w:divsChild>
    </w:div>
    <w:div w:id="1340739832">
      <w:bodyDiv w:val="1"/>
      <w:marLeft w:val="0"/>
      <w:marRight w:val="0"/>
      <w:marTop w:val="0"/>
      <w:marBottom w:val="0"/>
      <w:divBdr>
        <w:top w:val="none" w:sz="0" w:space="0" w:color="auto"/>
        <w:left w:val="none" w:sz="0" w:space="0" w:color="auto"/>
        <w:bottom w:val="none" w:sz="0" w:space="0" w:color="auto"/>
        <w:right w:val="none" w:sz="0" w:space="0" w:color="auto"/>
      </w:divBdr>
    </w:div>
    <w:div w:id="1343629807">
      <w:bodyDiv w:val="1"/>
      <w:marLeft w:val="0"/>
      <w:marRight w:val="0"/>
      <w:marTop w:val="0"/>
      <w:marBottom w:val="0"/>
      <w:divBdr>
        <w:top w:val="none" w:sz="0" w:space="0" w:color="auto"/>
        <w:left w:val="none" w:sz="0" w:space="0" w:color="auto"/>
        <w:bottom w:val="none" w:sz="0" w:space="0" w:color="auto"/>
        <w:right w:val="none" w:sz="0" w:space="0" w:color="auto"/>
      </w:divBdr>
    </w:div>
    <w:div w:id="1359233549">
      <w:bodyDiv w:val="1"/>
      <w:marLeft w:val="0"/>
      <w:marRight w:val="0"/>
      <w:marTop w:val="0"/>
      <w:marBottom w:val="0"/>
      <w:divBdr>
        <w:top w:val="none" w:sz="0" w:space="0" w:color="auto"/>
        <w:left w:val="none" w:sz="0" w:space="0" w:color="auto"/>
        <w:bottom w:val="none" w:sz="0" w:space="0" w:color="auto"/>
        <w:right w:val="none" w:sz="0" w:space="0" w:color="auto"/>
      </w:divBdr>
    </w:div>
    <w:div w:id="1387755325">
      <w:bodyDiv w:val="1"/>
      <w:marLeft w:val="0"/>
      <w:marRight w:val="0"/>
      <w:marTop w:val="0"/>
      <w:marBottom w:val="0"/>
      <w:divBdr>
        <w:top w:val="none" w:sz="0" w:space="0" w:color="auto"/>
        <w:left w:val="none" w:sz="0" w:space="0" w:color="auto"/>
        <w:bottom w:val="none" w:sz="0" w:space="0" w:color="auto"/>
        <w:right w:val="none" w:sz="0" w:space="0" w:color="auto"/>
      </w:divBdr>
    </w:div>
    <w:div w:id="1388337665">
      <w:bodyDiv w:val="1"/>
      <w:marLeft w:val="0"/>
      <w:marRight w:val="0"/>
      <w:marTop w:val="0"/>
      <w:marBottom w:val="0"/>
      <w:divBdr>
        <w:top w:val="none" w:sz="0" w:space="0" w:color="auto"/>
        <w:left w:val="none" w:sz="0" w:space="0" w:color="auto"/>
        <w:bottom w:val="none" w:sz="0" w:space="0" w:color="auto"/>
        <w:right w:val="none" w:sz="0" w:space="0" w:color="auto"/>
      </w:divBdr>
    </w:div>
    <w:div w:id="1401097547">
      <w:bodyDiv w:val="1"/>
      <w:marLeft w:val="0"/>
      <w:marRight w:val="0"/>
      <w:marTop w:val="0"/>
      <w:marBottom w:val="0"/>
      <w:divBdr>
        <w:top w:val="none" w:sz="0" w:space="0" w:color="auto"/>
        <w:left w:val="none" w:sz="0" w:space="0" w:color="auto"/>
        <w:bottom w:val="none" w:sz="0" w:space="0" w:color="auto"/>
        <w:right w:val="none" w:sz="0" w:space="0" w:color="auto"/>
      </w:divBdr>
    </w:div>
    <w:div w:id="1402756517">
      <w:bodyDiv w:val="1"/>
      <w:marLeft w:val="0"/>
      <w:marRight w:val="0"/>
      <w:marTop w:val="0"/>
      <w:marBottom w:val="0"/>
      <w:divBdr>
        <w:top w:val="none" w:sz="0" w:space="0" w:color="auto"/>
        <w:left w:val="none" w:sz="0" w:space="0" w:color="auto"/>
        <w:bottom w:val="none" w:sz="0" w:space="0" w:color="auto"/>
        <w:right w:val="none" w:sz="0" w:space="0" w:color="auto"/>
      </w:divBdr>
    </w:div>
    <w:div w:id="1409770290">
      <w:bodyDiv w:val="1"/>
      <w:marLeft w:val="0"/>
      <w:marRight w:val="0"/>
      <w:marTop w:val="0"/>
      <w:marBottom w:val="0"/>
      <w:divBdr>
        <w:top w:val="none" w:sz="0" w:space="0" w:color="auto"/>
        <w:left w:val="none" w:sz="0" w:space="0" w:color="auto"/>
        <w:bottom w:val="none" w:sz="0" w:space="0" w:color="auto"/>
        <w:right w:val="none" w:sz="0" w:space="0" w:color="auto"/>
      </w:divBdr>
    </w:div>
    <w:div w:id="1415512490">
      <w:bodyDiv w:val="1"/>
      <w:marLeft w:val="0"/>
      <w:marRight w:val="0"/>
      <w:marTop w:val="0"/>
      <w:marBottom w:val="0"/>
      <w:divBdr>
        <w:top w:val="none" w:sz="0" w:space="0" w:color="auto"/>
        <w:left w:val="none" w:sz="0" w:space="0" w:color="auto"/>
        <w:bottom w:val="none" w:sz="0" w:space="0" w:color="auto"/>
        <w:right w:val="none" w:sz="0" w:space="0" w:color="auto"/>
      </w:divBdr>
    </w:div>
    <w:div w:id="1416634409">
      <w:bodyDiv w:val="1"/>
      <w:marLeft w:val="0"/>
      <w:marRight w:val="0"/>
      <w:marTop w:val="0"/>
      <w:marBottom w:val="0"/>
      <w:divBdr>
        <w:top w:val="none" w:sz="0" w:space="0" w:color="auto"/>
        <w:left w:val="none" w:sz="0" w:space="0" w:color="auto"/>
        <w:bottom w:val="none" w:sz="0" w:space="0" w:color="auto"/>
        <w:right w:val="none" w:sz="0" w:space="0" w:color="auto"/>
      </w:divBdr>
    </w:div>
    <w:div w:id="1422411867">
      <w:bodyDiv w:val="1"/>
      <w:marLeft w:val="0"/>
      <w:marRight w:val="0"/>
      <w:marTop w:val="0"/>
      <w:marBottom w:val="0"/>
      <w:divBdr>
        <w:top w:val="none" w:sz="0" w:space="0" w:color="auto"/>
        <w:left w:val="none" w:sz="0" w:space="0" w:color="auto"/>
        <w:bottom w:val="none" w:sz="0" w:space="0" w:color="auto"/>
        <w:right w:val="none" w:sz="0" w:space="0" w:color="auto"/>
      </w:divBdr>
    </w:div>
    <w:div w:id="1425416496">
      <w:bodyDiv w:val="1"/>
      <w:marLeft w:val="0"/>
      <w:marRight w:val="0"/>
      <w:marTop w:val="0"/>
      <w:marBottom w:val="0"/>
      <w:divBdr>
        <w:top w:val="none" w:sz="0" w:space="0" w:color="auto"/>
        <w:left w:val="none" w:sz="0" w:space="0" w:color="auto"/>
        <w:bottom w:val="none" w:sz="0" w:space="0" w:color="auto"/>
        <w:right w:val="none" w:sz="0" w:space="0" w:color="auto"/>
      </w:divBdr>
      <w:divsChild>
        <w:div w:id="77293917">
          <w:marLeft w:val="0"/>
          <w:marRight w:val="0"/>
          <w:marTop w:val="0"/>
          <w:marBottom w:val="0"/>
          <w:divBdr>
            <w:top w:val="none" w:sz="0" w:space="0" w:color="auto"/>
            <w:left w:val="none" w:sz="0" w:space="0" w:color="auto"/>
            <w:bottom w:val="none" w:sz="0" w:space="0" w:color="auto"/>
            <w:right w:val="none" w:sz="0" w:space="0" w:color="auto"/>
          </w:divBdr>
        </w:div>
        <w:div w:id="516164702">
          <w:marLeft w:val="0"/>
          <w:marRight w:val="0"/>
          <w:marTop w:val="0"/>
          <w:marBottom w:val="0"/>
          <w:divBdr>
            <w:top w:val="none" w:sz="0" w:space="0" w:color="auto"/>
            <w:left w:val="none" w:sz="0" w:space="0" w:color="auto"/>
            <w:bottom w:val="none" w:sz="0" w:space="0" w:color="auto"/>
            <w:right w:val="none" w:sz="0" w:space="0" w:color="auto"/>
          </w:divBdr>
        </w:div>
        <w:div w:id="560404726">
          <w:marLeft w:val="0"/>
          <w:marRight w:val="0"/>
          <w:marTop w:val="0"/>
          <w:marBottom w:val="0"/>
          <w:divBdr>
            <w:top w:val="none" w:sz="0" w:space="0" w:color="auto"/>
            <w:left w:val="none" w:sz="0" w:space="0" w:color="auto"/>
            <w:bottom w:val="none" w:sz="0" w:space="0" w:color="auto"/>
            <w:right w:val="none" w:sz="0" w:space="0" w:color="auto"/>
          </w:divBdr>
        </w:div>
        <w:div w:id="753862641">
          <w:marLeft w:val="0"/>
          <w:marRight w:val="0"/>
          <w:marTop w:val="0"/>
          <w:marBottom w:val="0"/>
          <w:divBdr>
            <w:top w:val="none" w:sz="0" w:space="0" w:color="auto"/>
            <w:left w:val="none" w:sz="0" w:space="0" w:color="auto"/>
            <w:bottom w:val="none" w:sz="0" w:space="0" w:color="auto"/>
            <w:right w:val="none" w:sz="0" w:space="0" w:color="auto"/>
          </w:divBdr>
        </w:div>
        <w:div w:id="812795610">
          <w:marLeft w:val="0"/>
          <w:marRight w:val="0"/>
          <w:marTop w:val="0"/>
          <w:marBottom w:val="0"/>
          <w:divBdr>
            <w:top w:val="none" w:sz="0" w:space="0" w:color="auto"/>
            <w:left w:val="none" w:sz="0" w:space="0" w:color="auto"/>
            <w:bottom w:val="none" w:sz="0" w:space="0" w:color="auto"/>
            <w:right w:val="none" w:sz="0" w:space="0" w:color="auto"/>
          </w:divBdr>
        </w:div>
        <w:div w:id="1116366670">
          <w:marLeft w:val="0"/>
          <w:marRight w:val="0"/>
          <w:marTop w:val="0"/>
          <w:marBottom w:val="0"/>
          <w:divBdr>
            <w:top w:val="none" w:sz="0" w:space="0" w:color="auto"/>
            <w:left w:val="none" w:sz="0" w:space="0" w:color="auto"/>
            <w:bottom w:val="none" w:sz="0" w:space="0" w:color="auto"/>
            <w:right w:val="none" w:sz="0" w:space="0" w:color="auto"/>
          </w:divBdr>
        </w:div>
        <w:div w:id="1270116535">
          <w:marLeft w:val="0"/>
          <w:marRight w:val="0"/>
          <w:marTop w:val="0"/>
          <w:marBottom w:val="0"/>
          <w:divBdr>
            <w:top w:val="none" w:sz="0" w:space="0" w:color="auto"/>
            <w:left w:val="none" w:sz="0" w:space="0" w:color="auto"/>
            <w:bottom w:val="none" w:sz="0" w:space="0" w:color="auto"/>
            <w:right w:val="none" w:sz="0" w:space="0" w:color="auto"/>
          </w:divBdr>
        </w:div>
        <w:div w:id="1452016442">
          <w:marLeft w:val="0"/>
          <w:marRight w:val="0"/>
          <w:marTop w:val="0"/>
          <w:marBottom w:val="0"/>
          <w:divBdr>
            <w:top w:val="none" w:sz="0" w:space="0" w:color="auto"/>
            <w:left w:val="none" w:sz="0" w:space="0" w:color="auto"/>
            <w:bottom w:val="none" w:sz="0" w:space="0" w:color="auto"/>
            <w:right w:val="none" w:sz="0" w:space="0" w:color="auto"/>
          </w:divBdr>
        </w:div>
        <w:div w:id="1508062550">
          <w:marLeft w:val="0"/>
          <w:marRight w:val="0"/>
          <w:marTop w:val="0"/>
          <w:marBottom w:val="0"/>
          <w:divBdr>
            <w:top w:val="none" w:sz="0" w:space="0" w:color="auto"/>
            <w:left w:val="none" w:sz="0" w:space="0" w:color="auto"/>
            <w:bottom w:val="none" w:sz="0" w:space="0" w:color="auto"/>
            <w:right w:val="none" w:sz="0" w:space="0" w:color="auto"/>
          </w:divBdr>
        </w:div>
        <w:div w:id="1554538766">
          <w:marLeft w:val="0"/>
          <w:marRight w:val="0"/>
          <w:marTop w:val="0"/>
          <w:marBottom w:val="0"/>
          <w:divBdr>
            <w:top w:val="none" w:sz="0" w:space="0" w:color="auto"/>
            <w:left w:val="none" w:sz="0" w:space="0" w:color="auto"/>
            <w:bottom w:val="none" w:sz="0" w:space="0" w:color="auto"/>
            <w:right w:val="none" w:sz="0" w:space="0" w:color="auto"/>
          </w:divBdr>
        </w:div>
        <w:div w:id="1889564835">
          <w:marLeft w:val="0"/>
          <w:marRight w:val="0"/>
          <w:marTop w:val="0"/>
          <w:marBottom w:val="0"/>
          <w:divBdr>
            <w:top w:val="none" w:sz="0" w:space="0" w:color="auto"/>
            <w:left w:val="none" w:sz="0" w:space="0" w:color="auto"/>
            <w:bottom w:val="none" w:sz="0" w:space="0" w:color="auto"/>
            <w:right w:val="none" w:sz="0" w:space="0" w:color="auto"/>
          </w:divBdr>
        </w:div>
        <w:div w:id="2060085157">
          <w:marLeft w:val="0"/>
          <w:marRight w:val="0"/>
          <w:marTop w:val="0"/>
          <w:marBottom w:val="0"/>
          <w:divBdr>
            <w:top w:val="none" w:sz="0" w:space="0" w:color="auto"/>
            <w:left w:val="none" w:sz="0" w:space="0" w:color="auto"/>
            <w:bottom w:val="none" w:sz="0" w:space="0" w:color="auto"/>
            <w:right w:val="none" w:sz="0" w:space="0" w:color="auto"/>
          </w:divBdr>
        </w:div>
      </w:divsChild>
    </w:div>
    <w:div w:id="1444036322">
      <w:bodyDiv w:val="1"/>
      <w:marLeft w:val="0"/>
      <w:marRight w:val="0"/>
      <w:marTop w:val="0"/>
      <w:marBottom w:val="0"/>
      <w:divBdr>
        <w:top w:val="none" w:sz="0" w:space="0" w:color="auto"/>
        <w:left w:val="none" w:sz="0" w:space="0" w:color="auto"/>
        <w:bottom w:val="none" w:sz="0" w:space="0" w:color="auto"/>
        <w:right w:val="none" w:sz="0" w:space="0" w:color="auto"/>
      </w:divBdr>
    </w:div>
    <w:div w:id="1452431717">
      <w:bodyDiv w:val="1"/>
      <w:marLeft w:val="0"/>
      <w:marRight w:val="0"/>
      <w:marTop w:val="0"/>
      <w:marBottom w:val="0"/>
      <w:divBdr>
        <w:top w:val="none" w:sz="0" w:space="0" w:color="auto"/>
        <w:left w:val="none" w:sz="0" w:space="0" w:color="auto"/>
        <w:bottom w:val="none" w:sz="0" w:space="0" w:color="auto"/>
        <w:right w:val="none" w:sz="0" w:space="0" w:color="auto"/>
      </w:divBdr>
    </w:div>
    <w:div w:id="1454131712">
      <w:bodyDiv w:val="1"/>
      <w:marLeft w:val="0"/>
      <w:marRight w:val="0"/>
      <w:marTop w:val="0"/>
      <w:marBottom w:val="0"/>
      <w:divBdr>
        <w:top w:val="none" w:sz="0" w:space="0" w:color="auto"/>
        <w:left w:val="none" w:sz="0" w:space="0" w:color="auto"/>
        <w:bottom w:val="none" w:sz="0" w:space="0" w:color="auto"/>
        <w:right w:val="none" w:sz="0" w:space="0" w:color="auto"/>
      </w:divBdr>
    </w:div>
    <w:div w:id="1459832261">
      <w:bodyDiv w:val="1"/>
      <w:marLeft w:val="0"/>
      <w:marRight w:val="0"/>
      <w:marTop w:val="0"/>
      <w:marBottom w:val="0"/>
      <w:divBdr>
        <w:top w:val="none" w:sz="0" w:space="0" w:color="auto"/>
        <w:left w:val="none" w:sz="0" w:space="0" w:color="auto"/>
        <w:bottom w:val="none" w:sz="0" w:space="0" w:color="auto"/>
        <w:right w:val="none" w:sz="0" w:space="0" w:color="auto"/>
      </w:divBdr>
    </w:div>
    <w:div w:id="1465806846">
      <w:bodyDiv w:val="1"/>
      <w:marLeft w:val="0"/>
      <w:marRight w:val="0"/>
      <w:marTop w:val="0"/>
      <w:marBottom w:val="0"/>
      <w:divBdr>
        <w:top w:val="none" w:sz="0" w:space="0" w:color="auto"/>
        <w:left w:val="none" w:sz="0" w:space="0" w:color="auto"/>
        <w:bottom w:val="none" w:sz="0" w:space="0" w:color="auto"/>
        <w:right w:val="none" w:sz="0" w:space="0" w:color="auto"/>
      </w:divBdr>
    </w:div>
    <w:div w:id="1478034681">
      <w:bodyDiv w:val="1"/>
      <w:marLeft w:val="0"/>
      <w:marRight w:val="0"/>
      <w:marTop w:val="0"/>
      <w:marBottom w:val="0"/>
      <w:divBdr>
        <w:top w:val="none" w:sz="0" w:space="0" w:color="auto"/>
        <w:left w:val="none" w:sz="0" w:space="0" w:color="auto"/>
        <w:bottom w:val="none" w:sz="0" w:space="0" w:color="auto"/>
        <w:right w:val="none" w:sz="0" w:space="0" w:color="auto"/>
      </w:divBdr>
      <w:divsChild>
        <w:div w:id="1061828060">
          <w:marLeft w:val="0"/>
          <w:marRight w:val="0"/>
          <w:marTop w:val="0"/>
          <w:marBottom w:val="0"/>
          <w:divBdr>
            <w:top w:val="none" w:sz="0" w:space="0" w:color="auto"/>
            <w:left w:val="none" w:sz="0" w:space="0" w:color="auto"/>
            <w:bottom w:val="none" w:sz="0" w:space="0" w:color="auto"/>
            <w:right w:val="none" w:sz="0" w:space="0" w:color="auto"/>
          </w:divBdr>
        </w:div>
      </w:divsChild>
    </w:div>
    <w:div w:id="1481996758">
      <w:bodyDiv w:val="1"/>
      <w:marLeft w:val="0"/>
      <w:marRight w:val="0"/>
      <w:marTop w:val="0"/>
      <w:marBottom w:val="0"/>
      <w:divBdr>
        <w:top w:val="none" w:sz="0" w:space="0" w:color="auto"/>
        <w:left w:val="none" w:sz="0" w:space="0" w:color="auto"/>
        <w:bottom w:val="none" w:sz="0" w:space="0" w:color="auto"/>
        <w:right w:val="none" w:sz="0" w:space="0" w:color="auto"/>
      </w:divBdr>
    </w:div>
    <w:div w:id="1485317119">
      <w:bodyDiv w:val="1"/>
      <w:marLeft w:val="0"/>
      <w:marRight w:val="0"/>
      <w:marTop w:val="0"/>
      <w:marBottom w:val="0"/>
      <w:divBdr>
        <w:top w:val="none" w:sz="0" w:space="0" w:color="auto"/>
        <w:left w:val="none" w:sz="0" w:space="0" w:color="auto"/>
        <w:bottom w:val="none" w:sz="0" w:space="0" w:color="auto"/>
        <w:right w:val="none" w:sz="0" w:space="0" w:color="auto"/>
      </w:divBdr>
    </w:div>
    <w:div w:id="1488940095">
      <w:bodyDiv w:val="1"/>
      <w:marLeft w:val="0"/>
      <w:marRight w:val="0"/>
      <w:marTop w:val="0"/>
      <w:marBottom w:val="0"/>
      <w:divBdr>
        <w:top w:val="none" w:sz="0" w:space="0" w:color="auto"/>
        <w:left w:val="none" w:sz="0" w:space="0" w:color="auto"/>
        <w:bottom w:val="none" w:sz="0" w:space="0" w:color="auto"/>
        <w:right w:val="none" w:sz="0" w:space="0" w:color="auto"/>
      </w:divBdr>
    </w:div>
    <w:div w:id="1490443197">
      <w:bodyDiv w:val="1"/>
      <w:marLeft w:val="0"/>
      <w:marRight w:val="0"/>
      <w:marTop w:val="0"/>
      <w:marBottom w:val="0"/>
      <w:divBdr>
        <w:top w:val="none" w:sz="0" w:space="0" w:color="auto"/>
        <w:left w:val="none" w:sz="0" w:space="0" w:color="auto"/>
        <w:bottom w:val="none" w:sz="0" w:space="0" w:color="auto"/>
        <w:right w:val="none" w:sz="0" w:space="0" w:color="auto"/>
      </w:divBdr>
    </w:div>
    <w:div w:id="1504011613">
      <w:bodyDiv w:val="1"/>
      <w:marLeft w:val="0"/>
      <w:marRight w:val="0"/>
      <w:marTop w:val="0"/>
      <w:marBottom w:val="0"/>
      <w:divBdr>
        <w:top w:val="none" w:sz="0" w:space="0" w:color="auto"/>
        <w:left w:val="none" w:sz="0" w:space="0" w:color="auto"/>
        <w:bottom w:val="none" w:sz="0" w:space="0" w:color="auto"/>
        <w:right w:val="none" w:sz="0" w:space="0" w:color="auto"/>
      </w:divBdr>
    </w:div>
    <w:div w:id="1504586403">
      <w:bodyDiv w:val="1"/>
      <w:marLeft w:val="0"/>
      <w:marRight w:val="0"/>
      <w:marTop w:val="0"/>
      <w:marBottom w:val="0"/>
      <w:divBdr>
        <w:top w:val="none" w:sz="0" w:space="0" w:color="auto"/>
        <w:left w:val="none" w:sz="0" w:space="0" w:color="auto"/>
        <w:bottom w:val="none" w:sz="0" w:space="0" w:color="auto"/>
        <w:right w:val="none" w:sz="0" w:space="0" w:color="auto"/>
      </w:divBdr>
    </w:div>
    <w:div w:id="1507212454">
      <w:bodyDiv w:val="1"/>
      <w:marLeft w:val="0"/>
      <w:marRight w:val="0"/>
      <w:marTop w:val="0"/>
      <w:marBottom w:val="0"/>
      <w:divBdr>
        <w:top w:val="none" w:sz="0" w:space="0" w:color="auto"/>
        <w:left w:val="none" w:sz="0" w:space="0" w:color="auto"/>
        <w:bottom w:val="none" w:sz="0" w:space="0" w:color="auto"/>
        <w:right w:val="none" w:sz="0" w:space="0" w:color="auto"/>
      </w:divBdr>
    </w:div>
    <w:div w:id="1537813309">
      <w:bodyDiv w:val="1"/>
      <w:marLeft w:val="0"/>
      <w:marRight w:val="0"/>
      <w:marTop w:val="0"/>
      <w:marBottom w:val="0"/>
      <w:divBdr>
        <w:top w:val="none" w:sz="0" w:space="0" w:color="auto"/>
        <w:left w:val="none" w:sz="0" w:space="0" w:color="auto"/>
        <w:bottom w:val="none" w:sz="0" w:space="0" w:color="auto"/>
        <w:right w:val="none" w:sz="0" w:space="0" w:color="auto"/>
      </w:divBdr>
    </w:div>
    <w:div w:id="1538616644">
      <w:bodyDiv w:val="1"/>
      <w:marLeft w:val="0"/>
      <w:marRight w:val="0"/>
      <w:marTop w:val="0"/>
      <w:marBottom w:val="0"/>
      <w:divBdr>
        <w:top w:val="none" w:sz="0" w:space="0" w:color="auto"/>
        <w:left w:val="none" w:sz="0" w:space="0" w:color="auto"/>
        <w:bottom w:val="none" w:sz="0" w:space="0" w:color="auto"/>
        <w:right w:val="none" w:sz="0" w:space="0" w:color="auto"/>
      </w:divBdr>
    </w:div>
    <w:div w:id="1546411050">
      <w:bodyDiv w:val="1"/>
      <w:marLeft w:val="0"/>
      <w:marRight w:val="0"/>
      <w:marTop w:val="0"/>
      <w:marBottom w:val="0"/>
      <w:divBdr>
        <w:top w:val="none" w:sz="0" w:space="0" w:color="auto"/>
        <w:left w:val="none" w:sz="0" w:space="0" w:color="auto"/>
        <w:bottom w:val="none" w:sz="0" w:space="0" w:color="auto"/>
        <w:right w:val="none" w:sz="0" w:space="0" w:color="auto"/>
      </w:divBdr>
    </w:div>
    <w:div w:id="1551646551">
      <w:bodyDiv w:val="1"/>
      <w:marLeft w:val="0"/>
      <w:marRight w:val="0"/>
      <w:marTop w:val="0"/>
      <w:marBottom w:val="0"/>
      <w:divBdr>
        <w:top w:val="none" w:sz="0" w:space="0" w:color="auto"/>
        <w:left w:val="none" w:sz="0" w:space="0" w:color="auto"/>
        <w:bottom w:val="none" w:sz="0" w:space="0" w:color="auto"/>
        <w:right w:val="none" w:sz="0" w:space="0" w:color="auto"/>
      </w:divBdr>
    </w:div>
    <w:div w:id="1552234172">
      <w:bodyDiv w:val="1"/>
      <w:marLeft w:val="0"/>
      <w:marRight w:val="0"/>
      <w:marTop w:val="0"/>
      <w:marBottom w:val="0"/>
      <w:divBdr>
        <w:top w:val="none" w:sz="0" w:space="0" w:color="auto"/>
        <w:left w:val="none" w:sz="0" w:space="0" w:color="auto"/>
        <w:bottom w:val="none" w:sz="0" w:space="0" w:color="auto"/>
        <w:right w:val="none" w:sz="0" w:space="0" w:color="auto"/>
      </w:divBdr>
    </w:div>
    <w:div w:id="1554733661">
      <w:bodyDiv w:val="1"/>
      <w:marLeft w:val="0"/>
      <w:marRight w:val="0"/>
      <w:marTop w:val="0"/>
      <w:marBottom w:val="0"/>
      <w:divBdr>
        <w:top w:val="none" w:sz="0" w:space="0" w:color="auto"/>
        <w:left w:val="none" w:sz="0" w:space="0" w:color="auto"/>
        <w:bottom w:val="none" w:sz="0" w:space="0" w:color="auto"/>
        <w:right w:val="none" w:sz="0" w:space="0" w:color="auto"/>
      </w:divBdr>
    </w:div>
    <w:div w:id="1554851610">
      <w:bodyDiv w:val="1"/>
      <w:marLeft w:val="0"/>
      <w:marRight w:val="0"/>
      <w:marTop w:val="0"/>
      <w:marBottom w:val="0"/>
      <w:divBdr>
        <w:top w:val="none" w:sz="0" w:space="0" w:color="auto"/>
        <w:left w:val="none" w:sz="0" w:space="0" w:color="auto"/>
        <w:bottom w:val="none" w:sz="0" w:space="0" w:color="auto"/>
        <w:right w:val="none" w:sz="0" w:space="0" w:color="auto"/>
      </w:divBdr>
    </w:div>
    <w:div w:id="1571816764">
      <w:bodyDiv w:val="1"/>
      <w:marLeft w:val="0"/>
      <w:marRight w:val="0"/>
      <w:marTop w:val="0"/>
      <w:marBottom w:val="0"/>
      <w:divBdr>
        <w:top w:val="none" w:sz="0" w:space="0" w:color="auto"/>
        <w:left w:val="none" w:sz="0" w:space="0" w:color="auto"/>
        <w:bottom w:val="none" w:sz="0" w:space="0" w:color="auto"/>
        <w:right w:val="none" w:sz="0" w:space="0" w:color="auto"/>
      </w:divBdr>
    </w:div>
    <w:div w:id="1575966393">
      <w:bodyDiv w:val="1"/>
      <w:marLeft w:val="0"/>
      <w:marRight w:val="0"/>
      <w:marTop w:val="0"/>
      <w:marBottom w:val="0"/>
      <w:divBdr>
        <w:top w:val="none" w:sz="0" w:space="0" w:color="auto"/>
        <w:left w:val="none" w:sz="0" w:space="0" w:color="auto"/>
        <w:bottom w:val="none" w:sz="0" w:space="0" w:color="auto"/>
        <w:right w:val="none" w:sz="0" w:space="0" w:color="auto"/>
      </w:divBdr>
    </w:div>
    <w:div w:id="1587106105">
      <w:bodyDiv w:val="1"/>
      <w:marLeft w:val="0"/>
      <w:marRight w:val="0"/>
      <w:marTop w:val="0"/>
      <w:marBottom w:val="0"/>
      <w:divBdr>
        <w:top w:val="none" w:sz="0" w:space="0" w:color="auto"/>
        <w:left w:val="none" w:sz="0" w:space="0" w:color="auto"/>
        <w:bottom w:val="none" w:sz="0" w:space="0" w:color="auto"/>
        <w:right w:val="none" w:sz="0" w:space="0" w:color="auto"/>
      </w:divBdr>
    </w:div>
    <w:div w:id="1587306944">
      <w:bodyDiv w:val="1"/>
      <w:marLeft w:val="0"/>
      <w:marRight w:val="0"/>
      <w:marTop w:val="0"/>
      <w:marBottom w:val="0"/>
      <w:divBdr>
        <w:top w:val="none" w:sz="0" w:space="0" w:color="auto"/>
        <w:left w:val="none" w:sz="0" w:space="0" w:color="auto"/>
        <w:bottom w:val="none" w:sz="0" w:space="0" w:color="auto"/>
        <w:right w:val="none" w:sz="0" w:space="0" w:color="auto"/>
      </w:divBdr>
    </w:div>
    <w:div w:id="1587880732">
      <w:bodyDiv w:val="1"/>
      <w:marLeft w:val="0"/>
      <w:marRight w:val="0"/>
      <w:marTop w:val="0"/>
      <w:marBottom w:val="0"/>
      <w:divBdr>
        <w:top w:val="none" w:sz="0" w:space="0" w:color="auto"/>
        <w:left w:val="none" w:sz="0" w:space="0" w:color="auto"/>
        <w:bottom w:val="none" w:sz="0" w:space="0" w:color="auto"/>
        <w:right w:val="none" w:sz="0" w:space="0" w:color="auto"/>
      </w:divBdr>
    </w:div>
    <w:div w:id="1593733186">
      <w:bodyDiv w:val="1"/>
      <w:marLeft w:val="0"/>
      <w:marRight w:val="0"/>
      <w:marTop w:val="0"/>
      <w:marBottom w:val="0"/>
      <w:divBdr>
        <w:top w:val="none" w:sz="0" w:space="0" w:color="auto"/>
        <w:left w:val="none" w:sz="0" w:space="0" w:color="auto"/>
        <w:bottom w:val="none" w:sz="0" w:space="0" w:color="auto"/>
        <w:right w:val="none" w:sz="0" w:space="0" w:color="auto"/>
      </w:divBdr>
    </w:div>
    <w:div w:id="1597517138">
      <w:bodyDiv w:val="1"/>
      <w:marLeft w:val="0"/>
      <w:marRight w:val="0"/>
      <w:marTop w:val="0"/>
      <w:marBottom w:val="0"/>
      <w:divBdr>
        <w:top w:val="none" w:sz="0" w:space="0" w:color="auto"/>
        <w:left w:val="none" w:sz="0" w:space="0" w:color="auto"/>
        <w:bottom w:val="none" w:sz="0" w:space="0" w:color="auto"/>
        <w:right w:val="none" w:sz="0" w:space="0" w:color="auto"/>
      </w:divBdr>
    </w:div>
    <w:div w:id="1597863085">
      <w:bodyDiv w:val="1"/>
      <w:marLeft w:val="0"/>
      <w:marRight w:val="0"/>
      <w:marTop w:val="0"/>
      <w:marBottom w:val="0"/>
      <w:divBdr>
        <w:top w:val="none" w:sz="0" w:space="0" w:color="auto"/>
        <w:left w:val="none" w:sz="0" w:space="0" w:color="auto"/>
        <w:bottom w:val="none" w:sz="0" w:space="0" w:color="auto"/>
        <w:right w:val="none" w:sz="0" w:space="0" w:color="auto"/>
      </w:divBdr>
    </w:div>
    <w:div w:id="1602106462">
      <w:bodyDiv w:val="1"/>
      <w:marLeft w:val="0"/>
      <w:marRight w:val="0"/>
      <w:marTop w:val="0"/>
      <w:marBottom w:val="0"/>
      <w:divBdr>
        <w:top w:val="none" w:sz="0" w:space="0" w:color="auto"/>
        <w:left w:val="none" w:sz="0" w:space="0" w:color="auto"/>
        <w:bottom w:val="none" w:sz="0" w:space="0" w:color="auto"/>
        <w:right w:val="none" w:sz="0" w:space="0" w:color="auto"/>
      </w:divBdr>
    </w:div>
    <w:div w:id="1603999192">
      <w:bodyDiv w:val="1"/>
      <w:marLeft w:val="0"/>
      <w:marRight w:val="0"/>
      <w:marTop w:val="0"/>
      <w:marBottom w:val="0"/>
      <w:divBdr>
        <w:top w:val="none" w:sz="0" w:space="0" w:color="auto"/>
        <w:left w:val="none" w:sz="0" w:space="0" w:color="auto"/>
        <w:bottom w:val="none" w:sz="0" w:space="0" w:color="auto"/>
        <w:right w:val="none" w:sz="0" w:space="0" w:color="auto"/>
      </w:divBdr>
    </w:div>
    <w:div w:id="1607807893">
      <w:bodyDiv w:val="1"/>
      <w:marLeft w:val="0"/>
      <w:marRight w:val="0"/>
      <w:marTop w:val="0"/>
      <w:marBottom w:val="0"/>
      <w:divBdr>
        <w:top w:val="none" w:sz="0" w:space="0" w:color="auto"/>
        <w:left w:val="none" w:sz="0" w:space="0" w:color="auto"/>
        <w:bottom w:val="none" w:sz="0" w:space="0" w:color="auto"/>
        <w:right w:val="none" w:sz="0" w:space="0" w:color="auto"/>
      </w:divBdr>
    </w:div>
    <w:div w:id="1610895666">
      <w:bodyDiv w:val="1"/>
      <w:marLeft w:val="0"/>
      <w:marRight w:val="0"/>
      <w:marTop w:val="0"/>
      <w:marBottom w:val="0"/>
      <w:divBdr>
        <w:top w:val="none" w:sz="0" w:space="0" w:color="auto"/>
        <w:left w:val="none" w:sz="0" w:space="0" w:color="auto"/>
        <w:bottom w:val="none" w:sz="0" w:space="0" w:color="auto"/>
        <w:right w:val="none" w:sz="0" w:space="0" w:color="auto"/>
      </w:divBdr>
    </w:div>
    <w:div w:id="1612324596">
      <w:bodyDiv w:val="1"/>
      <w:marLeft w:val="0"/>
      <w:marRight w:val="0"/>
      <w:marTop w:val="0"/>
      <w:marBottom w:val="0"/>
      <w:divBdr>
        <w:top w:val="none" w:sz="0" w:space="0" w:color="auto"/>
        <w:left w:val="none" w:sz="0" w:space="0" w:color="auto"/>
        <w:bottom w:val="none" w:sz="0" w:space="0" w:color="auto"/>
        <w:right w:val="none" w:sz="0" w:space="0" w:color="auto"/>
      </w:divBdr>
    </w:div>
    <w:div w:id="1624775327">
      <w:bodyDiv w:val="1"/>
      <w:marLeft w:val="0"/>
      <w:marRight w:val="0"/>
      <w:marTop w:val="0"/>
      <w:marBottom w:val="0"/>
      <w:divBdr>
        <w:top w:val="none" w:sz="0" w:space="0" w:color="auto"/>
        <w:left w:val="none" w:sz="0" w:space="0" w:color="auto"/>
        <w:bottom w:val="none" w:sz="0" w:space="0" w:color="auto"/>
        <w:right w:val="none" w:sz="0" w:space="0" w:color="auto"/>
      </w:divBdr>
    </w:div>
    <w:div w:id="1626110216">
      <w:bodyDiv w:val="1"/>
      <w:marLeft w:val="0"/>
      <w:marRight w:val="0"/>
      <w:marTop w:val="0"/>
      <w:marBottom w:val="0"/>
      <w:divBdr>
        <w:top w:val="none" w:sz="0" w:space="0" w:color="auto"/>
        <w:left w:val="none" w:sz="0" w:space="0" w:color="auto"/>
        <w:bottom w:val="none" w:sz="0" w:space="0" w:color="auto"/>
        <w:right w:val="none" w:sz="0" w:space="0" w:color="auto"/>
      </w:divBdr>
    </w:div>
    <w:div w:id="1644233475">
      <w:bodyDiv w:val="1"/>
      <w:marLeft w:val="0"/>
      <w:marRight w:val="0"/>
      <w:marTop w:val="0"/>
      <w:marBottom w:val="0"/>
      <w:divBdr>
        <w:top w:val="none" w:sz="0" w:space="0" w:color="auto"/>
        <w:left w:val="none" w:sz="0" w:space="0" w:color="auto"/>
        <w:bottom w:val="none" w:sz="0" w:space="0" w:color="auto"/>
        <w:right w:val="none" w:sz="0" w:space="0" w:color="auto"/>
      </w:divBdr>
    </w:div>
    <w:div w:id="1647931413">
      <w:bodyDiv w:val="1"/>
      <w:marLeft w:val="0"/>
      <w:marRight w:val="0"/>
      <w:marTop w:val="0"/>
      <w:marBottom w:val="0"/>
      <w:divBdr>
        <w:top w:val="none" w:sz="0" w:space="0" w:color="auto"/>
        <w:left w:val="none" w:sz="0" w:space="0" w:color="auto"/>
        <w:bottom w:val="none" w:sz="0" w:space="0" w:color="auto"/>
        <w:right w:val="none" w:sz="0" w:space="0" w:color="auto"/>
      </w:divBdr>
    </w:div>
    <w:div w:id="1657102833">
      <w:bodyDiv w:val="1"/>
      <w:marLeft w:val="0"/>
      <w:marRight w:val="0"/>
      <w:marTop w:val="0"/>
      <w:marBottom w:val="0"/>
      <w:divBdr>
        <w:top w:val="none" w:sz="0" w:space="0" w:color="auto"/>
        <w:left w:val="none" w:sz="0" w:space="0" w:color="auto"/>
        <w:bottom w:val="none" w:sz="0" w:space="0" w:color="auto"/>
        <w:right w:val="none" w:sz="0" w:space="0" w:color="auto"/>
      </w:divBdr>
    </w:div>
    <w:div w:id="1667512643">
      <w:bodyDiv w:val="1"/>
      <w:marLeft w:val="0"/>
      <w:marRight w:val="0"/>
      <w:marTop w:val="0"/>
      <w:marBottom w:val="0"/>
      <w:divBdr>
        <w:top w:val="none" w:sz="0" w:space="0" w:color="auto"/>
        <w:left w:val="none" w:sz="0" w:space="0" w:color="auto"/>
        <w:bottom w:val="none" w:sz="0" w:space="0" w:color="auto"/>
        <w:right w:val="none" w:sz="0" w:space="0" w:color="auto"/>
      </w:divBdr>
    </w:div>
    <w:div w:id="1679581555">
      <w:bodyDiv w:val="1"/>
      <w:marLeft w:val="0"/>
      <w:marRight w:val="0"/>
      <w:marTop w:val="0"/>
      <w:marBottom w:val="0"/>
      <w:divBdr>
        <w:top w:val="none" w:sz="0" w:space="0" w:color="auto"/>
        <w:left w:val="none" w:sz="0" w:space="0" w:color="auto"/>
        <w:bottom w:val="none" w:sz="0" w:space="0" w:color="auto"/>
        <w:right w:val="none" w:sz="0" w:space="0" w:color="auto"/>
      </w:divBdr>
    </w:div>
    <w:div w:id="1692947568">
      <w:bodyDiv w:val="1"/>
      <w:marLeft w:val="0"/>
      <w:marRight w:val="0"/>
      <w:marTop w:val="0"/>
      <w:marBottom w:val="0"/>
      <w:divBdr>
        <w:top w:val="none" w:sz="0" w:space="0" w:color="auto"/>
        <w:left w:val="none" w:sz="0" w:space="0" w:color="auto"/>
        <w:bottom w:val="none" w:sz="0" w:space="0" w:color="auto"/>
        <w:right w:val="none" w:sz="0" w:space="0" w:color="auto"/>
      </w:divBdr>
    </w:div>
    <w:div w:id="1700616828">
      <w:bodyDiv w:val="1"/>
      <w:marLeft w:val="0"/>
      <w:marRight w:val="0"/>
      <w:marTop w:val="0"/>
      <w:marBottom w:val="0"/>
      <w:divBdr>
        <w:top w:val="none" w:sz="0" w:space="0" w:color="auto"/>
        <w:left w:val="none" w:sz="0" w:space="0" w:color="auto"/>
        <w:bottom w:val="none" w:sz="0" w:space="0" w:color="auto"/>
        <w:right w:val="none" w:sz="0" w:space="0" w:color="auto"/>
      </w:divBdr>
    </w:div>
    <w:div w:id="1701320926">
      <w:bodyDiv w:val="1"/>
      <w:marLeft w:val="0"/>
      <w:marRight w:val="0"/>
      <w:marTop w:val="0"/>
      <w:marBottom w:val="0"/>
      <w:divBdr>
        <w:top w:val="none" w:sz="0" w:space="0" w:color="auto"/>
        <w:left w:val="none" w:sz="0" w:space="0" w:color="auto"/>
        <w:bottom w:val="none" w:sz="0" w:space="0" w:color="auto"/>
        <w:right w:val="none" w:sz="0" w:space="0" w:color="auto"/>
      </w:divBdr>
    </w:div>
    <w:div w:id="1722821918">
      <w:bodyDiv w:val="1"/>
      <w:marLeft w:val="0"/>
      <w:marRight w:val="0"/>
      <w:marTop w:val="0"/>
      <w:marBottom w:val="0"/>
      <w:divBdr>
        <w:top w:val="none" w:sz="0" w:space="0" w:color="auto"/>
        <w:left w:val="none" w:sz="0" w:space="0" w:color="auto"/>
        <w:bottom w:val="none" w:sz="0" w:space="0" w:color="auto"/>
        <w:right w:val="none" w:sz="0" w:space="0" w:color="auto"/>
      </w:divBdr>
    </w:div>
    <w:div w:id="1728602548">
      <w:bodyDiv w:val="1"/>
      <w:marLeft w:val="0"/>
      <w:marRight w:val="0"/>
      <w:marTop w:val="0"/>
      <w:marBottom w:val="0"/>
      <w:divBdr>
        <w:top w:val="none" w:sz="0" w:space="0" w:color="auto"/>
        <w:left w:val="none" w:sz="0" w:space="0" w:color="auto"/>
        <w:bottom w:val="none" w:sz="0" w:space="0" w:color="auto"/>
        <w:right w:val="none" w:sz="0" w:space="0" w:color="auto"/>
      </w:divBdr>
    </w:div>
    <w:div w:id="1734694308">
      <w:bodyDiv w:val="1"/>
      <w:marLeft w:val="0"/>
      <w:marRight w:val="0"/>
      <w:marTop w:val="0"/>
      <w:marBottom w:val="0"/>
      <w:divBdr>
        <w:top w:val="none" w:sz="0" w:space="0" w:color="auto"/>
        <w:left w:val="none" w:sz="0" w:space="0" w:color="auto"/>
        <w:bottom w:val="none" w:sz="0" w:space="0" w:color="auto"/>
        <w:right w:val="none" w:sz="0" w:space="0" w:color="auto"/>
      </w:divBdr>
    </w:div>
    <w:div w:id="1749959513">
      <w:bodyDiv w:val="1"/>
      <w:marLeft w:val="0"/>
      <w:marRight w:val="0"/>
      <w:marTop w:val="0"/>
      <w:marBottom w:val="0"/>
      <w:divBdr>
        <w:top w:val="none" w:sz="0" w:space="0" w:color="auto"/>
        <w:left w:val="none" w:sz="0" w:space="0" w:color="auto"/>
        <w:bottom w:val="none" w:sz="0" w:space="0" w:color="auto"/>
        <w:right w:val="none" w:sz="0" w:space="0" w:color="auto"/>
      </w:divBdr>
    </w:div>
    <w:div w:id="1761483070">
      <w:bodyDiv w:val="1"/>
      <w:marLeft w:val="0"/>
      <w:marRight w:val="0"/>
      <w:marTop w:val="0"/>
      <w:marBottom w:val="0"/>
      <w:divBdr>
        <w:top w:val="none" w:sz="0" w:space="0" w:color="auto"/>
        <w:left w:val="none" w:sz="0" w:space="0" w:color="auto"/>
        <w:bottom w:val="none" w:sz="0" w:space="0" w:color="auto"/>
        <w:right w:val="none" w:sz="0" w:space="0" w:color="auto"/>
      </w:divBdr>
    </w:div>
    <w:div w:id="1775050091">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11635687">
      <w:bodyDiv w:val="1"/>
      <w:marLeft w:val="0"/>
      <w:marRight w:val="0"/>
      <w:marTop w:val="0"/>
      <w:marBottom w:val="0"/>
      <w:divBdr>
        <w:top w:val="none" w:sz="0" w:space="0" w:color="auto"/>
        <w:left w:val="none" w:sz="0" w:space="0" w:color="auto"/>
        <w:bottom w:val="none" w:sz="0" w:space="0" w:color="auto"/>
        <w:right w:val="none" w:sz="0" w:space="0" w:color="auto"/>
      </w:divBdr>
    </w:div>
    <w:div w:id="1850295038">
      <w:bodyDiv w:val="1"/>
      <w:marLeft w:val="0"/>
      <w:marRight w:val="0"/>
      <w:marTop w:val="0"/>
      <w:marBottom w:val="0"/>
      <w:divBdr>
        <w:top w:val="none" w:sz="0" w:space="0" w:color="auto"/>
        <w:left w:val="none" w:sz="0" w:space="0" w:color="auto"/>
        <w:bottom w:val="none" w:sz="0" w:space="0" w:color="auto"/>
        <w:right w:val="none" w:sz="0" w:space="0" w:color="auto"/>
      </w:divBdr>
    </w:div>
    <w:div w:id="1853450088">
      <w:bodyDiv w:val="1"/>
      <w:marLeft w:val="0"/>
      <w:marRight w:val="0"/>
      <w:marTop w:val="0"/>
      <w:marBottom w:val="0"/>
      <w:divBdr>
        <w:top w:val="none" w:sz="0" w:space="0" w:color="auto"/>
        <w:left w:val="none" w:sz="0" w:space="0" w:color="auto"/>
        <w:bottom w:val="none" w:sz="0" w:space="0" w:color="auto"/>
        <w:right w:val="none" w:sz="0" w:space="0" w:color="auto"/>
      </w:divBdr>
    </w:div>
    <w:div w:id="1875338257">
      <w:bodyDiv w:val="1"/>
      <w:marLeft w:val="0"/>
      <w:marRight w:val="0"/>
      <w:marTop w:val="0"/>
      <w:marBottom w:val="0"/>
      <w:divBdr>
        <w:top w:val="none" w:sz="0" w:space="0" w:color="auto"/>
        <w:left w:val="none" w:sz="0" w:space="0" w:color="auto"/>
        <w:bottom w:val="none" w:sz="0" w:space="0" w:color="auto"/>
        <w:right w:val="none" w:sz="0" w:space="0" w:color="auto"/>
      </w:divBdr>
    </w:div>
    <w:div w:id="1875658202">
      <w:bodyDiv w:val="1"/>
      <w:marLeft w:val="0"/>
      <w:marRight w:val="0"/>
      <w:marTop w:val="0"/>
      <w:marBottom w:val="0"/>
      <w:divBdr>
        <w:top w:val="none" w:sz="0" w:space="0" w:color="auto"/>
        <w:left w:val="none" w:sz="0" w:space="0" w:color="auto"/>
        <w:bottom w:val="none" w:sz="0" w:space="0" w:color="auto"/>
        <w:right w:val="none" w:sz="0" w:space="0" w:color="auto"/>
      </w:divBdr>
    </w:div>
    <w:div w:id="1880048606">
      <w:bodyDiv w:val="1"/>
      <w:marLeft w:val="0"/>
      <w:marRight w:val="0"/>
      <w:marTop w:val="0"/>
      <w:marBottom w:val="0"/>
      <w:divBdr>
        <w:top w:val="none" w:sz="0" w:space="0" w:color="auto"/>
        <w:left w:val="none" w:sz="0" w:space="0" w:color="auto"/>
        <w:bottom w:val="none" w:sz="0" w:space="0" w:color="auto"/>
        <w:right w:val="none" w:sz="0" w:space="0" w:color="auto"/>
      </w:divBdr>
    </w:div>
    <w:div w:id="1884364639">
      <w:bodyDiv w:val="1"/>
      <w:marLeft w:val="0"/>
      <w:marRight w:val="0"/>
      <w:marTop w:val="0"/>
      <w:marBottom w:val="0"/>
      <w:divBdr>
        <w:top w:val="none" w:sz="0" w:space="0" w:color="auto"/>
        <w:left w:val="none" w:sz="0" w:space="0" w:color="auto"/>
        <w:bottom w:val="none" w:sz="0" w:space="0" w:color="auto"/>
        <w:right w:val="none" w:sz="0" w:space="0" w:color="auto"/>
      </w:divBdr>
    </w:div>
    <w:div w:id="1895197575">
      <w:bodyDiv w:val="1"/>
      <w:marLeft w:val="0"/>
      <w:marRight w:val="0"/>
      <w:marTop w:val="0"/>
      <w:marBottom w:val="0"/>
      <w:divBdr>
        <w:top w:val="none" w:sz="0" w:space="0" w:color="auto"/>
        <w:left w:val="none" w:sz="0" w:space="0" w:color="auto"/>
        <w:bottom w:val="none" w:sz="0" w:space="0" w:color="auto"/>
        <w:right w:val="none" w:sz="0" w:space="0" w:color="auto"/>
      </w:divBdr>
    </w:div>
    <w:div w:id="1898082933">
      <w:bodyDiv w:val="1"/>
      <w:marLeft w:val="0"/>
      <w:marRight w:val="0"/>
      <w:marTop w:val="0"/>
      <w:marBottom w:val="0"/>
      <w:divBdr>
        <w:top w:val="none" w:sz="0" w:space="0" w:color="auto"/>
        <w:left w:val="none" w:sz="0" w:space="0" w:color="auto"/>
        <w:bottom w:val="none" w:sz="0" w:space="0" w:color="auto"/>
        <w:right w:val="none" w:sz="0" w:space="0" w:color="auto"/>
      </w:divBdr>
    </w:div>
    <w:div w:id="1904901907">
      <w:bodyDiv w:val="1"/>
      <w:marLeft w:val="0"/>
      <w:marRight w:val="0"/>
      <w:marTop w:val="0"/>
      <w:marBottom w:val="0"/>
      <w:divBdr>
        <w:top w:val="none" w:sz="0" w:space="0" w:color="auto"/>
        <w:left w:val="none" w:sz="0" w:space="0" w:color="auto"/>
        <w:bottom w:val="none" w:sz="0" w:space="0" w:color="auto"/>
        <w:right w:val="none" w:sz="0" w:space="0" w:color="auto"/>
      </w:divBdr>
    </w:div>
    <w:div w:id="1904950850">
      <w:bodyDiv w:val="1"/>
      <w:marLeft w:val="0"/>
      <w:marRight w:val="0"/>
      <w:marTop w:val="0"/>
      <w:marBottom w:val="0"/>
      <w:divBdr>
        <w:top w:val="none" w:sz="0" w:space="0" w:color="auto"/>
        <w:left w:val="none" w:sz="0" w:space="0" w:color="auto"/>
        <w:bottom w:val="none" w:sz="0" w:space="0" w:color="auto"/>
        <w:right w:val="none" w:sz="0" w:space="0" w:color="auto"/>
      </w:divBdr>
    </w:div>
    <w:div w:id="1912960413">
      <w:bodyDiv w:val="1"/>
      <w:marLeft w:val="0"/>
      <w:marRight w:val="0"/>
      <w:marTop w:val="0"/>
      <w:marBottom w:val="0"/>
      <w:divBdr>
        <w:top w:val="none" w:sz="0" w:space="0" w:color="auto"/>
        <w:left w:val="none" w:sz="0" w:space="0" w:color="auto"/>
        <w:bottom w:val="none" w:sz="0" w:space="0" w:color="auto"/>
        <w:right w:val="none" w:sz="0" w:space="0" w:color="auto"/>
      </w:divBdr>
    </w:div>
    <w:div w:id="1917322055">
      <w:bodyDiv w:val="1"/>
      <w:marLeft w:val="0"/>
      <w:marRight w:val="0"/>
      <w:marTop w:val="0"/>
      <w:marBottom w:val="0"/>
      <w:divBdr>
        <w:top w:val="none" w:sz="0" w:space="0" w:color="auto"/>
        <w:left w:val="none" w:sz="0" w:space="0" w:color="auto"/>
        <w:bottom w:val="none" w:sz="0" w:space="0" w:color="auto"/>
        <w:right w:val="none" w:sz="0" w:space="0" w:color="auto"/>
      </w:divBdr>
    </w:div>
    <w:div w:id="1927615522">
      <w:bodyDiv w:val="1"/>
      <w:marLeft w:val="0"/>
      <w:marRight w:val="0"/>
      <w:marTop w:val="0"/>
      <w:marBottom w:val="0"/>
      <w:divBdr>
        <w:top w:val="none" w:sz="0" w:space="0" w:color="auto"/>
        <w:left w:val="none" w:sz="0" w:space="0" w:color="auto"/>
        <w:bottom w:val="none" w:sz="0" w:space="0" w:color="auto"/>
        <w:right w:val="none" w:sz="0" w:space="0" w:color="auto"/>
      </w:divBdr>
    </w:div>
    <w:div w:id="1930429280">
      <w:bodyDiv w:val="1"/>
      <w:marLeft w:val="0"/>
      <w:marRight w:val="0"/>
      <w:marTop w:val="0"/>
      <w:marBottom w:val="0"/>
      <w:divBdr>
        <w:top w:val="none" w:sz="0" w:space="0" w:color="auto"/>
        <w:left w:val="none" w:sz="0" w:space="0" w:color="auto"/>
        <w:bottom w:val="none" w:sz="0" w:space="0" w:color="auto"/>
        <w:right w:val="none" w:sz="0" w:space="0" w:color="auto"/>
      </w:divBdr>
    </w:div>
    <w:div w:id="1939175752">
      <w:bodyDiv w:val="1"/>
      <w:marLeft w:val="0"/>
      <w:marRight w:val="0"/>
      <w:marTop w:val="0"/>
      <w:marBottom w:val="0"/>
      <w:divBdr>
        <w:top w:val="none" w:sz="0" w:space="0" w:color="auto"/>
        <w:left w:val="none" w:sz="0" w:space="0" w:color="auto"/>
        <w:bottom w:val="none" w:sz="0" w:space="0" w:color="auto"/>
        <w:right w:val="none" w:sz="0" w:space="0" w:color="auto"/>
      </w:divBdr>
    </w:div>
    <w:div w:id="1951934775">
      <w:bodyDiv w:val="1"/>
      <w:marLeft w:val="0"/>
      <w:marRight w:val="0"/>
      <w:marTop w:val="0"/>
      <w:marBottom w:val="0"/>
      <w:divBdr>
        <w:top w:val="none" w:sz="0" w:space="0" w:color="auto"/>
        <w:left w:val="none" w:sz="0" w:space="0" w:color="auto"/>
        <w:bottom w:val="none" w:sz="0" w:space="0" w:color="auto"/>
        <w:right w:val="none" w:sz="0" w:space="0" w:color="auto"/>
      </w:divBdr>
    </w:div>
    <w:div w:id="1957054821">
      <w:bodyDiv w:val="1"/>
      <w:marLeft w:val="0"/>
      <w:marRight w:val="0"/>
      <w:marTop w:val="0"/>
      <w:marBottom w:val="0"/>
      <w:divBdr>
        <w:top w:val="none" w:sz="0" w:space="0" w:color="auto"/>
        <w:left w:val="none" w:sz="0" w:space="0" w:color="auto"/>
        <w:bottom w:val="none" w:sz="0" w:space="0" w:color="auto"/>
        <w:right w:val="none" w:sz="0" w:space="0" w:color="auto"/>
      </w:divBdr>
    </w:div>
    <w:div w:id="1961451725">
      <w:bodyDiv w:val="1"/>
      <w:marLeft w:val="0"/>
      <w:marRight w:val="0"/>
      <w:marTop w:val="0"/>
      <w:marBottom w:val="0"/>
      <w:divBdr>
        <w:top w:val="none" w:sz="0" w:space="0" w:color="auto"/>
        <w:left w:val="none" w:sz="0" w:space="0" w:color="auto"/>
        <w:bottom w:val="none" w:sz="0" w:space="0" w:color="auto"/>
        <w:right w:val="none" w:sz="0" w:space="0" w:color="auto"/>
      </w:divBdr>
    </w:div>
    <w:div w:id="1972007983">
      <w:bodyDiv w:val="1"/>
      <w:marLeft w:val="0"/>
      <w:marRight w:val="0"/>
      <w:marTop w:val="0"/>
      <w:marBottom w:val="0"/>
      <w:divBdr>
        <w:top w:val="none" w:sz="0" w:space="0" w:color="auto"/>
        <w:left w:val="none" w:sz="0" w:space="0" w:color="auto"/>
        <w:bottom w:val="none" w:sz="0" w:space="0" w:color="auto"/>
        <w:right w:val="none" w:sz="0" w:space="0" w:color="auto"/>
      </w:divBdr>
    </w:div>
    <w:div w:id="1982272084">
      <w:bodyDiv w:val="1"/>
      <w:marLeft w:val="0"/>
      <w:marRight w:val="0"/>
      <w:marTop w:val="0"/>
      <w:marBottom w:val="0"/>
      <w:divBdr>
        <w:top w:val="none" w:sz="0" w:space="0" w:color="auto"/>
        <w:left w:val="none" w:sz="0" w:space="0" w:color="auto"/>
        <w:bottom w:val="none" w:sz="0" w:space="0" w:color="auto"/>
        <w:right w:val="none" w:sz="0" w:space="0" w:color="auto"/>
      </w:divBdr>
    </w:div>
    <w:div w:id="1991209979">
      <w:bodyDiv w:val="1"/>
      <w:marLeft w:val="0"/>
      <w:marRight w:val="0"/>
      <w:marTop w:val="0"/>
      <w:marBottom w:val="0"/>
      <w:divBdr>
        <w:top w:val="none" w:sz="0" w:space="0" w:color="auto"/>
        <w:left w:val="none" w:sz="0" w:space="0" w:color="auto"/>
        <w:bottom w:val="none" w:sz="0" w:space="0" w:color="auto"/>
        <w:right w:val="none" w:sz="0" w:space="0" w:color="auto"/>
      </w:divBdr>
    </w:div>
    <w:div w:id="1991329390">
      <w:bodyDiv w:val="1"/>
      <w:marLeft w:val="0"/>
      <w:marRight w:val="0"/>
      <w:marTop w:val="0"/>
      <w:marBottom w:val="0"/>
      <w:divBdr>
        <w:top w:val="none" w:sz="0" w:space="0" w:color="auto"/>
        <w:left w:val="none" w:sz="0" w:space="0" w:color="auto"/>
        <w:bottom w:val="none" w:sz="0" w:space="0" w:color="auto"/>
        <w:right w:val="none" w:sz="0" w:space="0" w:color="auto"/>
      </w:divBdr>
    </w:div>
    <w:div w:id="1995447122">
      <w:bodyDiv w:val="1"/>
      <w:marLeft w:val="0"/>
      <w:marRight w:val="0"/>
      <w:marTop w:val="0"/>
      <w:marBottom w:val="0"/>
      <w:divBdr>
        <w:top w:val="none" w:sz="0" w:space="0" w:color="auto"/>
        <w:left w:val="none" w:sz="0" w:space="0" w:color="auto"/>
        <w:bottom w:val="none" w:sz="0" w:space="0" w:color="auto"/>
        <w:right w:val="none" w:sz="0" w:space="0" w:color="auto"/>
      </w:divBdr>
    </w:div>
    <w:div w:id="1995719767">
      <w:bodyDiv w:val="1"/>
      <w:marLeft w:val="0"/>
      <w:marRight w:val="0"/>
      <w:marTop w:val="0"/>
      <w:marBottom w:val="0"/>
      <w:divBdr>
        <w:top w:val="none" w:sz="0" w:space="0" w:color="auto"/>
        <w:left w:val="none" w:sz="0" w:space="0" w:color="auto"/>
        <w:bottom w:val="none" w:sz="0" w:space="0" w:color="auto"/>
        <w:right w:val="none" w:sz="0" w:space="0" w:color="auto"/>
      </w:divBdr>
    </w:div>
    <w:div w:id="2003266222">
      <w:bodyDiv w:val="1"/>
      <w:marLeft w:val="0"/>
      <w:marRight w:val="0"/>
      <w:marTop w:val="0"/>
      <w:marBottom w:val="0"/>
      <w:divBdr>
        <w:top w:val="none" w:sz="0" w:space="0" w:color="auto"/>
        <w:left w:val="none" w:sz="0" w:space="0" w:color="auto"/>
        <w:bottom w:val="none" w:sz="0" w:space="0" w:color="auto"/>
        <w:right w:val="none" w:sz="0" w:space="0" w:color="auto"/>
      </w:divBdr>
    </w:div>
    <w:div w:id="2011330606">
      <w:bodyDiv w:val="1"/>
      <w:marLeft w:val="0"/>
      <w:marRight w:val="0"/>
      <w:marTop w:val="0"/>
      <w:marBottom w:val="0"/>
      <w:divBdr>
        <w:top w:val="none" w:sz="0" w:space="0" w:color="auto"/>
        <w:left w:val="none" w:sz="0" w:space="0" w:color="auto"/>
        <w:bottom w:val="none" w:sz="0" w:space="0" w:color="auto"/>
        <w:right w:val="none" w:sz="0" w:space="0" w:color="auto"/>
      </w:divBdr>
    </w:div>
    <w:div w:id="2030331287">
      <w:bodyDiv w:val="1"/>
      <w:marLeft w:val="0"/>
      <w:marRight w:val="0"/>
      <w:marTop w:val="0"/>
      <w:marBottom w:val="0"/>
      <w:divBdr>
        <w:top w:val="none" w:sz="0" w:space="0" w:color="auto"/>
        <w:left w:val="none" w:sz="0" w:space="0" w:color="auto"/>
        <w:bottom w:val="none" w:sz="0" w:space="0" w:color="auto"/>
        <w:right w:val="none" w:sz="0" w:space="0" w:color="auto"/>
      </w:divBdr>
    </w:div>
    <w:div w:id="2052604800">
      <w:bodyDiv w:val="1"/>
      <w:marLeft w:val="0"/>
      <w:marRight w:val="0"/>
      <w:marTop w:val="0"/>
      <w:marBottom w:val="0"/>
      <w:divBdr>
        <w:top w:val="none" w:sz="0" w:space="0" w:color="auto"/>
        <w:left w:val="none" w:sz="0" w:space="0" w:color="auto"/>
        <w:bottom w:val="none" w:sz="0" w:space="0" w:color="auto"/>
        <w:right w:val="none" w:sz="0" w:space="0" w:color="auto"/>
      </w:divBdr>
    </w:div>
    <w:div w:id="2056730297">
      <w:bodyDiv w:val="1"/>
      <w:marLeft w:val="0"/>
      <w:marRight w:val="0"/>
      <w:marTop w:val="0"/>
      <w:marBottom w:val="0"/>
      <w:divBdr>
        <w:top w:val="none" w:sz="0" w:space="0" w:color="auto"/>
        <w:left w:val="none" w:sz="0" w:space="0" w:color="auto"/>
        <w:bottom w:val="none" w:sz="0" w:space="0" w:color="auto"/>
        <w:right w:val="none" w:sz="0" w:space="0" w:color="auto"/>
      </w:divBdr>
    </w:div>
    <w:div w:id="2069527640">
      <w:bodyDiv w:val="1"/>
      <w:marLeft w:val="0"/>
      <w:marRight w:val="0"/>
      <w:marTop w:val="0"/>
      <w:marBottom w:val="0"/>
      <w:divBdr>
        <w:top w:val="none" w:sz="0" w:space="0" w:color="auto"/>
        <w:left w:val="none" w:sz="0" w:space="0" w:color="auto"/>
        <w:bottom w:val="none" w:sz="0" w:space="0" w:color="auto"/>
        <w:right w:val="none" w:sz="0" w:space="0" w:color="auto"/>
      </w:divBdr>
    </w:div>
    <w:div w:id="2074885167">
      <w:bodyDiv w:val="1"/>
      <w:marLeft w:val="0"/>
      <w:marRight w:val="0"/>
      <w:marTop w:val="0"/>
      <w:marBottom w:val="0"/>
      <w:divBdr>
        <w:top w:val="none" w:sz="0" w:space="0" w:color="auto"/>
        <w:left w:val="none" w:sz="0" w:space="0" w:color="auto"/>
        <w:bottom w:val="none" w:sz="0" w:space="0" w:color="auto"/>
        <w:right w:val="none" w:sz="0" w:space="0" w:color="auto"/>
      </w:divBdr>
    </w:div>
    <w:div w:id="2075620813">
      <w:bodyDiv w:val="1"/>
      <w:marLeft w:val="0"/>
      <w:marRight w:val="0"/>
      <w:marTop w:val="0"/>
      <w:marBottom w:val="0"/>
      <w:divBdr>
        <w:top w:val="none" w:sz="0" w:space="0" w:color="auto"/>
        <w:left w:val="none" w:sz="0" w:space="0" w:color="auto"/>
        <w:bottom w:val="none" w:sz="0" w:space="0" w:color="auto"/>
        <w:right w:val="none" w:sz="0" w:space="0" w:color="auto"/>
      </w:divBdr>
    </w:div>
    <w:div w:id="2088915207">
      <w:bodyDiv w:val="1"/>
      <w:marLeft w:val="0"/>
      <w:marRight w:val="0"/>
      <w:marTop w:val="0"/>
      <w:marBottom w:val="0"/>
      <w:divBdr>
        <w:top w:val="none" w:sz="0" w:space="0" w:color="auto"/>
        <w:left w:val="none" w:sz="0" w:space="0" w:color="auto"/>
        <w:bottom w:val="none" w:sz="0" w:space="0" w:color="auto"/>
        <w:right w:val="none" w:sz="0" w:space="0" w:color="auto"/>
      </w:divBdr>
    </w:div>
    <w:div w:id="2091734727">
      <w:bodyDiv w:val="1"/>
      <w:marLeft w:val="0"/>
      <w:marRight w:val="0"/>
      <w:marTop w:val="0"/>
      <w:marBottom w:val="0"/>
      <w:divBdr>
        <w:top w:val="none" w:sz="0" w:space="0" w:color="auto"/>
        <w:left w:val="none" w:sz="0" w:space="0" w:color="auto"/>
        <w:bottom w:val="none" w:sz="0" w:space="0" w:color="auto"/>
        <w:right w:val="none" w:sz="0" w:space="0" w:color="auto"/>
      </w:divBdr>
      <w:divsChild>
        <w:div w:id="24256020">
          <w:marLeft w:val="0"/>
          <w:marRight w:val="0"/>
          <w:marTop w:val="0"/>
          <w:marBottom w:val="0"/>
          <w:divBdr>
            <w:top w:val="none" w:sz="0" w:space="0" w:color="auto"/>
            <w:left w:val="none" w:sz="0" w:space="0" w:color="auto"/>
            <w:bottom w:val="none" w:sz="0" w:space="0" w:color="auto"/>
            <w:right w:val="none" w:sz="0" w:space="0" w:color="auto"/>
          </w:divBdr>
          <w:divsChild>
            <w:div w:id="1943955730">
              <w:marLeft w:val="0"/>
              <w:marRight w:val="0"/>
              <w:marTop w:val="0"/>
              <w:marBottom w:val="0"/>
              <w:divBdr>
                <w:top w:val="none" w:sz="0" w:space="0" w:color="auto"/>
                <w:left w:val="none" w:sz="0" w:space="0" w:color="auto"/>
                <w:bottom w:val="none" w:sz="0" w:space="0" w:color="auto"/>
                <w:right w:val="none" w:sz="0" w:space="0" w:color="auto"/>
              </w:divBdr>
              <w:divsChild>
                <w:div w:id="195191931">
                  <w:marLeft w:val="0"/>
                  <w:marRight w:val="0"/>
                  <w:marTop w:val="0"/>
                  <w:marBottom w:val="0"/>
                  <w:divBdr>
                    <w:top w:val="none" w:sz="0" w:space="0" w:color="auto"/>
                    <w:left w:val="none" w:sz="0" w:space="0" w:color="auto"/>
                    <w:bottom w:val="none" w:sz="0" w:space="0" w:color="auto"/>
                    <w:right w:val="none" w:sz="0" w:space="0" w:color="auto"/>
                  </w:divBdr>
                  <w:divsChild>
                    <w:div w:id="15354775">
                      <w:marLeft w:val="0"/>
                      <w:marRight w:val="0"/>
                      <w:marTop w:val="0"/>
                      <w:marBottom w:val="0"/>
                      <w:divBdr>
                        <w:top w:val="none" w:sz="0" w:space="0" w:color="auto"/>
                        <w:left w:val="none" w:sz="0" w:space="0" w:color="auto"/>
                        <w:bottom w:val="none" w:sz="0" w:space="0" w:color="auto"/>
                        <w:right w:val="none" w:sz="0" w:space="0" w:color="auto"/>
                      </w:divBdr>
                    </w:div>
                    <w:div w:id="1251043658">
                      <w:marLeft w:val="0"/>
                      <w:marRight w:val="0"/>
                      <w:marTop w:val="0"/>
                      <w:marBottom w:val="0"/>
                      <w:divBdr>
                        <w:top w:val="none" w:sz="0" w:space="0" w:color="auto"/>
                        <w:left w:val="none" w:sz="0" w:space="0" w:color="auto"/>
                        <w:bottom w:val="none" w:sz="0" w:space="0" w:color="auto"/>
                        <w:right w:val="none" w:sz="0" w:space="0" w:color="auto"/>
                      </w:divBdr>
                    </w:div>
                    <w:div w:id="1864827747">
                      <w:marLeft w:val="0"/>
                      <w:marRight w:val="0"/>
                      <w:marTop w:val="0"/>
                      <w:marBottom w:val="0"/>
                      <w:divBdr>
                        <w:top w:val="none" w:sz="0" w:space="0" w:color="auto"/>
                        <w:left w:val="none" w:sz="0" w:space="0" w:color="auto"/>
                        <w:bottom w:val="none" w:sz="0" w:space="0" w:color="auto"/>
                        <w:right w:val="none" w:sz="0" w:space="0" w:color="auto"/>
                      </w:divBdr>
                    </w:div>
                    <w:div w:id="1935699669">
                      <w:marLeft w:val="0"/>
                      <w:marRight w:val="0"/>
                      <w:marTop w:val="0"/>
                      <w:marBottom w:val="0"/>
                      <w:divBdr>
                        <w:top w:val="none" w:sz="0" w:space="0" w:color="auto"/>
                        <w:left w:val="none" w:sz="0" w:space="0" w:color="auto"/>
                        <w:bottom w:val="none" w:sz="0" w:space="0" w:color="auto"/>
                        <w:right w:val="none" w:sz="0" w:space="0" w:color="auto"/>
                      </w:divBdr>
                    </w:div>
                    <w:div w:id="2081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6567">
      <w:bodyDiv w:val="1"/>
      <w:marLeft w:val="0"/>
      <w:marRight w:val="0"/>
      <w:marTop w:val="0"/>
      <w:marBottom w:val="0"/>
      <w:divBdr>
        <w:top w:val="none" w:sz="0" w:space="0" w:color="auto"/>
        <w:left w:val="none" w:sz="0" w:space="0" w:color="auto"/>
        <w:bottom w:val="none" w:sz="0" w:space="0" w:color="auto"/>
        <w:right w:val="none" w:sz="0" w:space="0" w:color="auto"/>
      </w:divBdr>
    </w:div>
    <w:div w:id="2093550874">
      <w:bodyDiv w:val="1"/>
      <w:marLeft w:val="0"/>
      <w:marRight w:val="0"/>
      <w:marTop w:val="0"/>
      <w:marBottom w:val="0"/>
      <w:divBdr>
        <w:top w:val="none" w:sz="0" w:space="0" w:color="auto"/>
        <w:left w:val="none" w:sz="0" w:space="0" w:color="auto"/>
        <w:bottom w:val="none" w:sz="0" w:space="0" w:color="auto"/>
        <w:right w:val="none" w:sz="0" w:space="0" w:color="auto"/>
      </w:divBdr>
    </w:div>
    <w:div w:id="2095122054">
      <w:bodyDiv w:val="1"/>
      <w:marLeft w:val="0"/>
      <w:marRight w:val="0"/>
      <w:marTop w:val="0"/>
      <w:marBottom w:val="0"/>
      <w:divBdr>
        <w:top w:val="none" w:sz="0" w:space="0" w:color="auto"/>
        <w:left w:val="none" w:sz="0" w:space="0" w:color="auto"/>
        <w:bottom w:val="none" w:sz="0" w:space="0" w:color="auto"/>
        <w:right w:val="none" w:sz="0" w:space="0" w:color="auto"/>
      </w:divBdr>
    </w:div>
    <w:div w:id="2120299697">
      <w:bodyDiv w:val="1"/>
      <w:marLeft w:val="0"/>
      <w:marRight w:val="0"/>
      <w:marTop w:val="0"/>
      <w:marBottom w:val="0"/>
      <w:divBdr>
        <w:top w:val="none" w:sz="0" w:space="0" w:color="auto"/>
        <w:left w:val="none" w:sz="0" w:space="0" w:color="auto"/>
        <w:bottom w:val="none" w:sz="0" w:space="0" w:color="auto"/>
        <w:right w:val="none" w:sz="0" w:space="0" w:color="auto"/>
      </w:divBdr>
    </w:div>
    <w:div w:id="2120566997">
      <w:bodyDiv w:val="1"/>
      <w:marLeft w:val="0"/>
      <w:marRight w:val="0"/>
      <w:marTop w:val="0"/>
      <w:marBottom w:val="0"/>
      <w:divBdr>
        <w:top w:val="none" w:sz="0" w:space="0" w:color="auto"/>
        <w:left w:val="none" w:sz="0" w:space="0" w:color="auto"/>
        <w:bottom w:val="none" w:sz="0" w:space="0" w:color="auto"/>
        <w:right w:val="none" w:sz="0" w:space="0" w:color="auto"/>
      </w:divBdr>
    </w:div>
    <w:div w:id="2127843190">
      <w:bodyDiv w:val="1"/>
      <w:marLeft w:val="0"/>
      <w:marRight w:val="0"/>
      <w:marTop w:val="0"/>
      <w:marBottom w:val="0"/>
      <w:divBdr>
        <w:top w:val="none" w:sz="0" w:space="0" w:color="auto"/>
        <w:left w:val="none" w:sz="0" w:space="0" w:color="auto"/>
        <w:bottom w:val="none" w:sz="0" w:space="0" w:color="auto"/>
        <w:right w:val="none" w:sz="0" w:space="0" w:color="auto"/>
      </w:divBdr>
    </w:div>
    <w:div w:id="2128159633">
      <w:bodyDiv w:val="1"/>
      <w:marLeft w:val="0"/>
      <w:marRight w:val="0"/>
      <w:marTop w:val="0"/>
      <w:marBottom w:val="0"/>
      <w:divBdr>
        <w:top w:val="none" w:sz="0" w:space="0" w:color="auto"/>
        <w:left w:val="none" w:sz="0" w:space="0" w:color="auto"/>
        <w:bottom w:val="none" w:sz="0" w:space="0" w:color="auto"/>
        <w:right w:val="none" w:sz="0" w:space="0" w:color="auto"/>
      </w:divBdr>
    </w:div>
    <w:div w:id="2137596769">
      <w:bodyDiv w:val="1"/>
      <w:marLeft w:val="0"/>
      <w:marRight w:val="0"/>
      <w:marTop w:val="0"/>
      <w:marBottom w:val="0"/>
      <w:divBdr>
        <w:top w:val="none" w:sz="0" w:space="0" w:color="auto"/>
        <w:left w:val="none" w:sz="0" w:space="0" w:color="auto"/>
        <w:bottom w:val="none" w:sz="0" w:space="0" w:color="auto"/>
        <w:right w:val="none" w:sz="0" w:space="0" w:color="auto"/>
      </w:divBdr>
    </w:div>
    <w:div w:id="2143378602">
      <w:bodyDiv w:val="1"/>
      <w:marLeft w:val="0"/>
      <w:marRight w:val="0"/>
      <w:marTop w:val="0"/>
      <w:marBottom w:val="0"/>
      <w:divBdr>
        <w:top w:val="none" w:sz="0" w:space="0" w:color="auto"/>
        <w:left w:val="none" w:sz="0" w:space="0" w:color="auto"/>
        <w:bottom w:val="none" w:sz="0" w:space="0" w:color="auto"/>
        <w:right w:val="none" w:sz="0" w:space="0" w:color="auto"/>
      </w:divBdr>
    </w:div>
    <w:div w:id="2143577432">
      <w:bodyDiv w:val="1"/>
      <w:marLeft w:val="0"/>
      <w:marRight w:val="0"/>
      <w:marTop w:val="0"/>
      <w:marBottom w:val="0"/>
      <w:divBdr>
        <w:top w:val="none" w:sz="0" w:space="0" w:color="auto"/>
        <w:left w:val="none" w:sz="0" w:space="0" w:color="auto"/>
        <w:bottom w:val="none" w:sz="0" w:space="0" w:color="auto"/>
        <w:right w:val="none" w:sz="0" w:space="0" w:color="auto"/>
      </w:divBdr>
    </w:div>
    <w:div w:id="21457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zina%20M\Desktop\moje\Biznes\szablon_raport.dotx" TargetMode="External"/></Relationships>
</file>

<file path=word/theme/theme1.xml><?xml version="1.0" encoding="utf-8"?>
<a:theme xmlns:a="http://schemas.openxmlformats.org/drawingml/2006/main" name="CDE2">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DE-Times">
      <a:majorFont>
        <a:latin typeface="Times New Roman"/>
        <a:ea typeface=""/>
        <a:cs typeface=""/>
      </a:majorFont>
      <a:minorFont>
        <a:latin typeface="Times New Roman"/>
        <a:ea typeface=""/>
        <a:cs typeface=""/>
      </a:minorFont>
    </a:fontScheme>
    <a:fmtScheme name="Hol">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ln w="19050">
          <a:headEnd/>
          <a:tailEnd/>
        </a:ln>
        <a:extLst/>
      </a:spPr>
      <a:bodyPr/>
      <a:lstStyle/>
      <a:style>
        <a:lnRef idx="1">
          <a:schemeClr val="accent6"/>
        </a:lnRef>
        <a:fillRef idx="0">
          <a:schemeClr val="accent6"/>
        </a:fillRef>
        <a:effectRef idx="0">
          <a:schemeClr val="accent6"/>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DF0A-992D-4975-A99F-CF32EDCF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szablon_raport</Template>
  <TotalTime>0</TotalTime>
  <Pages>41</Pages>
  <Words>11506</Words>
  <Characters>69042</Characters>
  <Application>Microsoft Office Word</Application>
  <DocSecurity>0</DocSecurity>
  <Lines>575</Lines>
  <Paragraphs>160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Moroń</dc:creator>
  <cp:keywords/>
  <cp:lastModifiedBy>HP</cp:lastModifiedBy>
  <cp:revision>2</cp:revision>
  <cp:lastPrinted>2017-03-27T08:17:00Z</cp:lastPrinted>
  <dcterms:created xsi:type="dcterms:W3CDTF">2017-03-31T05:33:00Z</dcterms:created>
  <dcterms:modified xsi:type="dcterms:W3CDTF">2017-03-31T05:33:00Z</dcterms:modified>
</cp:coreProperties>
</file>