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F4" w:rsidRPr="006269F4" w:rsidRDefault="006269F4" w:rsidP="006269F4">
      <w:pPr>
        <w:widowControl w:val="0"/>
        <w:tabs>
          <w:tab w:val="left" w:pos="113"/>
          <w:tab w:val="left" w:pos="850"/>
          <w:tab w:val="left" w:pos="1134"/>
          <w:tab w:val="left" w:pos="2268"/>
          <w:tab w:val="left" w:pos="3402"/>
          <w:tab w:val="left" w:pos="4536"/>
          <w:tab w:val="left" w:pos="536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850" w:right="85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69F4">
        <w:rPr>
          <w:rFonts w:ascii="Times New Roman" w:hAnsi="Times New Roman" w:cs="Times New Roman"/>
          <w:b/>
          <w:bCs/>
          <w:sz w:val="20"/>
          <w:szCs w:val="20"/>
        </w:rPr>
        <w:t>UCHWAŁA  NR XXXIX/222/17</w:t>
      </w:r>
    </w:p>
    <w:p w:rsidR="006269F4" w:rsidRPr="006269F4" w:rsidRDefault="006269F4" w:rsidP="006269F4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69F4">
        <w:rPr>
          <w:rFonts w:ascii="Times New Roman" w:hAnsi="Times New Roman" w:cs="Times New Roman"/>
          <w:b/>
          <w:bCs/>
          <w:sz w:val="20"/>
          <w:szCs w:val="20"/>
        </w:rPr>
        <w:t>RADY MIEJSKIEJ W IŁŻY</w:t>
      </w:r>
    </w:p>
    <w:p w:rsidR="006269F4" w:rsidRPr="006269F4" w:rsidRDefault="006269F4" w:rsidP="006269F4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69F4">
        <w:rPr>
          <w:rFonts w:ascii="Times New Roman" w:hAnsi="Times New Roman" w:cs="Times New Roman"/>
          <w:b/>
          <w:bCs/>
          <w:sz w:val="20"/>
          <w:szCs w:val="20"/>
        </w:rPr>
        <w:t>z dnia 20 lipca 2017r.</w:t>
      </w:r>
    </w:p>
    <w:p w:rsidR="006269F4" w:rsidRPr="006269F4" w:rsidRDefault="006269F4" w:rsidP="006269F4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6269F4" w:rsidRPr="006269F4" w:rsidRDefault="006269F4" w:rsidP="006269F4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6269F4" w:rsidRPr="006269F4" w:rsidRDefault="006269F4" w:rsidP="006269F4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69F4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6269F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 sprawie:  zmiany  Uchwały Budżetowej Gminy Iłża na rok 2017 </w:t>
      </w:r>
    </w:p>
    <w:p w:rsidR="006269F4" w:rsidRPr="006269F4" w:rsidRDefault="006269F4" w:rsidP="006269F4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69F4" w:rsidRPr="006269F4" w:rsidRDefault="006269F4" w:rsidP="006269F4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13" w:after="113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69F4">
        <w:rPr>
          <w:rFonts w:ascii="Times New Roman" w:hAnsi="Times New Roman" w:cs="Times New Roman"/>
          <w:sz w:val="20"/>
          <w:szCs w:val="20"/>
        </w:rPr>
        <w:t xml:space="preserve">              Na podstawie: art. 18 ust. 2 pkt 4 ustawy z dnia 8 marca 1990 r. o samorządzie gminnym (Dz. U. z 2016r. poz.446, z późn.zm. ) oraz art. 211, art. 212, art 214, art. 215, art. 217, art. 235, art. 236, art. 237, art. 239  ustawy z dnia 27 sierpnia 2009 roku o finansach publicznych (Dz. U  z 2016 r . poz. 1870, z późn.zm.) </w:t>
      </w:r>
      <w:r w:rsidRPr="006269F4">
        <w:rPr>
          <w:rFonts w:ascii="Times New Roman" w:hAnsi="Times New Roman" w:cs="Times New Roman"/>
          <w:b/>
          <w:bCs/>
          <w:sz w:val="20"/>
          <w:szCs w:val="20"/>
        </w:rPr>
        <w:t>Rada Gminy w Iłży</w:t>
      </w:r>
      <w:r w:rsidRPr="006269F4">
        <w:rPr>
          <w:rFonts w:ascii="Times New Roman" w:hAnsi="Times New Roman" w:cs="Times New Roman"/>
          <w:sz w:val="20"/>
          <w:szCs w:val="20"/>
        </w:rPr>
        <w:t xml:space="preserve"> </w:t>
      </w:r>
      <w:r w:rsidRPr="006269F4">
        <w:rPr>
          <w:rFonts w:ascii="Times New Roman" w:hAnsi="Times New Roman" w:cs="Times New Roman"/>
          <w:b/>
          <w:bCs/>
          <w:sz w:val="20"/>
          <w:szCs w:val="20"/>
        </w:rPr>
        <w:t>uchwala, co następuje:</w:t>
      </w:r>
      <w:r w:rsidRPr="006269F4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6269F4" w:rsidRPr="006269F4" w:rsidRDefault="006269F4" w:rsidP="006269F4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269F4" w:rsidRPr="006269F4" w:rsidRDefault="006269F4" w:rsidP="006269F4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269F4" w:rsidRPr="006269F4" w:rsidRDefault="006269F4" w:rsidP="006269F4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269F4" w:rsidRPr="006269F4" w:rsidRDefault="006269F4" w:rsidP="00901739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>W Uchwale Budżetowej Gminy na rok 2017 Nr XXIX/168/2016 z dnia 21 grudnia 2016 roku (ze zmianami) wprowadza zmiany planu:</w:t>
      </w:r>
    </w:p>
    <w:p w:rsidR="006269F4" w:rsidRPr="006269F4" w:rsidRDefault="006269F4" w:rsidP="00901739">
      <w:pPr>
        <w:widowControl w:val="0"/>
        <w:tabs>
          <w:tab w:val="left" w:pos="31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6269F4">
        <w:rPr>
          <w:rFonts w:ascii="Times New Roman" w:hAnsi="Times New Roman" w:cs="Times New Roman"/>
          <w:sz w:val="24"/>
          <w:szCs w:val="24"/>
        </w:rPr>
        <w:t>dochodów budżetu zgodnie z Załącznikiem nr 1 do niniejszej uchwały;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6269F4">
        <w:rPr>
          <w:rFonts w:ascii="Times New Roman" w:hAnsi="Times New Roman" w:cs="Times New Roman"/>
          <w:sz w:val="24"/>
          <w:szCs w:val="24"/>
        </w:rPr>
        <w:t xml:space="preserve"> wydatków budżetu zgodnie z Załącznikiem nr 2 do niniejszej uchwały;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6269F4">
        <w:rPr>
          <w:rFonts w:ascii="Times New Roman" w:hAnsi="Times New Roman" w:cs="Times New Roman"/>
          <w:sz w:val="24"/>
          <w:szCs w:val="24"/>
        </w:rPr>
        <w:t xml:space="preserve"> wydatków majątkowych zgodnie z Załącznikiem nr 3 do niniejszej uchwały;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6269F4">
        <w:rPr>
          <w:rFonts w:ascii="Times New Roman" w:hAnsi="Times New Roman" w:cs="Times New Roman"/>
          <w:sz w:val="24"/>
          <w:szCs w:val="24"/>
        </w:rPr>
        <w:t>dotacji udzielonych z budżetu Gminy zgodnie z Załącznikiem nr 4 do niniejszej uchwały;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6269F4">
        <w:rPr>
          <w:rFonts w:ascii="Times New Roman" w:hAnsi="Times New Roman" w:cs="Times New Roman"/>
          <w:sz w:val="24"/>
          <w:szCs w:val="24"/>
        </w:rPr>
        <w:t xml:space="preserve"> W wyniku powyższych zmian §1 pkt 1 i 2 Uchwały Budżetowej otrzymują brzmienie: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>"1) Plan dochodów w łącznej kwocie 55.857.649,36 zł, z tego;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269F4">
        <w:rPr>
          <w:rFonts w:ascii="Times New Roman" w:hAnsi="Times New Roman" w:cs="Times New Roman"/>
          <w:sz w:val="24"/>
          <w:szCs w:val="24"/>
        </w:rPr>
        <w:t xml:space="preserve"> a) dochody bieżące 53.945.187,01 zł,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6269F4">
        <w:rPr>
          <w:rFonts w:ascii="Times New Roman" w:hAnsi="Times New Roman" w:cs="Times New Roman"/>
          <w:sz w:val="24"/>
          <w:szCs w:val="24"/>
        </w:rPr>
        <w:t>b) dochody majątkowe 1.912.462,35 zł,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9F4">
        <w:rPr>
          <w:rFonts w:ascii="Times New Roman" w:hAnsi="Times New Roman" w:cs="Times New Roman"/>
          <w:sz w:val="24"/>
          <w:szCs w:val="24"/>
        </w:rPr>
        <w:t xml:space="preserve">            zgodnie z tabelą nr 1;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 xml:space="preserve">  2) Plan wydatków w łącznej kwocie 63.973.641,23 zł, z tego;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269F4">
        <w:rPr>
          <w:rFonts w:ascii="Times New Roman" w:hAnsi="Times New Roman" w:cs="Times New Roman"/>
          <w:sz w:val="24"/>
          <w:szCs w:val="24"/>
        </w:rPr>
        <w:t>a) wydatki bieżące 47.770.325,52 zł,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sz w:val="24"/>
          <w:szCs w:val="24"/>
        </w:rPr>
        <w:t xml:space="preserve">        b) wydatki majątkowe 16.203.315,71 zł,   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9F4">
        <w:rPr>
          <w:rFonts w:ascii="Times New Roman" w:hAnsi="Times New Roman" w:cs="Times New Roman"/>
          <w:sz w:val="24"/>
          <w:szCs w:val="24"/>
        </w:rPr>
        <w:t xml:space="preserve">            zgodnie z tabelą nr 2".</w:t>
      </w:r>
      <w:bookmarkStart w:id="0" w:name="_GoBack"/>
      <w:bookmarkEnd w:id="0"/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7" w:after="57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69F4" w:rsidRPr="006269F4" w:rsidRDefault="006269F4" w:rsidP="00901739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269F4">
        <w:rPr>
          <w:rFonts w:ascii="Times New Roman" w:hAnsi="Times New Roman" w:cs="Times New Roman"/>
          <w:sz w:val="24"/>
          <w:szCs w:val="24"/>
        </w:rPr>
        <w:t>Wykonanie uchwały powierza się Burmistrzowi.</w:t>
      </w:r>
    </w:p>
    <w:p w:rsidR="006269F4" w:rsidRPr="006269F4" w:rsidRDefault="006269F4" w:rsidP="00901739">
      <w:pPr>
        <w:widowControl w:val="0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57" w:after="57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9F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269F4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6269F4" w:rsidRPr="006269F4" w:rsidRDefault="006269F4" w:rsidP="00901739">
      <w:pPr>
        <w:widowControl w:val="0"/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69F4" w:rsidRPr="006269F4" w:rsidRDefault="006269F4" w:rsidP="0090173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269F4">
        <w:rPr>
          <w:rFonts w:ascii="Arial" w:hAnsi="Arial" w:cs="Arial"/>
          <w:sz w:val="24"/>
          <w:szCs w:val="24"/>
        </w:rPr>
        <w:t xml:space="preserve">                </w:t>
      </w:r>
    </w:p>
    <w:p w:rsidR="006269F4" w:rsidRPr="006269F4" w:rsidRDefault="006269F4" w:rsidP="0090173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E4B5F" w:rsidRDefault="002E4B5F"/>
    <w:sectPr w:rsidR="002E4B5F" w:rsidSect="000F6086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4"/>
    <w:rsid w:val="002E4B5F"/>
    <w:rsid w:val="006269F4"/>
    <w:rsid w:val="009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939C-7D5C-47E4-BF62-6FAAAFE7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1459E-2889-4DB0-BE0F-A628C484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Administrator</cp:lastModifiedBy>
  <cp:revision>2</cp:revision>
  <cp:lastPrinted>2017-07-21T10:00:00Z</cp:lastPrinted>
  <dcterms:created xsi:type="dcterms:W3CDTF">2017-07-21T09:49:00Z</dcterms:created>
  <dcterms:modified xsi:type="dcterms:W3CDTF">2017-07-21T10:05:00Z</dcterms:modified>
</cp:coreProperties>
</file>