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E6" w:rsidRPr="004145E6" w:rsidRDefault="004145E6" w:rsidP="004145E6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>Uchwała  Nr XV/92/15</w:t>
      </w:r>
    </w:p>
    <w:p w:rsidR="004145E6" w:rsidRPr="004145E6" w:rsidRDefault="004145E6" w:rsidP="004145E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4145E6" w:rsidRPr="004145E6" w:rsidRDefault="004145E6" w:rsidP="004145E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>z dnia 17 grudnia 2015r.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w sprawie:  zmiany w Uchwale Budżetowej Gminy Iłża na rok 2015 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 xml:space="preserve">              Na podstawie: art. 18 ust. 2 pkt. 4 ustawy z dnia 8 marca 1990 r o samorządzie gminnym (Dz. U. z 2015r., poz.1515 ) oraz art. 211, art. 212, art 214, art. 215, art. 217, art. 235, art. 236, art. 237, art. 239  ustawy z dnia 27 sierpnia 2009 roku    o finansach publicznych (Dz. U z 2013 r. poz. 885 z </w:t>
      </w:r>
      <w:proofErr w:type="spellStart"/>
      <w:r w:rsidRPr="004145E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145E6">
        <w:rPr>
          <w:rFonts w:ascii="Times New Roman" w:hAnsi="Times New Roman" w:cs="Times New Roman"/>
          <w:sz w:val="20"/>
          <w:szCs w:val="20"/>
        </w:rPr>
        <w:t xml:space="preserve">. zm.) 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Rada Miejska w Iłży uchwala, co następuje;  </w:t>
      </w:r>
      <w:r w:rsidRPr="004145E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145E6" w:rsidRPr="004145E6" w:rsidRDefault="004145E6" w:rsidP="004145E6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>W Uchwale Budżetowej Gminy na rok 2015 Nr III/16/2014 z dnia 30 grudnia 2014 roku ( ze zmianami) wprowadza się zmiany polegające na: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>1) Zmniejszeniu planowanych dochodów budżetu o kwotę 109.914 zł, z tego: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 xml:space="preserve">    a) zwiększeniu dochodów bieżących o kwotę 60.584 zł,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 xml:space="preserve">    b) zmniejszeniu dochodów majątkowych o kwotę 170.498 zł.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>2) Zmianie Tabeli nr 1 do Uchwały Budżetowej "Planowane dochody na rok 2015" zgodnie z Załącznikiem nr 1 do niniejszej uchwały.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>3) Zmniejszeniu planowanych wydatków budżetu o kwotę 109.914 zł, z tego: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 xml:space="preserve">    a) zmniejszeniu wydatków bieżących o kwotę  109.914 zł.</w:t>
      </w:r>
    </w:p>
    <w:p w:rsidR="004145E6" w:rsidRPr="004145E6" w:rsidRDefault="004145E6" w:rsidP="004145E6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 xml:space="preserve">     4) Zmianie Tabeli nr 2 do Uchwały Budżetowej "Planowane wydatki na rok 2015" zgodnie z Załącznikiem Nr 2 do niniejszej uchwały.</w:t>
      </w:r>
    </w:p>
    <w:p w:rsidR="004145E6" w:rsidRPr="004145E6" w:rsidRDefault="004145E6" w:rsidP="004145E6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 xml:space="preserve">     5) Zmianie Załącznika nr 1 "dotacje udzielone z budżetu Gminy w roku 2015" zgodnie z załącznikiem nr 3 do niniejszej uchwały.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>6) W wyniku powyższych zmian §1 pkt.1,2 Uchwały Budżetowej otrzymuje brzmienie: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"1) Plan dochodów w łącznej kwocie  46.736.536,91 zł, z tego: 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        a) dochody bieżące 43.564.661,31 zł,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        b) dochody majątkowe 3.171.875,60 zł.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1.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>2) Plan wydatków w łącznej kwocie 45.650.318,23 zł, z tego: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        a) wydatki bieżące 38.040.427,63 zł,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        b) wydatki majątkowe 7.609.890,60 zł.   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2. 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12"/>
          <w:szCs w:val="12"/>
        </w:rPr>
      </w:pP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45E6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4145E6" w:rsidRPr="004145E6" w:rsidRDefault="004145E6" w:rsidP="004145E6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10"/>
          <w:szCs w:val="10"/>
        </w:rPr>
      </w:pPr>
    </w:p>
    <w:p w:rsidR="004145E6" w:rsidRPr="004145E6" w:rsidRDefault="004145E6" w:rsidP="004145E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>1. Wykonanie uchwały powierza się Burmistrzowi.</w:t>
      </w:r>
    </w:p>
    <w:p w:rsidR="004145E6" w:rsidRPr="004145E6" w:rsidRDefault="004145E6" w:rsidP="004145E6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Arial" w:hAnsi="Arial" w:cs="Arial"/>
          <w:sz w:val="20"/>
          <w:szCs w:val="20"/>
        </w:rPr>
      </w:pPr>
      <w:r w:rsidRPr="004145E6">
        <w:rPr>
          <w:rFonts w:ascii="Times New Roman" w:hAnsi="Times New Roman" w:cs="Times New Roman"/>
          <w:sz w:val="20"/>
          <w:szCs w:val="20"/>
        </w:rPr>
        <w:t>2. Uchwała wchodzi w życie z dniem podjęcia.</w:t>
      </w:r>
    </w:p>
    <w:p w:rsidR="004145E6" w:rsidRPr="004145E6" w:rsidRDefault="004145E6" w:rsidP="00414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A28" w:rsidRDefault="00800A28">
      <w:bookmarkStart w:id="0" w:name="_GoBack"/>
      <w:bookmarkEnd w:id="0"/>
    </w:p>
    <w:sectPr w:rsidR="00800A28" w:rsidSect="00047A5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E6"/>
    <w:rsid w:val="004145E6"/>
    <w:rsid w:val="008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B5D7-892A-4D37-A8C6-F9D280D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2016-01-14T08:32:00Z</dcterms:created>
  <dcterms:modified xsi:type="dcterms:W3CDTF">2016-01-14T08:33:00Z</dcterms:modified>
</cp:coreProperties>
</file>