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D8" w:rsidRPr="00446ED8" w:rsidRDefault="00446ED8" w:rsidP="00446E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Iłża, dnia 21.04.2017r.</w:t>
      </w:r>
    </w:p>
    <w:p w:rsidR="00446ED8" w:rsidRPr="00446ED8" w:rsidRDefault="00446ED8" w:rsidP="0044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IŁŻA</w:t>
      </w:r>
    </w:p>
    <w:p w:rsidR="00446ED8" w:rsidRPr="00446ED8" w:rsidRDefault="00446ED8" w:rsidP="0044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RYNEK 11</w:t>
      </w:r>
    </w:p>
    <w:p w:rsidR="00446ED8" w:rsidRPr="00446ED8" w:rsidRDefault="00446ED8" w:rsidP="0044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27-100 IŁŻA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IGP.271.2.2.2017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6ED8" w:rsidRPr="00446ED8" w:rsidRDefault="00446ED8" w:rsidP="0044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46E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Zapytanie do SIWZ</w:t>
      </w:r>
    </w:p>
    <w:p w:rsidR="00446ED8" w:rsidRPr="00446ED8" w:rsidRDefault="00446ED8" w:rsidP="0044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46E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446ED8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Pr="00446ED8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Budowa świetlicy wiejskiej oraz przydomowej oczyszczalni ścieków na działkach </w:t>
      </w:r>
      <w:r w:rsidRPr="00446ED8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  <w:t xml:space="preserve">nr </w:t>
      </w:r>
      <w:proofErr w:type="spellStart"/>
      <w:r w:rsidRPr="00446ED8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ewid</w:t>
      </w:r>
      <w:proofErr w:type="spellEnd"/>
      <w:r w:rsidRPr="00446ED8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. 527/1 i 527/2 w miejscowości Białka, obręb Kolonia Seredzice, gm. Iłża</w:t>
      </w:r>
      <w:r w:rsidRPr="00446ED8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do Zamawiającego:</w:t>
      </w:r>
    </w:p>
    <w:p w:rsidR="00446ED8" w:rsidRPr="00446ED8" w:rsidRDefault="00446ED8" w:rsidP="00446E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projekcie architektury na rzucie parteru znajduje się filar wentylacyjny 4 kanałowy zaś w projekcie wentylacji na rzucie parteru znajduje się w tym samym miejscu kanał 2 kanałowy wentylacyjny plus spalinowy + 1W. Która opcja jest poprawna ?</w:t>
      </w:r>
    </w:p>
    <w:p w:rsidR="00446ED8" w:rsidRPr="00446ED8" w:rsidRDefault="00446ED8" w:rsidP="00446E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dokumentacji znajduje się zapis odnośnie dostawy i montażu kratek wentylacyjnych zamykanych, które nie zostały ujęte w kosztorysie. Czy w tym przypadku ich dostawa leży po stronie zamawiającego ?</w:t>
      </w:r>
    </w:p>
    <w:p w:rsidR="00446ED8" w:rsidRPr="00446ED8" w:rsidRDefault="00446ED8" w:rsidP="00446E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Filary wentylacji grawitacyjnej zostały oparte bezpośrednio na płycie stropowej, lecz w obliczeniach statycznych nie zostały one uwzględnione. Czy projektant przewidział dodatkowe zbrojenie lub wzmocnienie tych części stropu na osobnych rysunkach ?</w:t>
      </w:r>
    </w:p>
    <w:p w:rsidR="00446ED8" w:rsidRPr="00446ED8" w:rsidRDefault="00446ED8" w:rsidP="00446E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Czy w wycenie należy uwzględnić odpowiedzi na pytania załączone do pierwszego postępowania przetargowego ?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 na zapytania do Zamawiającego:</w:t>
      </w:r>
    </w:p>
    <w:p w:rsidR="00446ED8" w:rsidRPr="00446ED8" w:rsidRDefault="00446ED8" w:rsidP="00446E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 1. </w:t>
      </w:r>
    </w:p>
    <w:p w:rsidR="00446ED8" w:rsidRPr="00446ED8" w:rsidRDefault="00446ED8" w:rsidP="0044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 jest rzut architektury.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 2.</w:t>
      </w:r>
      <w:r w:rsidRPr="0044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przewiduje się typowe kratki z ruchomymi żaluzjami, otwierane lub zamykane przy pomocy łańcuszka. </w:t>
      </w:r>
      <w:r w:rsidRPr="00446ED8">
        <w:rPr>
          <w:rFonts w:ascii="Times New Roman" w:eastAsia="Calibri" w:hAnsi="Times New Roman" w:cs="Times New Roman"/>
          <w:sz w:val="24"/>
          <w:szCs w:val="24"/>
        </w:rPr>
        <w:t>W wycenie należy uwzględnić</w:t>
      </w:r>
      <w:r w:rsidRPr="0044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i montaż </w:t>
      </w:r>
      <w:r w:rsidRPr="00446ED8">
        <w:rPr>
          <w:rFonts w:ascii="Times New Roman" w:eastAsia="Calibri" w:hAnsi="Times New Roman" w:cs="Times New Roman"/>
          <w:sz w:val="24"/>
          <w:szCs w:val="24"/>
        </w:rPr>
        <w:t>kratek wentylacyjnych.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 3. 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sz w:val="24"/>
          <w:szCs w:val="24"/>
          <w:lang w:eastAsia="pl-PL"/>
        </w:rPr>
        <w:t>Filary kanałów wentylacji grawitacyjnej zostały oparte na płycie fundamentowej parteru. Przez strop poddasza tylko przechodzą.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 4. 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wycenie należy uwzględnić odpowiedzi na pytania załączone do pierwszego postępowania przetargowego: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46ED8">
        <w:rPr>
          <w:rFonts w:ascii="Times New Roman" w:eastAsia="Calibri" w:hAnsi="Times New Roman" w:cs="Times New Roman"/>
          <w:b/>
          <w:sz w:val="24"/>
          <w:szCs w:val="24"/>
          <w:u w:val="single"/>
        </w:rPr>
        <w:t>Pytania: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Na rysunku 5a w warstwach izolacji ściany fundamentowej, jako wykończenie mające kontakt z gruntem przewidziano warstwę klejową, która jest pochłaniaczem wody. Czy należy przewidzieć i skalkulować gruntowanie powierzchni.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Ścianka mobilna Dw3/s ma być sterowana ręcznie czy automatycznie?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Stolarka aluminiowa. Proszę o podanie dokładniejszych wytycznych odnośnie profili aluminiowych oraz ich koloru?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jaki sposób ma być mocowana obróbka pogrubionego szczytu okapu. Czy należy przewidzieć dodatkową konstrukcję wsporczą czy projektant zaproponuje rozwiązanie systemowe – proszę o podanie producenta?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lastRenderedPageBreak/>
        <w:t>Czy stopy pod kominy systemowe mają być zbrojone? Jeżeli tak to proszę o przesłanie projektu zbrojenia.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Czy wyprowadzenie kominów systemowych z poziomu -1,3m do poziomu 0,00 ma się odbyć za pośrednictwem ścianki z bloczka betonowego czy żelbetowej?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Stopa fundamentowa st3 wg. Rzutu fundamentów na rys. 1K ma szerokości 108cm, zaś na szczególe 110 cm, który wymiar jest prawidłowy?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 xml:space="preserve">Czy projektant wskazując w projekcie izolacje ścian fundamentowych ze </w:t>
      </w:r>
      <w:proofErr w:type="spellStart"/>
      <w:r w:rsidRPr="00446ED8">
        <w:rPr>
          <w:rFonts w:ascii="Times New Roman" w:eastAsia="Calibri" w:hAnsi="Times New Roman" w:cs="Times New Roman"/>
          <w:sz w:val="24"/>
          <w:szCs w:val="24"/>
        </w:rPr>
        <w:t>styroduru</w:t>
      </w:r>
      <w:proofErr w:type="spellEnd"/>
      <w:r w:rsidRPr="00446ED8">
        <w:rPr>
          <w:rFonts w:ascii="Times New Roman" w:eastAsia="Calibri" w:hAnsi="Times New Roman" w:cs="Times New Roman"/>
          <w:sz w:val="24"/>
          <w:szCs w:val="24"/>
        </w:rPr>
        <w:t xml:space="preserve"> (producent) miał na myśli polistyren ekstrudowany?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 xml:space="preserve">Czy środek do izolacji drewna </w:t>
      </w:r>
      <w:proofErr w:type="spellStart"/>
      <w:r w:rsidRPr="00446ED8">
        <w:rPr>
          <w:rFonts w:ascii="Times New Roman" w:eastAsia="Calibri" w:hAnsi="Times New Roman" w:cs="Times New Roman"/>
          <w:sz w:val="24"/>
          <w:szCs w:val="24"/>
        </w:rPr>
        <w:t>Fobos</w:t>
      </w:r>
      <w:proofErr w:type="spellEnd"/>
      <w:r w:rsidRPr="00446ED8">
        <w:rPr>
          <w:rFonts w:ascii="Times New Roman" w:eastAsia="Calibri" w:hAnsi="Times New Roman" w:cs="Times New Roman"/>
          <w:sz w:val="24"/>
          <w:szCs w:val="24"/>
        </w:rPr>
        <w:t xml:space="preserve"> M2 może zostać zastąpionym innym o nie gorszych parametrach?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Proszę o przesłanie zbrojenia wieńców.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Na szczególe zbrojenia żebra Z1, Z2, Z3, - przekrój brak opisów górnych prętów. Proszę o wskazanie ich przekrojów.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Na rysunku żebra Z6 (3-K) widoczny jest pręt nr 30 zaś na przekroju G-G (3-K) go nie ma. Czy należy go wkalkulować do oferty?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Proszę o przesłanie rysunku konstrukcji montażowej pod wyrzutnie powietrza, wywietrzaki dachowe oraz panele solarne.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Proszę o wskazanie oczek i wysokości wycieraczki stalowej ocynkowanej.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Czy przepust pod wjazdem ma być wykonany z tworzywa sztucznego czy betonowy?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Czy do izolacji fundamentów należy wkalkulować folię kubełkową?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Na rysunku 5-A warstwa posadzkowa B, jako podkład przyjęto beton B10 zaś w opisie konstrukcji wskazano beton B7,5, proszę o sprecyzowanie.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 xml:space="preserve">Na rysunku 4-a wskazany jest kąt dachu 34,6% zaś w opisie </w:t>
      </w:r>
      <w:proofErr w:type="spellStart"/>
      <w:r w:rsidRPr="00446ED8">
        <w:rPr>
          <w:rFonts w:ascii="Times New Roman" w:eastAsia="Calibri" w:hAnsi="Times New Roman" w:cs="Times New Roman"/>
          <w:sz w:val="24"/>
          <w:szCs w:val="24"/>
        </w:rPr>
        <w:t>arch</w:t>
      </w:r>
      <w:proofErr w:type="spellEnd"/>
      <w:r w:rsidRPr="00446ED8">
        <w:rPr>
          <w:rFonts w:ascii="Times New Roman" w:eastAsia="Calibri" w:hAnsi="Times New Roman" w:cs="Times New Roman"/>
          <w:sz w:val="24"/>
          <w:szCs w:val="24"/>
        </w:rPr>
        <w:t>, 24,6, która wartość jest prawidłowa?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opisie arch. wskazano wysokość cokołu 7 cm zaś w przedmiarze poz. 98 cokół o wysokości 15 cm, która wartość jest poprawna?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Proszę o wskazanie rodzaju i koloru tynku elewacyjnego cienkowarstwowego.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W opisie arch. znajduje się opis odnośnie kolorystyki farb wewnętrznych, który odwołuje się do projektu wnętrz. Proszę jego udostepnienie.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Czy w zakres wykonawcy wchodzi wyposażenie budynku w gaśnice wg. projektu?</w:t>
      </w:r>
    </w:p>
    <w:p w:rsidR="00446ED8" w:rsidRPr="00446ED8" w:rsidRDefault="00446ED8" w:rsidP="00446E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Na załączonym przedmiarze budowlanym brak poz. od 60 do 72. Czy to niedokładność skanowania czy zamierzony zabieg wyłączający te pozycje z kosztorysu?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6ED8">
        <w:rPr>
          <w:rFonts w:ascii="Times New Roman" w:eastAsia="Calibri" w:hAnsi="Times New Roman" w:cs="Times New Roman"/>
          <w:b/>
          <w:sz w:val="24"/>
          <w:szCs w:val="24"/>
          <w:u w:val="single"/>
        </w:rPr>
        <w:t>Odpowiedzi: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446E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Jeżeli do ocieplenia ścian fundamentowych zastosuje się polistyren ekstrudowany (</w:t>
      </w:r>
      <w:proofErr w:type="spellStart"/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styrodur</w:t>
      </w:r>
      <w:proofErr w:type="spellEnd"/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to w przestrzeni zakrytej gruntem nie trzeba pokrywać płyt izolacyjnych żadnymi innymi warstwami. Można je obsypać bezpośrednio gruntem. 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Jest to materiał o strukturze zamknięto komórkowej, przez co jest  odporny na zawilgocenie, a zatem także na cykle mrozowe. Dodatkowo wysoka wytrzymałość mechaniczna tego materiału stanowi doskonałe zabezpieczenie warstwy hydroizolacji i przyczynia się do oszczędności czasu pracy przy robotach ziemnych. Płyty z polistyrenu ekstradowanego mogą być zatem bezpośrednio zasypywane ziemią, bez obaw można też prowadzić mechaniczne prace mające na celu zagęszczenie gruntu. Natomiast powyżej poziomu terenu należy zastosować warstwę zbrojącą z włókna szklanego zatopioną w kleju, jako powierzchnię pod wykończenie cokołu.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Ścianka mobilna Dw3/s ze względu na swoje niewielkie wymiary może być sterowana ręcznie.  Jeżeli inwestor chce zastosować sterowanie ścianką mechaniczne - projektant nie widzi przeciwwskazań.</w:t>
      </w:r>
    </w:p>
    <w:p w:rsid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3.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Istnieje wielu producentów stolarki aluminiowej, którzy wytwarzają porównywalne produkty. Wybór pozostawiamy do uzgodnienia wykonawcy i inwestora . Stolarka zewnętrzna powinna spełniać aktualne współczynniki przenikania ciepła U &lt; 1,1 Wm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K.  Kolor stolarki wg tabeli </w:t>
      </w:r>
      <w:proofErr w:type="spellStart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Ral</w:t>
      </w:r>
      <w:proofErr w:type="spellEnd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-7023.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Obróbka pogrubionego szczytu dachu będzie mocowana bezpośrednio do „skrzynki” wykonanej z wodoodpornej płyty OSB grub. 15 mm. Boki tej „skrzynki” o wys. 50 cm mocowane będą do dwóch skrajnych krokwi drewnianych, a spód – podbitka – do płyt bocznych. Pomiędzy bocznymi płytami u dołu należy zastosować drewniane  rozpórki z krawędziaka 6x10 cm co ok. 1,0 m.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Poszerzenia ław pod kominy systemowe wg rysunku konstrukcji.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6.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Poszerzenia ścian pod kominy systemowe od poziomu -1,30 do ±0,00 wykonać w technologii ścian fundamentowych.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7.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Prawidłowy wymiar stopy 110cm (wymiar do którego dostosowano zbrojenie).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8.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Polistyren ekstrudowany (XPS, potocznie </w:t>
      </w:r>
      <w:proofErr w:type="spellStart"/>
      <w:r w:rsidRPr="00446ED8">
        <w:rPr>
          <w:rFonts w:ascii="Times New Roman" w:eastAsia="SimSun" w:hAnsi="Times New Roman" w:cs="Times New Roman"/>
          <w:i/>
          <w:color w:val="222222"/>
          <w:kern w:val="1"/>
          <w:sz w:val="24"/>
          <w:szCs w:val="24"/>
          <w:lang w:eastAsia="hi-IN" w:bidi="hi-IN"/>
        </w:rPr>
        <w:t>styrodur</w:t>
      </w:r>
      <w:proofErr w:type="spellEnd"/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 xml:space="preserve">) – materiał izolujący ze </w:t>
      </w: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spienionego </w:t>
      </w:r>
      <w:hyperlink r:id="rId6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polistyrenu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, twardszy i mniej nasiąkliwy od </w:t>
      </w:r>
      <w:hyperlink r:id="rId7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styropianu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, stosowany m.in. w budownictwie.</w:t>
      </w:r>
    </w:p>
    <w:p w:rsidR="00446ED8" w:rsidRPr="00446ED8" w:rsidRDefault="00446ED8" w:rsidP="00446E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Proces produkcji polega na zmieszaniu granulek polistyrenu z dodatkami zmieniającymi jego barwę, poprawiającymi odporność na </w:t>
      </w:r>
      <w:hyperlink r:id="rId8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ogień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itp. w maszynie do jego wytwarzania. Produkt poddaje się działaniu wysokiej temperatury i ciśnienia. Do tak przygotowanego surowca dodatkowo wtłacza się gaz, który powoduje spienienie granulek polistyrenu. Otrzymana masa wydostaje się przez szczeliny do formowania na zewnątrz, gdzie następuje jej </w:t>
      </w:r>
      <w:hyperlink r:id="rId9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rozprężenie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(</w:t>
      </w:r>
      <w:hyperlink r:id="rId10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ciśnienie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mieszanki spada do poziomu </w:t>
      </w:r>
      <w:hyperlink r:id="rId11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ciśnienia atmosferycznego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, przez co masa zwiększa wielokrotnie swoją </w:t>
      </w:r>
      <w:hyperlink r:id="rId12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objętość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). Proces produkcji jest ciągły.</w:t>
      </w:r>
      <w:bookmarkStart w:id="0" w:name="cite_ref-1"/>
      <w:bookmarkEnd w:id="0"/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ldChar w:fldCharType="begin"/>
      </w:r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instrText xml:space="preserve"> HYPERLINK "https://pl.wikipedia.org/wiki/Polistyren_ekstrudowany" \l "cite_note-1"</w:instrText>
      </w:r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ldChar w:fldCharType="separate"/>
      </w: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[1]</w:t>
      </w:r>
      <w:r w:rsidRPr="00446E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ldChar w:fldCharType="end"/>
      </w:r>
    </w:p>
    <w:p w:rsidR="00446ED8" w:rsidRPr="00446ED8" w:rsidRDefault="00446ED8" w:rsidP="00446E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Struktura otrzymanego materiału jest jednorodną </w:t>
      </w:r>
      <w:hyperlink r:id="rId13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pianą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o komórkach w formie </w:t>
      </w:r>
      <w:hyperlink r:id="rId14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wielościanów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 xml:space="preserve"> o nieregularnych kształtach i rozmiarach, ściśle przylegających do siebie. Brak </w:t>
      </w:r>
      <w:proofErr w:type="spellStart"/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osłabień</w:t>
      </w:r>
      <w:proofErr w:type="spellEnd"/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 xml:space="preserve"> pomiędzy poszczególnymi komórkami powoduje większą niż w przypadku styropianu wytrzymałość mechaniczną i podniesienie parametrów </w:t>
      </w:r>
      <w:hyperlink r:id="rId15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izolacyjności termicznej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.</w:t>
      </w:r>
    </w:p>
    <w:p w:rsidR="00446ED8" w:rsidRPr="00446ED8" w:rsidRDefault="00446ED8" w:rsidP="00446E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Ze względu na jego właściwości, najczęściej stosuje się go do ocieplania:</w:t>
      </w:r>
    </w:p>
    <w:p w:rsidR="00446ED8" w:rsidRPr="00446ED8" w:rsidRDefault="00446ED8" w:rsidP="00446E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ścian fundamentowych,</w:t>
      </w:r>
    </w:p>
    <w:p w:rsidR="00446ED8" w:rsidRPr="00446ED8" w:rsidRDefault="00446ED8" w:rsidP="00446E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ścian piwnicznych,</w:t>
      </w:r>
    </w:p>
    <w:p w:rsidR="00446ED8" w:rsidRPr="00446ED8" w:rsidRDefault="00446ED8" w:rsidP="00446E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ścian w wilgotnych pomieszczeniach,</w:t>
      </w:r>
    </w:p>
    <w:p w:rsidR="00446ED8" w:rsidRPr="00446ED8" w:rsidRDefault="00446ED8" w:rsidP="00446E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płaskich dachów odwróconych,</w:t>
      </w:r>
    </w:p>
    <w:p w:rsidR="00446ED8" w:rsidRPr="00446ED8" w:rsidRDefault="00446ED8" w:rsidP="00446E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podłóg, które są posadowione bezpośrednio na gruncie.</w:t>
      </w:r>
    </w:p>
    <w:p w:rsidR="00446ED8" w:rsidRPr="00446ED8" w:rsidRDefault="00446ED8" w:rsidP="00446E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Jako że polistyren ekstrudowany odznacza się małą nasiąkliwością, można korzystać z niego poniżej </w:t>
      </w:r>
      <w:hyperlink r:id="rId16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izolacji przeciwwodnej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. Materiału tego nie należy natomiast stosować z materiałami, które zawierają </w:t>
      </w:r>
      <w:hyperlink r:id="rId17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rozpuszczalniki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jak np. </w:t>
      </w:r>
      <w:hyperlink r:id="rId18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smoła węglowa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 lub </w:t>
      </w:r>
      <w:hyperlink r:id="rId19" w:history="1">
        <w:r w:rsidRPr="00446ED8">
          <w:rPr>
            <w:rFonts w:ascii="Times New Roman" w:eastAsia="SimSun" w:hAnsi="Times New Roman" w:cs="Times New Roman"/>
            <w:color w:val="111111"/>
            <w:kern w:val="1"/>
            <w:sz w:val="24"/>
            <w:szCs w:val="24"/>
            <w:lang w:eastAsia="hi-IN" w:bidi="hi-IN"/>
          </w:rPr>
          <w:t>lepik na zimno</w:t>
        </w:r>
      </w:hyperlink>
      <w:r w:rsidRPr="00446ED8"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  <w:t>. Pod wpływem tych substancji rozpuszcza się.</w:t>
      </w:r>
    </w:p>
    <w:p w:rsidR="00446ED8" w:rsidRPr="00446ED8" w:rsidRDefault="00446ED8" w:rsidP="00446E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11111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9.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Zgodnie z pkt. 10 opisu technicznego - „dopuszcza się zastosowanie innych materiałów niż wymienione w projekcie pod warunkiem, że posiadają właściwości nie gorsze niż wymienione w dokumentacji. W przypadku stosowania materiałów budowlanych systemowych (wykończenie elewacji, dachu) należy stosować kompletny system i nie mieszać produktów różnych producentów.(gwarancja)”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10.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Zbrojenie wieńców przedstawiono na rysunku - Płyta stropu parteru (rys.2-K) – zgodnie ze szczegółem na przekroju A-A oś 2 (pręt nr.22 i 23)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11.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Zbrojenie górne żebra Z1 2 pręty #12(wieniec) i pręt nr.30 – wg. rysunku 3-K przekrój A-A.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Zbrojenie górne żebra Z2 2 x pręt nr.33 – wg. rysunku 3-K przekrój B-B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Zbrojenie górne żebra Z3 2 x pręt nr.37 – wg. rysunku 3-K przekrój C-C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12.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przedstawionym zbrojeniu żebra Z6 pręt nr.30 został ujęty i zestawiony w tabeli zbrojenia.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13.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 określenia rodzaju i gabarytów konstrukcji montażowych służących do zamocowania urządzeń instalacyjnych na połaci dachowej wymagane jest wskazanie docelowego urządzenia.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14.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Proponujemy zastosować wycieraczkę stalową typ QUADRO lub równoważną.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15.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Przepust pod wjazdem może być wykonany z dowolnego materiału spełniającego warunek spływu wody i wytrzymałości dla nacisku przejeżdżających pojazdów.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16.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Nie ma potrzeby stosowania folii kubełkowej do izolacji fundamentów.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17.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 rys. 5-A w warstwach posadzkowych B jako podkład powinien być przyjęty beton  B 7,5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18.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Prawidłowy kąt nachylenia połaci dachowej wynosi  19 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o 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tj. 34,6%  tak jak na rys. nr 4-A </w:t>
      </w: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i 5-A. W opisie technicznym wkradł się błąd (24,6%) - jest to wartość nieprawidłowa.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19.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Wysokość cokołu powinna wynosić 7 cm.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20.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Przy okazji określenia rodzaju i kolorystyki tynku zewnętrznego chcemy doprecyzować inne materiały elewacyjne i ich kolorystykę;</w:t>
      </w:r>
    </w:p>
    <w:p w:rsidR="00446ED8" w:rsidRPr="00446ED8" w:rsidRDefault="00446ED8" w:rsidP="00446E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płytki ceramiczne nieszkliwione 250x65x10 mm kolor </w:t>
      </w:r>
      <w:proofErr w:type="spellStart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Ral</w:t>
      </w:r>
      <w:proofErr w:type="spellEnd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1001 ze spoiną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10 mm - kolor szary </w:t>
      </w:r>
      <w:proofErr w:type="spellStart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Ral</w:t>
      </w:r>
      <w:proofErr w:type="spellEnd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7046.</w:t>
      </w:r>
    </w:p>
    <w:p w:rsidR="00446ED8" w:rsidRPr="00446ED8" w:rsidRDefault="00446ED8" w:rsidP="00446E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tynk cienkowarstwowy - GRE 2310</w:t>
      </w:r>
    </w:p>
    <w:p w:rsidR="00446ED8" w:rsidRPr="00446ED8" w:rsidRDefault="00446ED8" w:rsidP="00446E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szczyty budynku obłożone okładziną elewacyjną akrylową w formie deski - oliwka zielona (19)</w:t>
      </w:r>
    </w:p>
    <w:p w:rsidR="00446ED8" w:rsidRPr="00446ED8" w:rsidRDefault="00446ED8" w:rsidP="00446E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dach – dachówka ceramiczna lub cementowa kolor grafit </w:t>
      </w:r>
      <w:proofErr w:type="spellStart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Ral</w:t>
      </w:r>
      <w:proofErr w:type="spellEnd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7043</w:t>
      </w:r>
    </w:p>
    <w:p w:rsidR="00446ED8" w:rsidRPr="00446ED8" w:rsidRDefault="00446ED8" w:rsidP="00446E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cokół tynk mozaikowy - KGP 934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21.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Kolorystyka ścian, posadzek oraz innego wyposażenia zostanie uzgodniona z inwestorem.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22.</w:t>
      </w:r>
      <w:r w:rsidRPr="00446ED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zakres</w:t>
      </w:r>
      <w:bookmarkStart w:id="1" w:name="_GoBack"/>
      <w:bookmarkEnd w:id="1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wykonawcy wchodzi również wyposażenie obiektu w gaśnice p. </w:t>
      </w:r>
      <w:proofErr w:type="spellStart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poż</w:t>
      </w:r>
      <w:proofErr w:type="spellEnd"/>
      <w:r w:rsidRPr="00446E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(podobnie jak hydranty). </w:t>
      </w:r>
    </w:p>
    <w:p w:rsidR="00446ED8" w:rsidRPr="00446ED8" w:rsidRDefault="00446ED8" w:rsidP="00446E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46E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23.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sz w:val="24"/>
          <w:szCs w:val="24"/>
        </w:rPr>
        <w:t>Przedmiar budowlany zawiera poz. od 60 do 72, które należy wycenić w ofercie.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ED8" w:rsidRPr="00446ED8" w:rsidRDefault="00446ED8" w:rsidP="00446E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D8" w:rsidRPr="00446ED8" w:rsidRDefault="00446ED8" w:rsidP="00446E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D8" w:rsidRPr="00446ED8" w:rsidRDefault="00446ED8" w:rsidP="00446E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ED8">
        <w:rPr>
          <w:rFonts w:ascii="Times New Roman" w:eastAsia="Calibri" w:hAnsi="Times New Roman" w:cs="Times New Roman"/>
          <w:b/>
          <w:sz w:val="24"/>
          <w:szCs w:val="24"/>
        </w:rPr>
        <w:t>BURMISTRZ IŁŻY</w:t>
      </w:r>
    </w:p>
    <w:p w:rsidR="00446ED8" w:rsidRPr="00446ED8" w:rsidRDefault="00446ED8" w:rsidP="00446E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7DA" w:rsidRPr="00446ED8" w:rsidRDefault="00446ED8" w:rsidP="00446E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D8">
        <w:rPr>
          <w:rFonts w:ascii="Times New Roman" w:eastAsia="Calibri" w:hAnsi="Times New Roman" w:cs="Times New Roman"/>
          <w:b/>
          <w:sz w:val="24"/>
          <w:szCs w:val="24"/>
        </w:rPr>
        <w:t>ANDRZEJ MOSKWA</w:t>
      </w:r>
    </w:p>
    <w:sectPr w:rsidR="009437DA" w:rsidRPr="0044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EDD4C53"/>
    <w:multiLevelType w:val="hybridMultilevel"/>
    <w:tmpl w:val="A7B8D1D2"/>
    <w:lvl w:ilvl="0" w:tplc="E548A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606"/>
    <w:multiLevelType w:val="hybridMultilevel"/>
    <w:tmpl w:val="054C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74"/>
    <w:rsid w:val="002418CA"/>
    <w:rsid w:val="00327336"/>
    <w:rsid w:val="00446ED8"/>
    <w:rsid w:val="004C2474"/>
    <w:rsid w:val="00547562"/>
    <w:rsid w:val="00636B69"/>
    <w:rsid w:val="007500D1"/>
    <w:rsid w:val="0080463A"/>
    <w:rsid w:val="0081687E"/>
    <w:rsid w:val="0086047A"/>
    <w:rsid w:val="00891B2F"/>
    <w:rsid w:val="009437DA"/>
    <w:rsid w:val="009C3032"/>
    <w:rsid w:val="00A30DAA"/>
    <w:rsid w:val="00B71D5B"/>
    <w:rsid w:val="00CB04C9"/>
    <w:rsid w:val="00D93695"/>
    <w:rsid w:val="00E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gie&#324;" TargetMode="External"/><Relationship Id="rId13" Type="http://schemas.openxmlformats.org/officeDocument/2006/relationships/hyperlink" Target="https://pl.wikipedia.org/wiki/Piana_(chemia_fizyczna)" TargetMode="External"/><Relationship Id="rId18" Type="http://schemas.openxmlformats.org/officeDocument/2006/relationships/hyperlink" Target="https://pl.wikipedia.org/wiki/Smo&#322;a_pogazow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Styropian" TargetMode="External"/><Relationship Id="rId12" Type="http://schemas.openxmlformats.org/officeDocument/2006/relationships/hyperlink" Target="https://pl.wikipedia.org/wiki/Obj&#281;to&#347;&#263;" TargetMode="External"/><Relationship Id="rId17" Type="http://schemas.openxmlformats.org/officeDocument/2006/relationships/hyperlink" Target="https://pl.wikipedia.org/wiki/Rozpuszczalnik_aromatycz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Izolacja_wodochron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listyren" TargetMode="External"/><Relationship Id="rId11" Type="http://schemas.openxmlformats.org/officeDocument/2006/relationships/hyperlink" Target="https://pl.wikipedia.org/wiki/Ci&#347;nienie_atmosfer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Izolator_ciep&#322;a" TargetMode="External"/><Relationship Id="rId10" Type="http://schemas.openxmlformats.org/officeDocument/2006/relationships/hyperlink" Target="https://pl.wikipedia.org/wiki/Ci&#347;nienie" TargetMode="External"/><Relationship Id="rId19" Type="http://schemas.openxmlformats.org/officeDocument/2006/relationships/hyperlink" Target="https://pl.wikipedia.org/wiki/Lepik_asfalt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ozpr&#281;&#380;anie" TargetMode="External"/><Relationship Id="rId14" Type="http://schemas.openxmlformats.org/officeDocument/2006/relationships/hyperlink" Target="https://pl.wikipedia.org/wiki/Wielo&#347;ci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Grzegorz Kosterna</cp:lastModifiedBy>
  <cp:revision>10</cp:revision>
  <cp:lastPrinted>2017-03-29T11:20:00Z</cp:lastPrinted>
  <dcterms:created xsi:type="dcterms:W3CDTF">2017-03-27T06:31:00Z</dcterms:created>
  <dcterms:modified xsi:type="dcterms:W3CDTF">2017-04-21T17:20:00Z</dcterms:modified>
</cp:coreProperties>
</file>