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DE" w:rsidRPr="00B569DE" w:rsidRDefault="00B569DE" w:rsidP="00B569DE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9DE">
        <w:rPr>
          <w:rFonts w:ascii="Times New Roman" w:hAnsi="Times New Roman" w:cs="Times New Roman"/>
          <w:b/>
          <w:bCs/>
          <w:sz w:val="20"/>
          <w:szCs w:val="20"/>
        </w:rPr>
        <w:t>UCHWAŁA  NR XXXII/180/17</w:t>
      </w:r>
    </w:p>
    <w:p w:rsidR="00B569DE" w:rsidRPr="00B569DE" w:rsidRDefault="00B569DE" w:rsidP="00B569D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9DE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B569DE" w:rsidRPr="00B569DE" w:rsidRDefault="00B569DE" w:rsidP="00B569D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9DE">
        <w:rPr>
          <w:rFonts w:ascii="Times New Roman" w:hAnsi="Times New Roman" w:cs="Times New Roman"/>
          <w:b/>
          <w:bCs/>
          <w:sz w:val="20"/>
          <w:szCs w:val="20"/>
        </w:rPr>
        <w:t>z dnia 27 stycznia 2017r.</w:t>
      </w: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69DE">
        <w:rPr>
          <w:rFonts w:ascii="Times New Roman" w:hAnsi="Times New Roman" w:cs="Times New Roman"/>
          <w:b/>
          <w:bCs/>
          <w:sz w:val="20"/>
          <w:szCs w:val="20"/>
        </w:rPr>
        <w:t xml:space="preserve">w sprawie:  zmiany w Uchwale Budżetowej Gminy Iłża na rok 2017 </w:t>
      </w: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9DE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237, art. 239  ustawy z dnia 27 sierpnia 2009 roku o finansach publicznych (Dz. U  z 2016 r . poz. 1870, z późn.zm.) </w:t>
      </w: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69DE">
        <w:rPr>
          <w:rFonts w:ascii="Times New Roman" w:hAnsi="Times New Roman" w:cs="Times New Roman"/>
          <w:sz w:val="20"/>
          <w:szCs w:val="20"/>
        </w:rPr>
        <w:t xml:space="preserve">  </w:t>
      </w:r>
      <w:r w:rsidRPr="00B569DE">
        <w:rPr>
          <w:rFonts w:ascii="Times New Roman" w:hAnsi="Times New Roman" w:cs="Times New Roman"/>
          <w:b/>
          <w:bCs/>
          <w:sz w:val="20"/>
          <w:szCs w:val="20"/>
        </w:rPr>
        <w:t xml:space="preserve">Rada Miejska w Iłży uchwala, co następuje:  </w:t>
      </w:r>
      <w:r w:rsidRPr="00B569DE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505F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69DE" w:rsidRPr="00B569DE" w:rsidRDefault="00B569DE" w:rsidP="00A2505F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>1.W Uchwale Budżetowej Gminy na rok 2017 Nr XXIX/168/2016 z dnia 21 grudnia 2016 roku (ze zmianami) wprowadza się zmiany polegające na:</w:t>
      </w:r>
    </w:p>
    <w:p w:rsidR="00B569DE" w:rsidRPr="00B569DE" w:rsidRDefault="00B569DE" w:rsidP="00A2505F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1) Zwiększeniu planowanych dochodów budżetu o kwotę 37.440 zł, </w:t>
      </w:r>
    </w:p>
    <w:p w:rsidR="00B569DE" w:rsidRPr="00B569DE" w:rsidRDefault="00B569DE" w:rsidP="00A2505F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     z tego: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     zwiększeniu dochodów bieżących o kwotę 37.440 zł;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>2) Zmianie Tabeli nr 1 do Uchwały Budżetowej "Planowane dochody na rok 2017" zgodnie               z Załącznikiem nr 1 do niniejszej uchwały;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3) Zwiększeniu planowanych wydatków budżetu o kwotę 37.440 zł; 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    z tego: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     zwiększeniu wydatków bieżących o kwotę  37.440 zł.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4) Zmianie Tabeli nr 2 do Uchwały Budżetowej "Planowane wydatki na rok </w:t>
      </w:r>
      <w:r w:rsidR="00A2505F">
        <w:rPr>
          <w:rFonts w:ascii="Times New Roman" w:hAnsi="Times New Roman" w:cs="Times New Roman"/>
          <w:sz w:val="24"/>
          <w:szCs w:val="24"/>
        </w:rPr>
        <w:t>2017" zgodnie</w:t>
      </w:r>
      <w:r w:rsidRPr="00B569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69DE">
        <w:rPr>
          <w:rFonts w:ascii="Times New Roman" w:hAnsi="Times New Roman" w:cs="Times New Roman"/>
          <w:sz w:val="24"/>
          <w:szCs w:val="24"/>
        </w:rPr>
        <w:t>z   Załącznikiem Nr 2 do niniejszej uchwały;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>5) W wyniku powyższych zmian §1 pkt 1,2 Uchwały Budżetowej otrzymują brzmienie: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 xml:space="preserve">"1) Plan dochodów w łącznej kwocie  54.605.400 zł, z tego: 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 xml:space="preserve">        a) dochody bieżące 53.349.669 zł,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 xml:space="preserve">        b) dochody majątkowe 1.255.731 zł.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1;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>2) Plan wydatków w łącznej kwocie 57.605.400 zł, z tego: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 xml:space="preserve">        a) wydatki bieżące 46.358.720 zł,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 xml:space="preserve">        b) wydatki majątkowe 11.246.680 zł.   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2".</w:t>
      </w:r>
    </w:p>
    <w:p w:rsidR="00B569DE" w:rsidRPr="00B569DE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2. W uchwale Nr XXXI/178/17 Rady Miejskiej w Iłży z dni 09 stycznia 2017r. w §1 dodaje się          pkt  4  w brzmieniu: </w:t>
      </w:r>
    </w:p>
    <w:p w:rsidR="00A2505F" w:rsidRDefault="00B569DE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    "4) Zmianie tabeli Nr 3 do Uchwały budżetowej "Plan wydatków majątkowych realizowanych            w roku 2017" zgodnie z Załącznikiem Nr 2 do niniejszej uchwały".</w:t>
      </w:r>
    </w:p>
    <w:p w:rsidR="00A2505F" w:rsidRDefault="00A2505F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5F" w:rsidRDefault="00A2505F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5F" w:rsidRPr="00A2505F" w:rsidRDefault="00A2505F" w:rsidP="00A2505F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DE" w:rsidRPr="00B569DE" w:rsidRDefault="00B569DE" w:rsidP="00B569D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B569DE" w:rsidRPr="00B569DE" w:rsidRDefault="00B569DE" w:rsidP="00B569DE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lastRenderedPageBreak/>
        <w:t>2. Uchwała wchodzi w życie z dniem podjęcia.</w:t>
      </w: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DE" w:rsidRPr="00B569DE" w:rsidRDefault="00B569DE" w:rsidP="00B569DE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Arial" w:hAnsi="Arial" w:cs="Arial"/>
          <w:sz w:val="24"/>
          <w:szCs w:val="24"/>
        </w:rPr>
      </w:pPr>
      <w:r w:rsidRPr="00B569D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69DE" w:rsidRPr="00B569DE" w:rsidRDefault="00B569DE" w:rsidP="00B56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6C34" w:rsidRDefault="007D6C34"/>
    <w:sectPr w:rsidR="007D6C34" w:rsidSect="00E84D6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E"/>
    <w:rsid w:val="007D6C34"/>
    <w:rsid w:val="00A2505F"/>
    <w:rsid w:val="00B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F85C-F0AF-4CBA-9BB0-041C7F63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2</cp:revision>
  <cp:lastPrinted>2017-02-01T07:45:00Z</cp:lastPrinted>
  <dcterms:created xsi:type="dcterms:W3CDTF">2017-01-31T12:38:00Z</dcterms:created>
  <dcterms:modified xsi:type="dcterms:W3CDTF">2017-02-01T07:48:00Z</dcterms:modified>
</cp:coreProperties>
</file>