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71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324E71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XXXIV/174/13</w:t>
      </w:r>
    </w:p>
    <w:p w:rsidR="00324E71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Miejskiej w Iłży</w:t>
      </w:r>
    </w:p>
    <w:p w:rsidR="00324E71" w:rsidRPr="007906ED" w:rsidRDefault="00324E71" w:rsidP="00324E71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01.02.2013r.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STATUT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GMINNEGO SAMODZIELNEGO PUBLICZNEGO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0778A3">
        <w:rPr>
          <w:rFonts w:ascii="Times New Roman" w:hAnsi="Times New Roman" w:cs="Times New Roman"/>
          <w:b/>
        </w:rPr>
        <w:t>ZAKŁADU PODSTAWOWEJ OPIEKI ZDROWOTNEJ</w:t>
      </w:r>
      <w:r>
        <w:rPr>
          <w:rFonts w:ascii="Times New Roman" w:hAnsi="Times New Roman" w:cs="Times New Roman"/>
          <w:b/>
        </w:rPr>
        <w:t xml:space="preserve"> </w:t>
      </w:r>
      <w:r w:rsidRPr="000778A3">
        <w:rPr>
          <w:rFonts w:ascii="Times New Roman" w:hAnsi="Times New Roman" w:cs="Times New Roman"/>
          <w:b/>
        </w:rPr>
        <w:t>w IŁŻY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Pr="007906ED" w:rsidRDefault="00324E71" w:rsidP="00324E7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324E71" w:rsidRPr="00D43D25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D43D25">
        <w:rPr>
          <w:rFonts w:ascii="Times New Roman" w:hAnsi="Times New Roman" w:cs="Times New Roman"/>
          <w:b/>
        </w:rPr>
        <w:t xml:space="preserve">Rozdział I 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  <w:b/>
          <w:bCs/>
        </w:rPr>
        <w:t>Przepisy ogólne</w:t>
      </w:r>
    </w:p>
    <w:p w:rsidR="00324E71" w:rsidRPr="00907B16" w:rsidRDefault="00324E71" w:rsidP="00324E71">
      <w:pPr>
        <w:pStyle w:val="Default"/>
        <w:jc w:val="center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1</w:t>
      </w:r>
    </w:p>
    <w:p w:rsidR="00324E71" w:rsidRPr="000778A3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81A5C">
        <w:rPr>
          <w:rFonts w:ascii="Times New Roman" w:hAnsi="Times New Roman" w:cs="Times New Roman"/>
          <w:sz w:val="22"/>
          <w:szCs w:val="22"/>
        </w:rPr>
        <w:t xml:space="preserve">Gminny Samodzielny Publiczny Zakład Podstawowej Opieki Zdrowotnej w </w:t>
      </w:r>
      <w:r>
        <w:rPr>
          <w:rFonts w:ascii="Times New Roman" w:hAnsi="Times New Roman" w:cs="Times New Roman"/>
          <w:sz w:val="22"/>
          <w:szCs w:val="22"/>
        </w:rPr>
        <w:t>Iłży, zwany dalej „GSPZPOZ” jest samodzielnym publicznym zakładem opieki zdrowotnej będącym podmiotem leczniczym niebędącym  przedsiębiorcą, wykonującym działalność leczniczą.</w:t>
      </w:r>
    </w:p>
    <w:p w:rsidR="00324E71" w:rsidRPr="00B81A5C" w:rsidRDefault="00324E71" w:rsidP="00324E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GSPZPOZ działa pod nazwą „Gminny Samodzielny Publiczny Zakład Podstawowej Opieki Zdrowotnej w Iłży”.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2</w:t>
      </w:r>
    </w:p>
    <w:p w:rsidR="00324E71" w:rsidRPr="00430433" w:rsidRDefault="00324E71" w:rsidP="00324E71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w Iłży </w:t>
      </w:r>
      <w:r w:rsidRPr="00D43D25">
        <w:rPr>
          <w:rFonts w:ascii="Times New Roman" w:hAnsi="Times New Roman" w:cs="Times New Roman"/>
          <w:sz w:val="22"/>
          <w:szCs w:val="22"/>
        </w:rPr>
        <w:t xml:space="preserve">działa na podstawie: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D43D25">
        <w:rPr>
          <w:rFonts w:ascii="Times New Roman" w:hAnsi="Times New Roman" w:cs="Times New Roman"/>
          <w:sz w:val="22"/>
          <w:szCs w:val="22"/>
        </w:rPr>
        <w:t>),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8 marca 1990 r. o samorządzie gminnym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 xml:space="preserve">U. z 2001 r. Nr 142, poz. 1591, z późn. zm.),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27 sierpnia 2009 r. o finansach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 xml:space="preserve">U. Nr 157, poz. 1240, z późn. zm.), </w:t>
      </w:r>
    </w:p>
    <w:p w:rsidR="00324E71" w:rsidRPr="00D43D25" w:rsidRDefault="00324E71" w:rsidP="00324E71">
      <w:pPr>
        <w:ind w:left="240" w:hanging="240"/>
        <w:jc w:val="both"/>
        <w:rPr>
          <w:sz w:val="22"/>
          <w:szCs w:val="22"/>
        </w:rPr>
      </w:pPr>
      <w:r w:rsidRPr="00D43D25">
        <w:rPr>
          <w:sz w:val="22"/>
          <w:szCs w:val="22"/>
        </w:rPr>
        <w:t>4)</w:t>
      </w:r>
      <w:r w:rsidRPr="00D43D25">
        <w:rPr>
          <w:sz w:val="22"/>
          <w:szCs w:val="22"/>
        </w:rPr>
        <w:tab/>
        <w:t>ustawy z dnia 29 września 1994 r. o rachunkowości (Dz.</w:t>
      </w:r>
      <w:r>
        <w:rPr>
          <w:sz w:val="22"/>
          <w:szCs w:val="22"/>
        </w:rPr>
        <w:t xml:space="preserve"> </w:t>
      </w:r>
      <w:r w:rsidRPr="00D43D25">
        <w:rPr>
          <w:sz w:val="22"/>
          <w:szCs w:val="22"/>
        </w:rPr>
        <w:t>U. z 2009 r. Nr 152, poz. 1223, z późn. zm.),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>ustawy z dnia 27 sierpnia 2004 r. o świadczeniach opieki zdrowotnej finansowanych ze środków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43D25">
        <w:rPr>
          <w:rFonts w:ascii="Times New Roman" w:hAnsi="Times New Roman" w:cs="Times New Roman"/>
          <w:sz w:val="22"/>
          <w:szCs w:val="22"/>
        </w:rPr>
        <w:t>U. z 2008 r. Nr 164, poz. 1027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43D25">
        <w:rPr>
          <w:rFonts w:ascii="Times New Roman" w:hAnsi="Times New Roman" w:cs="Times New Roman"/>
          <w:sz w:val="22"/>
          <w:szCs w:val="22"/>
        </w:rPr>
        <w:t xml:space="preserve"> z późn. zm.), 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ustawy z dnia 29 stycznia 2004 </w:t>
      </w:r>
      <w:r>
        <w:rPr>
          <w:rFonts w:ascii="Times New Roman" w:hAnsi="Times New Roman" w:cs="Times New Roman"/>
          <w:sz w:val="22"/>
          <w:szCs w:val="22"/>
        </w:rPr>
        <w:t xml:space="preserve">r.- </w:t>
      </w:r>
      <w:r w:rsidRPr="00D43D25">
        <w:rPr>
          <w:rFonts w:ascii="Times New Roman" w:hAnsi="Times New Roman" w:cs="Times New Roman"/>
          <w:sz w:val="22"/>
          <w:szCs w:val="22"/>
        </w:rPr>
        <w:t>Prawo zamówień publicznych (D</w:t>
      </w:r>
      <w:r>
        <w:rPr>
          <w:rFonts w:ascii="Times New Roman" w:hAnsi="Times New Roman" w:cs="Times New Roman"/>
          <w:sz w:val="22"/>
          <w:szCs w:val="22"/>
        </w:rPr>
        <w:t xml:space="preserve">z. U. z 2010 r. Nr 113, poz. 759, </w:t>
      </w:r>
      <w:r w:rsidRPr="00D43D25">
        <w:rPr>
          <w:rFonts w:ascii="Times New Roman" w:hAnsi="Times New Roman" w:cs="Times New Roman"/>
          <w:sz w:val="22"/>
          <w:szCs w:val="22"/>
        </w:rPr>
        <w:t xml:space="preserve">z późn. zm.), </w:t>
      </w:r>
    </w:p>
    <w:p w:rsidR="00324E71" w:rsidRPr="00D43D25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innych przepisów dotyczących podmiotów leczniczych niebędących przedsiębiorcami, </w:t>
      </w:r>
    </w:p>
    <w:p w:rsidR="00324E71" w:rsidRPr="00D43D25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>niniejszego Statutu.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3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Podmiotem tworzącym GSPZPOZ  </w:t>
      </w:r>
      <w:r w:rsidRPr="00D43D25">
        <w:rPr>
          <w:rFonts w:ascii="Times New Roman" w:hAnsi="Times New Roman" w:cs="Times New Roman"/>
          <w:sz w:val="22"/>
          <w:szCs w:val="22"/>
        </w:rPr>
        <w:t>jest Gmina Iłża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4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Siedzibą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jest miasto Iłża. 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§ 5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</w:rPr>
      </w:pPr>
      <w:r w:rsidRPr="00D43D25">
        <w:rPr>
          <w:rFonts w:ascii="Times New Roman" w:hAnsi="Times New Roman" w:cs="Times New Roman"/>
          <w:sz w:val="22"/>
          <w:szCs w:val="22"/>
        </w:rPr>
        <w:t>Ob</w:t>
      </w:r>
      <w:r>
        <w:rPr>
          <w:rFonts w:ascii="Times New Roman" w:hAnsi="Times New Roman" w:cs="Times New Roman"/>
          <w:sz w:val="22"/>
          <w:szCs w:val="22"/>
        </w:rPr>
        <w:t xml:space="preserve">szarem działania GSPZPOZ </w:t>
      </w:r>
      <w:r w:rsidRPr="00D43D25">
        <w:rPr>
          <w:rFonts w:ascii="Times New Roman" w:hAnsi="Times New Roman" w:cs="Times New Roman"/>
          <w:sz w:val="22"/>
          <w:szCs w:val="22"/>
        </w:rPr>
        <w:t>jest gmina Iłża oraz okoliczne miejscowości</w:t>
      </w:r>
      <w:r w:rsidRPr="000778A3">
        <w:rPr>
          <w:rFonts w:ascii="Times New Roman" w:hAnsi="Times New Roman" w:cs="Times New Roman"/>
        </w:rPr>
        <w:t xml:space="preserve">. </w:t>
      </w:r>
    </w:p>
    <w:p w:rsidR="00324E71" w:rsidRPr="00447F85" w:rsidRDefault="00324E71" w:rsidP="00324E71"/>
    <w:p w:rsidR="00324E71" w:rsidRPr="00D43D25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D43D25">
        <w:rPr>
          <w:rFonts w:ascii="Times New Roman" w:hAnsi="Times New Roman" w:cs="Times New Roman"/>
          <w:b/>
        </w:rPr>
        <w:t>Rozdział II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Cele i zadania GSPZPOZ w Iłży </w:t>
      </w:r>
      <w:r w:rsidRPr="000778A3">
        <w:rPr>
          <w:rFonts w:ascii="Times New Roman" w:hAnsi="Times New Roman" w:cs="Times New Roman"/>
          <w:b/>
          <w:bCs/>
        </w:rPr>
        <w:t>oraz rodzaje i zakres udzielanych świadczeń zdrowotnych</w:t>
      </w:r>
    </w:p>
    <w:p w:rsidR="00324E71" w:rsidRPr="007D6883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</w:t>
      </w:r>
      <w:r w:rsidRPr="00D43D25">
        <w:rPr>
          <w:rFonts w:ascii="Times New Roman" w:hAnsi="Times New Roman" w:cs="Times New Roman"/>
          <w:sz w:val="22"/>
          <w:szCs w:val="22"/>
        </w:rPr>
        <w:t>wykonuje zadania publiczne określone ustawami.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D43D25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1.</w:t>
      </w:r>
      <w:r w:rsidRPr="00D43D2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Celem działania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wykonywanie działalności leczniczej, polegającej na udzielaniu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świ</w:t>
      </w:r>
      <w:r>
        <w:rPr>
          <w:rFonts w:ascii="Times New Roman" w:hAnsi="Times New Roman" w:cs="Times New Roman"/>
          <w:sz w:val="22"/>
          <w:szCs w:val="22"/>
        </w:rPr>
        <w:t>adczeń zdrowotnych, zapobieganiu powstawaniu chorób i urazów, szerzeniu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oświaty </w:t>
      </w:r>
      <w:r>
        <w:rPr>
          <w:rFonts w:ascii="Times New Roman" w:hAnsi="Times New Roman" w:cs="Times New Roman"/>
          <w:sz w:val="22"/>
          <w:szCs w:val="22"/>
        </w:rPr>
        <w:t xml:space="preserve">zdrowotnej wśród ludności, </w:t>
      </w:r>
      <w:r w:rsidRPr="00D43D25">
        <w:rPr>
          <w:rFonts w:ascii="Times New Roman" w:hAnsi="Times New Roman" w:cs="Times New Roman"/>
          <w:sz w:val="22"/>
          <w:szCs w:val="22"/>
        </w:rPr>
        <w:t>a w miarę możliwości, również kształce</w:t>
      </w:r>
      <w:r>
        <w:rPr>
          <w:rFonts w:ascii="Times New Roman" w:hAnsi="Times New Roman" w:cs="Times New Roman"/>
          <w:sz w:val="22"/>
          <w:szCs w:val="22"/>
        </w:rPr>
        <w:t>niu</w:t>
      </w:r>
      <w:r w:rsidRPr="00D43D25">
        <w:rPr>
          <w:rFonts w:ascii="Times New Roman" w:hAnsi="Times New Roman" w:cs="Times New Roman"/>
          <w:sz w:val="22"/>
          <w:szCs w:val="22"/>
        </w:rPr>
        <w:t xml:space="preserve"> osób wykonujących zawody medyczne – na zasadach określonych w odrębnych przepisach.</w:t>
      </w:r>
    </w:p>
    <w:p w:rsidR="00324E71" w:rsidRPr="00D43D2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2.</w:t>
      </w:r>
      <w:r w:rsidRPr="00D43D2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D43D25">
        <w:rPr>
          <w:rFonts w:ascii="Times New Roman" w:hAnsi="Times New Roman" w:cs="Times New Roman"/>
          <w:sz w:val="22"/>
          <w:szCs w:val="22"/>
        </w:rPr>
        <w:t>prowadzi działalność leczniczą w rodzaju: ambulatoryjne świadczenia</w:t>
      </w:r>
      <w:r>
        <w:rPr>
          <w:rFonts w:ascii="Times New Roman" w:hAnsi="Times New Roman" w:cs="Times New Roman"/>
          <w:sz w:val="22"/>
          <w:szCs w:val="22"/>
        </w:rPr>
        <w:t xml:space="preserve"> zdrowotne </w:t>
      </w:r>
      <w:r w:rsidRPr="00D43D25">
        <w:rPr>
          <w:rFonts w:ascii="Times New Roman" w:hAnsi="Times New Roman" w:cs="Times New Roman"/>
          <w:sz w:val="22"/>
          <w:szCs w:val="22"/>
        </w:rPr>
        <w:t>w zakresie podstawowej i specjalistycznej opieki zdrowotnej, rehabilitacji leczniczej oraz badań diagnostycznych, wykonywanych w celu rozpoznania stanu zdrowia i ustalenia dalszego</w:t>
      </w:r>
      <w:r>
        <w:rPr>
          <w:rFonts w:ascii="Times New Roman" w:hAnsi="Times New Roman" w:cs="Times New Roman"/>
        </w:rPr>
        <w:t xml:space="preserve"> postępowania</w:t>
      </w:r>
      <w:r>
        <w:rPr>
          <w:rFonts w:ascii="Times New Roman" w:hAnsi="Times New Roman" w:cs="Times New Roman"/>
          <w:sz w:val="22"/>
          <w:szCs w:val="22"/>
        </w:rPr>
        <w:t xml:space="preserve"> leczniczego, </w:t>
      </w:r>
      <w:r w:rsidRPr="00D43D25">
        <w:rPr>
          <w:rFonts w:ascii="Times New Roman" w:hAnsi="Times New Roman" w:cs="Times New Roman"/>
          <w:sz w:val="22"/>
          <w:szCs w:val="22"/>
        </w:rPr>
        <w:t>w warunkach niewymagających ich u</w:t>
      </w:r>
      <w:r>
        <w:rPr>
          <w:rFonts w:ascii="Times New Roman" w:hAnsi="Times New Roman" w:cs="Times New Roman"/>
          <w:sz w:val="22"/>
          <w:szCs w:val="22"/>
        </w:rPr>
        <w:t xml:space="preserve">dzielania w trybie stacjonarnym </w:t>
      </w:r>
      <w:r w:rsidRPr="00D43D25">
        <w:rPr>
          <w:rFonts w:ascii="Times New Roman" w:hAnsi="Times New Roman" w:cs="Times New Roman"/>
          <w:sz w:val="22"/>
          <w:szCs w:val="22"/>
        </w:rPr>
        <w:t>i całodobowym. Udzielanie tych świadczeń odbywa się w</w:t>
      </w:r>
      <w:r>
        <w:rPr>
          <w:rFonts w:ascii="Times New Roman" w:hAnsi="Times New Roman" w:cs="Times New Roman"/>
          <w:sz w:val="22"/>
          <w:szCs w:val="22"/>
        </w:rPr>
        <w:t xml:space="preserve"> pomieszczeniach GSPZPOZ  </w:t>
      </w:r>
      <w:r w:rsidRPr="00D43D25">
        <w:rPr>
          <w:rFonts w:ascii="Times New Roman" w:hAnsi="Times New Roman" w:cs="Times New Roman"/>
          <w:sz w:val="22"/>
          <w:szCs w:val="22"/>
        </w:rPr>
        <w:t xml:space="preserve">lub w miejscu pobytu pacjenta. </w:t>
      </w:r>
    </w:p>
    <w:p w:rsidR="00324E71" w:rsidRDefault="00324E71" w:rsidP="00324E7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24E71" w:rsidRPr="00D43D25" w:rsidRDefault="00324E71" w:rsidP="00324E71">
      <w:pPr>
        <w:pStyle w:val="Default"/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:rsidR="00324E71" w:rsidRPr="00D43D2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D43D25">
        <w:rPr>
          <w:rFonts w:ascii="Times New Roman" w:hAnsi="Times New Roman" w:cs="Times New Roman"/>
          <w:sz w:val="22"/>
          <w:szCs w:val="22"/>
        </w:rPr>
        <w:t>.</w:t>
      </w:r>
      <w:r w:rsidRPr="00D43D25">
        <w:rPr>
          <w:rFonts w:ascii="Times New Roman" w:hAnsi="Times New Roman" w:cs="Times New Roman"/>
          <w:sz w:val="22"/>
          <w:szCs w:val="22"/>
        </w:rPr>
        <w:tab/>
        <w:t>Pods</w:t>
      </w:r>
      <w:r>
        <w:rPr>
          <w:rFonts w:ascii="Times New Roman" w:hAnsi="Times New Roman" w:cs="Times New Roman"/>
          <w:sz w:val="22"/>
          <w:szCs w:val="22"/>
        </w:rPr>
        <w:t xml:space="preserve">tawowym zadaniem GSPZPOZ  </w:t>
      </w:r>
      <w:r w:rsidRPr="00D43D25">
        <w:rPr>
          <w:rFonts w:ascii="Times New Roman" w:hAnsi="Times New Roman" w:cs="Times New Roman"/>
          <w:sz w:val="22"/>
          <w:szCs w:val="22"/>
        </w:rPr>
        <w:t>jest udzielanie ludności świadczeń zdrowotnyc</w:t>
      </w:r>
      <w:r>
        <w:rPr>
          <w:rFonts w:ascii="Times New Roman" w:hAnsi="Times New Roman" w:cs="Times New Roman"/>
          <w:sz w:val="22"/>
          <w:szCs w:val="22"/>
        </w:rPr>
        <w:t xml:space="preserve">h i promocji zdrowia, </w:t>
      </w:r>
      <w:r w:rsidRPr="00D43D25">
        <w:rPr>
          <w:rFonts w:ascii="Times New Roman" w:hAnsi="Times New Roman" w:cs="Times New Roman"/>
          <w:sz w:val="22"/>
          <w:szCs w:val="22"/>
        </w:rPr>
        <w:t xml:space="preserve">w zakresie: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podstawowej opieki zdrowotnej, zwanej również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specjalistycznej opieki ambulatoryjnej,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stomatologii,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>transportu sanitarnego,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ab/>
        <w:t>opieki długoterminowej.</w:t>
      </w:r>
    </w:p>
    <w:p w:rsidR="00324E71" w:rsidRPr="00D43D25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D43D25">
        <w:rPr>
          <w:rFonts w:ascii="Times New Roman" w:hAnsi="Times New Roman" w:cs="Times New Roman"/>
          <w:sz w:val="22"/>
          <w:szCs w:val="22"/>
        </w:rPr>
        <w:t>.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Podstawowa opieka zdrowotna jest świadczeniem zdrowotnym diagnostycznym, leczniczym, rehabilitacyjnym oraz pielęgnacyjnym z zakresu medycyny ogólnej, rodzinnej i pediatrii, udzielanym w ramach ambulatoryjnych świadczeń zdrowotnych. 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1.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Świadczeniem zdrowotnym są działania służące zachowaniu, ratowaniu, przywracaniu lub poprawie zdrowia oraz inne działania medyczne wynikające z procesu leczenia lub przepisów odrębnych regulujących zasady ich wykonywania, w szczególności związane z: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badaniem i poradą lekarską,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diagnostyką i leczeniem,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kierowaniem na leczenie specjalistyczne, szpitalne, uzdrowiskowe i opieki długoterminowej,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opieką zdrowotną nad dziećmi i młodzieżą,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orzekaniem i opiniowaniem o stanie zdrowia,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szczepieniami ochronnymi określonymi w kalendarzu szczepień,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opieką nad niepełnosprawnymi,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promocją zdrowia i profilaktyką chorób, </w:t>
      </w:r>
    </w:p>
    <w:p w:rsidR="00324E71" w:rsidRPr="00D43D25" w:rsidRDefault="00324E71" w:rsidP="00324E7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9)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zadaniami pielęgniarki praktyki w zakresie promocji zdrowia, profilaktyki chorób, świadczeń           diagnostycznych i pielęgnacyjnych, współdziałania w realizacji świadczeń leczniczych oraz zadań związanych z organizacją pracy w praktyce lekarza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10)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zadaniami pielęgniarki POZ oraz położnej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11)</w:t>
      </w:r>
      <w:r w:rsidRPr="00D43D25">
        <w:rPr>
          <w:rFonts w:ascii="Times New Roman" w:hAnsi="Times New Roman" w:cs="Times New Roman"/>
          <w:sz w:val="22"/>
          <w:szCs w:val="22"/>
        </w:rPr>
        <w:tab/>
        <w:t>zadaniami pielęgniarki w środowisku nauczania i wychowania,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12)</w:t>
      </w:r>
      <w:r w:rsidRPr="00D43D25">
        <w:rPr>
          <w:rFonts w:ascii="Times New Roman" w:hAnsi="Times New Roman" w:cs="Times New Roman"/>
          <w:sz w:val="22"/>
          <w:szCs w:val="22"/>
        </w:rPr>
        <w:tab/>
        <w:t>zadaniami pielęgniarki w ramach opieki długoterminowej</w:t>
      </w:r>
      <w:r>
        <w:rPr>
          <w:rFonts w:ascii="Times New Roman" w:hAnsi="Times New Roman" w:cs="Times New Roman"/>
          <w:sz w:val="22"/>
          <w:szCs w:val="22"/>
        </w:rPr>
        <w:t xml:space="preserve"> domowej</w:t>
      </w:r>
      <w:r w:rsidRPr="00D43D2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badaniem i leczeniem stomatologicznym,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14)</w:t>
      </w:r>
      <w:r w:rsidRPr="00D43D25">
        <w:rPr>
          <w:rFonts w:ascii="Times New Roman" w:hAnsi="Times New Roman" w:cs="Times New Roman"/>
          <w:sz w:val="22"/>
          <w:szCs w:val="22"/>
        </w:rPr>
        <w:tab/>
        <w:t>czynnościami technicznymi z zakresu protetyki i ortodoncji,</w:t>
      </w:r>
    </w:p>
    <w:p w:rsidR="00324E71" w:rsidRPr="00D43D25" w:rsidRDefault="00324E71" w:rsidP="00324E7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15)</w:t>
      </w:r>
      <w:r w:rsidRPr="00D43D25">
        <w:rPr>
          <w:rFonts w:ascii="Times New Roman" w:hAnsi="Times New Roman" w:cs="Times New Roman"/>
          <w:sz w:val="22"/>
          <w:szCs w:val="22"/>
        </w:rPr>
        <w:tab/>
        <w:t>opieką psychiatryczną, leczeniem uzależnień i współuzależnień od alkoholu w warunkach ambulatoryjnych.</w:t>
      </w:r>
    </w:p>
    <w:p w:rsidR="00324E71" w:rsidRPr="00D43D25" w:rsidRDefault="00324E71" w:rsidP="00324E71">
      <w:pPr>
        <w:pStyle w:val="Default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2.</w:t>
      </w:r>
      <w:r w:rsidRPr="00D43D25">
        <w:rPr>
          <w:rFonts w:ascii="Times New Roman" w:hAnsi="Times New Roman" w:cs="Times New Roman"/>
          <w:sz w:val="22"/>
          <w:szCs w:val="22"/>
        </w:rPr>
        <w:tab/>
        <w:t>W ramach świadczeń zdrowotnych, o których mowa w ust.1</w:t>
      </w:r>
      <w:r>
        <w:rPr>
          <w:rFonts w:ascii="Times New Roman" w:hAnsi="Times New Roman" w:cs="Times New Roman"/>
          <w:sz w:val="22"/>
          <w:szCs w:val="22"/>
        </w:rPr>
        <w:t xml:space="preserve">, wyodrębnia się w GSPZPOZ </w:t>
      </w:r>
      <w:r w:rsidRPr="00D43D25">
        <w:rPr>
          <w:rFonts w:ascii="Times New Roman" w:hAnsi="Times New Roman" w:cs="Times New Roman"/>
          <w:sz w:val="22"/>
          <w:szCs w:val="22"/>
        </w:rPr>
        <w:t>następujące zakresy świadczeń: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lekarza, w tym lekarza stomatologa,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2)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pielęgniarki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3)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położnej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lastRenderedPageBreak/>
        <w:t>4)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świadczenia pielęgniarki w środowisku nauczania i wychowania,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5)</w:t>
      </w:r>
      <w:r w:rsidRPr="00D43D25">
        <w:rPr>
          <w:rFonts w:ascii="Times New Roman" w:hAnsi="Times New Roman" w:cs="Times New Roman"/>
          <w:sz w:val="22"/>
          <w:szCs w:val="22"/>
        </w:rPr>
        <w:tab/>
        <w:t>świadczenia pielęgniarki w ramach opieki długoterminowej</w:t>
      </w:r>
      <w:r>
        <w:rPr>
          <w:rFonts w:ascii="Times New Roman" w:hAnsi="Times New Roman" w:cs="Times New Roman"/>
          <w:sz w:val="22"/>
          <w:szCs w:val="22"/>
        </w:rPr>
        <w:t xml:space="preserve"> domowej</w:t>
      </w:r>
      <w:r w:rsidRPr="00D43D25">
        <w:rPr>
          <w:rFonts w:ascii="Times New Roman" w:hAnsi="Times New Roman" w:cs="Times New Roman"/>
          <w:sz w:val="22"/>
          <w:szCs w:val="22"/>
        </w:rPr>
        <w:t xml:space="preserve">, 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6)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transport sanitarny POZ,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7)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diagnostyczne,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8)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stomatologiczne, </w:t>
      </w:r>
    </w:p>
    <w:p w:rsidR="00324E71" w:rsidRPr="00D43D25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9)</w:t>
      </w:r>
      <w:r w:rsidRPr="00D43D25">
        <w:rPr>
          <w:rFonts w:ascii="Times New Roman" w:hAnsi="Times New Roman" w:cs="Times New Roman"/>
          <w:sz w:val="22"/>
          <w:szCs w:val="22"/>
        </w:rPr>
        <w:tab/>
        <w:t xml:space="preserve">świadczenia specjalistyczne w chirurgii stomatologicznej, </w:t>
      </w:r>
    </w:p>
    <w:p w:rsidR="00324E71" w:rsidRPr="00D43D25" w:rsidRDefault="00324E71" w:rsidP="00324E71">
      <w:pPr>
        <w:pStyle w:val="Default"/>
        <w:ind w:left="720" w:hanging="480"/>
        <w:jc w:val="both"/>
        <w:rPr>
          <w:rFonts w:ascii="Times New Roman" w:hAnsi="Times New Roman" w:cs="Times New Roman"/>
          <w:sz w:val="22"/>
          <w:szCs w:val="22"/>
        </w:rPr>
      </w:pPr>
      <w:r w:rsidRPr="00D43D25">
        <w:rPr>
          <w:rFonts w:ascii="Times New Roman" w:hAnsi="Times New Roman" w:cs="Times New Roman"/>
          <w:sz w:val="22"/>
          <w:szCs w:val="22"/>
        </w:rPr>
        <w:t>10)</w:t>
      </w:r>
      <w:r w:rsidRPr="00D43D25">
        <w:rPr>
          <w:rFonts w:ascii="Times New Roman" w:hAnsi="Times New Roman" w:cs="Times New Roman"/>
          <w:sz w:val="22"/>
          <w:szCs w:val="22"/>
        </w:rPr>
        <w:tab/>
        <w:t>opieka psychiatryczna i leczenie uzależnień i współuzależnień od</w:t>
      </w:r>
      <w:r>
        <w:rPr>
          <w:rFonts w:ascii="Times New Roman" w:hAnsi="Times New Roman" w:cs="Times New Roman"/>
          <w:sz w:val="22"/>
          <w:szCs w:val="22"/>
        </w:rPr>
        <w:t xml:space="preserve"> alkoholu, terapia uzależnienia </w:t>
      </w:r>
      <w:r w:rsidRPr="00D43D25">
        <w:rPr>
          <w:rFonts w:ascii="Times New Roman" w:hAnsi="Times New Roman" w:cs="Times New Roman"/>
          <w:sz w:val="22"/>
          <w:szCs w:val="22"/>
        </w:rPr>
        <w:t>od substancji psychoaktywnych i nikotyny w warunkach ambulatoryj</w:t>
      </w:r>
      <w:r>
        <w:rPr>
          <w:rFonts w:ascii="Times New Roman" w:hAnsi="Times New Roman" w:cs="Times New Roman"/>
          <w:sz w:val="22"/>
          <w:szCs w:val="22"/>
        </w:rPr>
        <w:t xml:space="preserve">nych - szczegółowo określone </w:t>
      </w:r>
      <w:r w:rsidRPr="00D43D25">
        <w:rPr>
          <w:rFonts w:ascii="Times New Roman" w:hAnsi="Times New Roman" w:cs="Times New Roman"/>
          <w:sz w:val="22"/>
          <w:szCs w:val="22"/>
        </w:rPr>
        <w:t>w odrębnych przepisach.</w:t>
      </w:r>
    </w:p>
    <w:p w:rsidR="00324E71" w:rsidRPr="004E5F65" w:rsidRDefault="00324E71" w:rsidP="00324E71">
      <w:pPr>
        <w:pStyle w:val="Default"/>
        <w:jc w:val="both"/>
        <w:rPr>
          <w:rFonts w:ascii="Times New Roman" w:hAnsi="Times New Roman" w:cs="Times New Roman"/>
          <w:sz w:val="6"/>
          <w:szCs w:val="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4028AB">
        <w:rPr>
          <w:rFonts w:ascii="Times New Roman" w:hAnsi="Times New Roman" w:cs="Times New Roman"/>
          <w:sz w:val="22"/>
          <w:szCs w:val="22"/>
        </w:rPr>
        <w:t>udziela świadczeń zdrowotnych finansowanych ze środków publicznych ubezpieczonym oraz innym osobom uprawnionym do tych świadczeń na podstawie od</w:t>
      </w:r>
      <w:r>
        <w:rPr>
          <w:rFonts w:ascii="Times New Roman" w:hAnsi="Times New Roman" w:cs="Times New Roman"/>
          <w:sz w:val="22"/>
          <w:szCs w:val="22"/>
        </w:rPr>
        <w:t xml:space="preserve">rębnych przepisów nieodpłatnie, </w:t>
      </w:r>
      <w:r w:rsidRPr="004028AB">
        <w:rPr>
          <w:rFonts w:ascii="Times New Roman" w:hAnsi="Times New Roman" w:cs="Times New Roman"/>
          <w:sz w:val="22"/>
          <w:szCs w:val="22"/>
        </w:rPr>
        <w:t>za częściową odpłatnością lub całkowitą odpłatnością.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>Żadne okoliczności nie mogą stanowić podstawy do odmowy udzieleni</w:t>
      </w:r>
      <w:r>
        <w:rPr>
          <w:rFonts w:ascii="Times New Roman" w:hAnsi="Times New Roman" w:cs="Times New Roman"/>
          <w:sz w:val="22"/>
          <w:szCs w:val="22"/>
        </w:rPr>
        <w:t xml:space="preserve">a świadczenia zdrowotnego </w:t>
      </w:r>
      <w:r w:rsidRPr="004028AB">
        <w:rPr>
          <w:rFonts w:ascii="Times New Roman" w:hAnsi="Times New Roman" w:cs="Times New Roman"/>
          <w:sz w:val="22"/>
          <w:szCs w:val="22"/>
        </w:rPr>
        <w:t>osobie, która potrzebuje natychmiastowego udzielenia takiego świadczenia</w:t>
      </w:r>
      <w:r>
        <w:rPr>
          <w:rFonts w:ascii="Times New Roman" w:hAnsi="Times New Roman" w:cs="Times New Roman"/>
          <w:sz w:val="22"/>
          <w:szCs w:val="22"/>
        </w:rPr>
        <w:t xml:space="preserve"> ze względu na zagrożenie życia </w:t>
      </w:r>
      <w:r w:rsidRPr="004028AB">
        <w:rPr>
          <w:rFonts w:ascii="Times New Roman" w:hAnsi="Times New Roman" w:cs="Times New Roman"/>
          <w:sz w:val="22"/>
          <w:szCs w:val="22"/>
        </w:rPr>
        <w:t>lub zdrowia.</w:t>
      </w:r>
    </w:p>
    <w:p w:rsidR="00324E71" w:rsidRPr="004E5F65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6"/>
          <w:szCs w:val="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Sprawy dotyczące sposobu i warunków udzielania świadczeń z</w:t>
      </w:r>
      <w:r>
        <w:rPr>
          <w:rFonts w:ascii="Times New Roman" w:hAnsi="Times New Roman" w:cs="Times New Roman"/>
          <w:sz w:val="22"/>
          <w:szCs w:val="22"/>
        </w:rPr>
        <w:t xml:space="preserve">drowotnych przez GSPZPOZ  </w:t>
      </w:r>
      <w:r w:rsidRPr="004028AB">
        <w:rPr>
          <w:rFonts w:ascii="Times New Roman" w:hAnsi="Times New Roman" w:cs="Times New Roman"/>
          <w:sz w:val="22"/>
          <w:szCs w:val="22"/>
        </w:rPr>
        <w:t>określa regulamin organizacyjny ustalony</w:t>
      </w:r>
      <w:r>
        <w:rPr>
          <w:rFonts w:ascii="Times New Roman" w:hAnsi="Times New Roman" w:cs="Times New Roman"/>
          <w:sz w:val="22"/>
          <w:szCs w:val="22"/>
        </w:rPr>
        <w:t xml:space="preserve"> przez Kierownika GSPZPOZ 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24E71" w:rsidRPr="00DD2D7E" w:rsidRDefault="00324E71" w:rsidP="00324E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III</w:t>
      </w:r>
    </w:p>
    <w:p w:rsidR="00324E71" w:rsidRPr="007906E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Organy GSPZPOZ w Iłży</w:t>
      </w:r>
    </w:p>
    <w:p w:rsidR="00324E71" w:rsidRPr="00DD2D7E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324E71" w:rsidRPr="001300E8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Organami GSPZPOZ  są:</w:t>
      </w:r>
    </w:p>
    <w:p w:rsidR="00324E71" w:rsidRDefault="00324E71" w:rsidP="0032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Kierownik,</w:t>
      </w:r>
    </w:p>
    <w:p w:rsidR="00324E71" w:rsidRPr="001300E8" w:rsidRDefault="00324E71" w:rsidP="00324E7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Społeczna.</w:t>
      </w:r>
    </w:p>
    <w:p w:rsidR="00324E71" w:rsidRPr="001300E8" w:rsidRDefault="00324E71" w:rsidP="00324E71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324E71" w:rsidRPr="0095224B" w:rsidRDefault="00324E71" w:rsidP="00324E71">
      <w:pPr>
        <w:jc w:val="center"/>
        <w:rPr>
          <w:sz w:val="16"/>
          <w:szCs w:val="16"/>
        </w:rPr>
      </w:pP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GSPZPOZ  kieruje Kierownik</w:t>
      </w:r>
      <w:r w:rsidRPr="004028AB">
        <w:rPr>
          <w:rFonts w:ascii="Times New Roman" w:hAnsi="Times New Roman" w:cs="Times New Roman"/>
          <w:sz w:val="22"/>
          <w:szCs w:val="22"/>
        </w:rPr>
        <w:t xml:space="preserve"> i reprezentuje go na zewnątrz. </w:t>
      </w: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Odpowiedzialność </w:t>
      </w:r>
      <w:r>
        <w:rPr>
          <w:rFonts w:ascii="Times New Roman" w:hAnsi="Times New Roman" w:cs="Times New Roman"/>
          <w:sz w:val="22"/>
          <w:szCs w:val="22"/>
        </w:rPr>
        <w:t>za zarządzanie GSPZPOZ  ponosi Kierownik</w:t>
      </w:r>
      <w:r w:rsidRPr="004028AB">
        <w:rPr>
          <w:rFonts w:ascii="Times New Roman" w:hAnsi="Times New Roman" w:cs="Times New Roman"/>
          <w:sz w:val="22"/>
          <w:szCs w:val="22"/>
        </w:rPr>
        <w:t>.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Kierownik</w:t>
      </w:r>
      <w:r w:rsidRPr="004028AB">
        <w:rPr>
          <w:rFonts w:ascii="Times New Roman" w:hAnsi="Times New Roman" w:cs="Times New Roman"/>
          <w:sz w:val="22"/>
          <w:szCs w:val="22"/>
        </w:rPr>
        <w:t xml:space="preserve"> jest przeło</w:t>
      </w:r>
      <w:r>
        <w:rPr>
          <w:rFonts w:ascii="Times New Roman" w:hAnsi="Times New Roman" w:cs="Times New Roman"/>
          <w:sz w:val="22"/>
          <w:szCs w:val="22"/>
        </w:rPr>
        <w:t xml:space="preserve">żonym pracowników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4.</w:t>
      </w:r>
      <w:r w:rsidRPr="004028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Kierownik zarządza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 przy pomocy: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zastępcy kierownika</w:t>
      </w:r>
      <w:r w:rsidRPr="004028A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2) głównego księgowego,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3) kierowników </w:t>
      </w:r>
      <w:r>
        <w:rPr>
          <w:rFonts w:ascii="Times New Roman" w:hAnsi="Times New Roman" w:cs="Times New Roman"/>
          <w:sz w:val="22"/>
          <w:szCs w:val="22"/>
        </w:rPr>
        <w:t>jednostek i</w:t>
      </w:r>
      <w:r w:rsidRPr="004028AB">
        <w:rPr>
          <w:rFonts w:ascii="Times New Roman" w:hAnsi="Times New Roman" w:cs="Times New Roman"/>
          <w:sz w:val="22"/>
          <w:szCs w:val="22"/>
        </w:rPr>
        <w:t xml:space="preserve"> komórek organizacyjnych,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4) pielęgniarek koordynujących, </w:t>
      </w:r>
    </w:p>
    <w:p w:rsidR="00324E71" w:rsidRPr="004028AB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5) radcy prawnego, </w:t>
      </w:r>
    </w:p>
    <w:p w:rsidR="00324E71" w:rsidRDefault="00324E71" w:rsidP="00324E71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6) specjalist</w:t>
      </w:r>
      <w:r>
        <w:rPr>
          <w:rFonts w:ascii="Times New Roman" w:hAnsi="Times New Roman" w:cs="Times New Roman"/>
          <w:sz w:val="22"/>
          <w:szCs w:val="22"/>
        </w:rPr>
        <w:t>ów oraz innych pracowników zatrudnionych na stanowiskach samodzielnych.</w:t>
      </w:r>
    </w:p>
    <w:p w:rsidR="00324E71" w:rsidRPr="001300E8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324E71" w:rsidRPr="0095224B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22411C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22411C">
        <w:rPr>
          <w:rFonts w:ascii="Times New Roman" w:hAnsi="Times New Roman" w:cs="Times New Roman"/>
          <w:sz w:val="22"/>
          <w:szCs w:val="22"/>
        </w:rPr>
        <w:t>1.</w:t>
      </w:r>
      <w:r w:rsidRPr="002241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Rada Społeczna </w:t>
      </w:r>
      <w:r w:rsidRPr="0022411C">
        <w:rPr>
          <w:rFonts w:ascii="Times New Roman" w:hAnsi="Times New Roman" w:cs="Times New Roman"/>
          <w:sz w:val="22"/>
          <w:szCs w:val="22"/>
        </w:rPr>
        <w:t>jest organem inicjującym i opiniodawczym Gminy Iłża oraz organem do</w:t>
      </w:r>
      <w:r>
        <w:rPr>
          <w:rFonts w:ascii="Times New Roman" w:hAnsi="Times New Roman" w:cs="Times New Roman"/>
          <w:sz w:val="22"/>
          <w:szCs w:val="22"/>
        </w:rPr>
        <w:t xml:space="preserve">radczym Kierownika GSPZPOZ </w:t>
      </w:r>
      <w:r w:rsidRPr="0022411C">
        <w:rPr>
          <w:rFonts w:ascii="Times New Roman" w:hAnsi="Times New Roman" w:cs="Times New Roman"/>
          <w:sz w:val="22"/>
          <w:szCs w:val="22"/>
        </w:rPr>
        <w:t>.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4028AB">
        <w:rPr>
          <w:rFonts w:ascii="Times New Roman" w:hAnsi="Times New Roman" w:cs="Times New Roman"/>
          <w:sz w:val="22"/>
          <w:szCs w:val="22"/>
        </w:rPr>
        <w:t xml:space="preserve">Kadencja Rady Społecznej trwa 4 lata. </w:t>
      </w:r>
    </w:p>
    <w:p w:rsidR="00324E71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2.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Mandat członka Rady Społecznej wygasa wskutek śmierci, rezygnacji albo odwołania go ze </w:t>
      </w:r>
    </w:p>
    <w:p w:rsidR="00324E71" w:rsidRPr="004028AB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028AB">
        <w:rPr>
          <w:rFonts w:ascii="Times New Roman" w:hAnsi="Times New Roman" w:cs="Times New Roman"/>
          <w:sz w:val="22"/>
          <w:szCs w:val="22"/>
        </w:rPr>
        <w:t>składu.</w:t>
      </w:r>
    </w:p>
    <w:p w:rsidR="00324E71" w:rsidRPr="004028AB" w:rsidRDefault="00324E71" w:rsidP="00324E71">
      <w:pPr>
        <w:pStyle w:val="Default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3.</w:t>
      </w:r>
      <w:r w:rsidRPr="004028AB">
        <w:rPr>
          <w:rFonts w:ascii="Times New Roman" w:hAnsi="Times New Roman" w:cs="Times New Roman"/>
          <w:sz w:val="22"/>
          <w:szCs w:val="22"/>
        </w:rPr>
        <w:tab/>
        <w:t>Członek Rady Społecznej może zostać odwołany przed upływem kadencji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028AB">
        <w:rPr>
          <w:rFonts w:ascii="Times New Roman" w:hAnsi="Times New Roman" w:cs="Times New Roman"/>
          <w:sz w:val="22"/>
          <w:szCs w:val="22"/>
        </w:rPr>
        <w:t>z powodu: popełnienia przestępstwa lub długotrwałej choroby uniemożliwiającej udział w posiedzeniach Rady Społecznej.</w:t>
      </w:r>
    </w:p>
    <w:p w:rsidR="00324E71" w:rsidRPr="004028AB" w:rsidRDefault="00324E71" w:rsidP="00324E71">
      <w:pPr>
        <w:pStyle w:val="Default"/>
        <w:tabs>
          <w:tab w:val="left" w:pos="48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Członków Rady Społecznej powołuje </w:t>
      </w:r>
      <w:r>
        <w:rPr>
          <w:rFonts w:ascii="Times New Roman" w:hAnsi="Times New Roman" w:cs="Times New Roman"/>
          <w:sz w:val="22"/>
          <w:szCs w:val="22"/>
        </w:rPr>
        <w:t>się na okres wspólnej kadencji. Mandat członka R</w:t>
      </w:r>
      <w:r w:rsidRPr="004028AB">
        <w:rPr>
          <w:rFonts w:ascii="Times New Roman" w:hAnsi="Times New Roman" w:cs="Times New Roman"/>
          <w:sz w:val="22"/>
          <w:szCs w:val="22"/>
        </w:rPr>
        <w:t xml:space="preserve">ady, powołanego </w:t>
      </w:r>
      <w:r>
        <w:rPr>
          <w:rFonts w:ascii="Times New Roman" w:hAnsi="Times New Roman" w:cs="Times New Roman"/>
          <w:sz w:val="22"/>
          <w:szCs w:val="22"/>
        </w:rPr>
        <w:t>przed upływem danej kadencji R</w:t>
      </w:r>
      <w:r w:rsidRPr="004028AB">
        <w:rPr>
          <w:rFonts w:ascii="Times New Roman" w:hAnsi="Times New Roman" w:cs="Times New Roman"/>
          <w:sz w:val="22"/>
          <w:szCs w:val="22"/>
        </w:rPr>
        <w:t>ady, wygasa równocześnie z wygaśnięciem mandatów pozostałych członków Rady.</w:t>
      </w:r>
    </w:p>
    <w:p w:rsidR="00324E71" w:rsidRPr="0095224B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Rada Społeczna działa w oparciu o regulamin ustalający sposób z</w:t>
      </w:r>
      <w:r>
        <w:rPr>
          <w:rFonts w:ascii="Times New Roman" w:hAnsi="Times New Roman" w:cs="Times New Roman"/>
          <w:sz w:val="22"/>
          <w:szCs w:val="22"/>
        </w:rPr>
        <w:t>woływania posiedzeń, tryb pracy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028AB">
        <w:rPr>
          <w:rFonts w:ascii="Times New Roman" w:hAnsi="Times New Roman" w:cs="Times New Roman"/>
          <w:sz w:val="22"/>
          <w:szCs w:val="22"/>
        </w:rPr>
        <w:t>i podejmowania uchwał. Regulamin uchwala Rada Społeczna, a zatwierdza Rada Miejska w Iłży.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Od uchwały Rady Społe</w:t>
      </w:r>
      <w:r>
        <w:rPr>
          <w:rFonts w:ascii="Times New Roman" w:hAnsi="Times New Roman" w:cs="Times New Roman"/>
          <w:sz w:val="22"/>
          <w:szCs w:val="22"/>
        </w:rPr>
        <w:t xml:space="preserve">cznej Kierownikowi GSPZPOZ </w:t>
      </w:r>
      <w:r w:rsidRPr="004028AB">
        <w:rPr>
          <w:rFonts w:ascii="Times New Roman" w:hAnsi="Times New Roman" w:cs="Times New Roman"/>
          <w:sz w:val="22"/>
          <w:szCs w:val="22"/>
        </w:rPr>
        <w:t xml:space="preserve"> przysług</w:t>
      </w:r>
      <w:r>
        <w:rPr>
          <w:rFonts w:ascii="Times New Roman" w:hAnsi="Times New Roman" w:cs="Times New Roman"/>
          <w:sz w:val="22"/>
          <w:szCs w:val="22"/>
        </w:rPr>
        <w:t xml:space="preserve">uje odwołanie do Rady Miejskiej </w:t>
      </w:r>
      <w:r w:rsidRPr="004028AB">
        <w:rPr>
          <w:rFonts w:ascii="Times New Roman" w:hAnsi="Times New Roman" w:cs="Times New Roman"/>
          <w:sz w:val="22"/>
          <w:szCs w:val="22"/>
        </w:rPr>
        <w:t>w Iłży.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:rsidR="00324E71" w:rsidRPr="007D6883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Obsługę Rady Sp</w:t>
      </w:r>
      <w:r>
        <w:rPr>
          <w:rFonts w:ascii="Times New Roman" w:hAnsi="Times New Roman" w:cs="Times New Roman"/>
          <w:sz w:val="22"/>
          <w:szCs w:val="22"/>
        </w:rPr>
        <w:t xml:space="preserve">ołecznej sprawuje GSPZPOZ </w:t>
      </w:r>
      <w:r w:rsidRPr="00583802">
        <w:rPr>
          <w:rFonts w:ascii="Times New Roman" w:hAnsi="Times New Roman" w:cs="Times New Roman"/>
          <w:sz w:val="22"/>
          <w:szCs w:val="22"/>
        </w:rPr>
        <w:t>.</w:t>
      </w: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IV</w:t>
      </w:r>
    </w:p>
    <w:p w:rsidR="00324E71" w:rsidRPr="004028AB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  <w:r w:rsidRPr="000778A3">
        <w:rPr>
          <w:rFonts w:ascii="Times New Roman" w:hAnsi="Times New Roman" w:cs="Times New Roman"/>
        </w:rPr>
        <w:t xml:space="preserve"> 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0778A3">
        <w:rPr>
          <w:rFonts w:ascii="Times New Roman" w:hAnsi="Times New Roman" w:cs="Times New Roman"/>
          <w:b/>
          <w:bCs/>
        </w:rPr>
        <w:t>trukt</w:t>
      </w:r>
      <w:r>
        <w:rPr>
          <w:rFonts w:ascii="Times New Roman" w:hAnsi="Times New Roman" w:cs="Times New Roman"/>
          <w:b/>
          <w:bCs/>
        </w:rPr>
        <w:t xml:space="preserve">ura organizacyjna GSPZPOZ </w:t>
      </w:r>
    </w:p>
    <w:p w:rsidR="00324E71" w:rsidRPr="00462849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</w:p>
    <w:p w:rsidR="00324E71" w:rsidRPr="00893E85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Świadczenia zdrowotne oraz promocja zdrowia dla ludności udzielane są w przychodniach, poradniach, gabinetach, punktach oraz pracowniach – stanowiących jednostki i komó</w:t>
      </w:r>
      <w:r>
        <w:rPr>
          <w:rFonts w:ascii="Times New Roman" w:hAnsi="Times New Roman" w:cs="Times New Roman"/>
          <w:sz w:val="22"/>
          <w:szCs w:val="22"/>
        </w:rPr>
        <w:t>rki organizacyjne</w:t>
      </w:r>
      <w:r w:rsidRPr="00402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4E71" w:rsidRPr="004028A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</w:t>
      </w:r>
    </w:p>
    <w:p w:rsidR="00324E71" w:rsidRPr="0028742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 GSPZPOZ  działa przedsiębiorstwo podmiotu leczniczego pod nazwą „GSPZPOZ w Iłży”.</w:t>
      </w:r>
      <w:r w:rsidRPr="004028AB">
        <w:rPr>
          <w:rFonts w:ascii="Times New Roman" w:hAnsi="Times New Roman" w:cs="Times New Roman"/>
          <w:sz w:val="22"/>
          <w:szCs w:val="22"/>
        </w:rPr>
        <w:tab/>
      </w:r>
    </w:p>
    <w:p w:rsidR="00324E71" w:rsidRPr="004028AB" w:rsidRDefault="00324E71" w:rsidP="00324E71">
      <w:pPr>
        <w:pStyle w:val="Default"/>
        <w:tabs>
          <w:tab w:val="left" w:pos="2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skład GSPZPOZ w Iłży </w:t>
      </w:r>
      <w:r w:rsidRPr="004028AB">
        <w:rPr>
          <w:rFonts w:ascii="Times New Roman" w:hAnsi="Times New Roman" w:cs="Times New Roman"/>
          <w:sz w:val="22"/>
          <w:szCs w:val="22"/>
        </w:rPr>
        <w:t>wchodzą następujące jednostki organizacyjne:</w:t>
      </w:r>
    </w:p>
    <w:p w:rsidR="00324E71" w:rsidRPr="004028AB" w:rsidRDefault="00324E71" w:rsidP="00324E71">
      <w:pPr>
        <w:pStyle w:val="Default"/>
        <w:ind w:left="60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1)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Przychodnia Podstawowej Opieki Zdrowotnej w Iłży, w skład której wchodzą następujące komórki organizacyjne: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Poradnie lekarza podstawowej opieki zdrowotnej,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b) Poradnie lekarza rodzinnego,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c) Poradnia pielęgniarek środowiskowo – rodzinnych,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d) Poradnia położnych środowiskowo – rodzinnych,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e) Poradnia pielęgniarek opieki długoterminowej,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f) Gabinety medycyny szkolnej w: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Przychodni Podstawowej Opieki Zdrowotnej w Iłży,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Bodzentyńska Nr 17,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Publicznej Szkole Podstawowej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Wójtowska Nr 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Zespole Szkół Ponadgimnazjalnych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Błazińska Nr 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 xml:space="preserve">Publicznym Gimnazjum w Iłży </w:t>
      </w:r>
      <w:proofErr w:type="spellStart"/>
      <w:r w:rsidRPr="004028AB">
        <w:rPr>
          <w:rFonts w:ascii="Times New Roman" w:hAnsi="Times New Roman" w:cs="Times New Roman"/>
          <w:sz w:val="22"/>
          <w:szCs w:val="22"/>
        </w:rPr>
        <w:t>ul</w:t>
      </w:r>
      <w:proofErr w:type="spellEnd"/>
      <w:r w:rsidRPr="004028AB">
        <w:rPr>
          <w:rFonts w:ascii="Times New Roman" w:hAnsi="Times New Roman" w:cs="Times New Roman"/>
          <w:sz w:val="22"/>
          <w:szCs w:val="22"/>
        </w:rPr>
        <w:t xml:space="preserve">. Bodzentyńska Nr 45, </w:t>
      </w:r>
    </w:p>
    <w:p w:rsidR="00324E71" w:rsidRPr="004028AB" w:rsidRDefault="00324E71" w:rsidP="00324E71">
      <w:pPr>
        <w:pStyle w:val="Default"/>
        <w:tabs>
          <w:tab w:val="left" w:pos="1080"/>
        </w:tabs>
        <w:ind w:left="6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-</w:t>
      </w:r>
      <w:r w:rsidRPr="004028AB">
        <w:rPr>
          <w:rFonts w:ascii="Times New Roman" w:hAnsi="Times New Roman" w:cs="Times New Roman"/>
          <w:sz w:val="22"/>
          <w:szCs w:val="22"/>
        </w:rPr>
        <w:tab/>
        <w:t>Liceum Ogólnokształcącym w</w:t>
      </w:r>
      <w:r>
        <w:rPr>
          <w:rFonts w:ascii="Times New Roman" w:hAnsi="Times New Roman" w:cs="Times New Roman"/>
          <w:sz w:val="22"/>
          <w:szCs w:val="22"/>
        </w:rPr>
        <w:t xml:space="preserve"> Iłży </w:t>
      </w:r>
      <w:proofErr w:type="spellStart"/>
      <w:r>
        <w:rPr>
          <w:rFonts w:ascii="Times New Roman" w:hAnsi="Times New Roman" w:cs="Times New Roman"/>
          <w:sz w:val="22"/>
          <w:szCs w:val="22"/>
        </w:rPr>
        <w:t>ul</w:t>
      </w:r>
      <w:proofErr w:type="spellEnd"/>
      <w:r>
        <w:rPr>
          <w:rFonts w:ascii="Times New Roman" w:hAnsi="Times New Roman" w:cs="Times New Roman"/>
          <w:sz w:val="22"/>
          <w:szCs w:val="22"/>
        </w:rPr>
        <w:t>. Jakuba Starszego Nr 6,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g) Punkt szczepień,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h) Gabinet zabiegowy,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i) Pracownia diagnostyki laboratoryjnej (laboratorium),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j) Punkt pobrań materiałów do badań laboratoryjnych,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k) Pracownia USG,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l) Pracownia EKG,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ł) Ze</w:t>
      </w:r>
      <w:r>
        <w:rPr>
          <w:rFonts w:ascii="Times New Roman" w:hAnsi="Times New Roman" w:cs="Times New Roman"/>
          <w:sz w:val="22"/>
          <w:szCs w:val="22"/>
        </w:rPr>
        <w:t>spół transportu sanitarnego,</w:t>
      </w:r>
    </w:p>
    <w:p w:rsidR="00324E71" w:rsidRPr="004028AB" w:rsidRDefault="00324E71" w:rsidP="00324E71">
      <w:pPr>
        <w:pStyle w:val="Default"/>
        <w:ind w:left="60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028AB">
        <w:rPr>
          <w:rFonts w:ascii="Times New Roman" w:hAnsi="Times New Roman" w:cs="Times New Roman"/>
          <w:sz w:val="22"/>
          <w:szCs w:val="22"/>
        </w:rPr>
        <w:t>)</w:t>
      </w:r>
      <w:r w:rsidRPr="004028AB">
        <w:rPr>
          <w:rFonts w:ascii="Times New Roman" w:hAnsi="Times New Roman" w:cs="Times New Roman"/>
          <w:sz w:val="22"/>
          <w:szCs w:val="22"/>
        </w:rPr>
        <w:tab/>
        <w:t>Przychodnia Podstawowej Opieki Zdrowotnej w Jasieńcu Iłżeckim - Filia, w skład której wchodzą następujące komórki organizacyjne: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Poradnia lekarza rodzinnego,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b) Poradnia pielęgniarki/położnej środowiskowej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c) Gabinet medycyny szkolnej,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lastRenderedPageBreak/>
        <w:t xml:space="preserve">d) Punkt szczepień,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Gabinet zabiegowy,</w:t>
      </w:r>
    </w:p>
    <w:p w:rsidR="00324E71" w:rsidRPr="004028AB" w:rsidRDefault="00324E71" w:rsidP="00324E71">
      <w:pPr>
        <w:pStyle w:val="Default"/>
        <w:tabs>
          <w:tab w:val="left" w:pos="600"/>
        </w:tabs>
        <w:ind w:left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3)</w:t>
      </w:r>
      <w:r w:rsidRPr="004028AB">
        <w:rPr>
          <w:rFonts w:ascii="Times New Roman" w:hAnsi="Times New Roman" w:cs="Times New Roman"/>
          <w:sz w:val="22"/>
          <w:szCs w:val="22"/>
        </w:rPr>
        <w:tab/>
        <w:t>Przychodnia Specjalistyczna w Iłży, w skład której wchodzą następujące komórki organizacyjne: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a) Poradnia leczenia uzależnień, </w:t>
      </w:r>
    </w:p>
    <w:p w:rsidR="00324E71" w:rsidRPr="004028AB" w:rsidRDefault="00324E71" w:rsidP="00324E71">
      <w:pPr>
        <w:pStyle w:val="Default"/>
        <w:ind w:left="2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 Poradnia promocji zdrowia,</w:t>
      </w:r>
      <w:r w:rsidRPr="00402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4028AB" w:rsidRDefault="00324E71" w:rsidP="00324E71">
      <w:pPr>
        <w:pStyle w:val="Default"/>
        <w:tabs>
          <w:tab w:val="left" w:pos="600"/>
        </w:tabs>
        <w:ind w:lef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>
        <w:rPr>
          <w:rFonts w:ascii="Times New Roman" w:hAnsi="Times New Roman" w:cs="Times New Roman"/>
          <w:sz w:val="22"/>
          <w:szCs w:val="22"/>
        </w:rPr>
        <w:tab/>
      </w:r>
      <w:r w:rsidRPr="004028AB">
        <w:rPr>
          <w:rFonts w:ascii="Times New Roman" w:hAnsi="Times New Roman" w:cs="Times New Roman"/>
          <w:sz w:val="22"/>
          <w:szCs w:val="22"/>
        </w:rPr>
        <w:t xml:space="preserve">Przychodnia Stomatologiczna w Iłży, w skład której wchodzą następujące komórki organizacyjne: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1) Gabinety stomatologiczne,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 xml:space="preserve">2) Poradnia stomatologiczna dla dzieci i młodzieży, 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3) Poradnia chirurgii stomatologicznej,</w:t>
      </w:r>
    </w:p>
    <w:p w:rsidR="00324E71" w:rsidRPr="004028AB" w:rsidRDefault="00324E71" w:rsidP="00324E71">
      <w:pPr>
        <w:pStyle w:val="Default"/>
        <w:ind w:left="36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4028AB">
        <w:rPr>
          <w:rFonts w:ascii="Times New Roman" w:hAnsi="Times New Roman" w:cs="Times New Roman"/>
          <w:sz w:val="22"/>
          <w:szCs w:val="22"/>
        </w:rPr>
        <w:t>4) Pracownia rentgenodiagnostyki stomatologicznej.</w:t>
      </w:r>
    </w:p>
    <w:p w:rsidR="00324E71" w:rsidRPr="004028AB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028AB">
        <w:rPr>
          <w:rFonts w:ascii="Times New Roman" w:hAnsi="Times New Roman" w:cs="Times New Roman"/>
          <w:sz w:val="22"/>
          <w:szCs w:val="22"/>
        </w:rPr>
        <w:t>.</w:t>
      </w:r>
      <w:r w:rsidRPr="004028AB">
        <w:rPr>
          <w:rFonts w:ascii="Times New Roman" w:hAnsi="Times New Roman" w:cs="Times New Roman"/>
          <w:sz w:val="22"/>
          <w:szCs w:val="22"/>
        </w:rPr>
        <w:tab/>
        <w:t>Szczegółową strukturę organizacyjną, przebieg procesu udzielania świadcz</w:t>
      </w:r>
      <w:r>
        <w:rPr>
          <w:rFonts w:ascii="Times New Roman" w:hAnsi="Times New Roman" w:cs="Times New Roman"/>
          <w:sz w:val="22"/>
          <w:szCs w:val="22"/>
        </w:rPr>
        <w:t xml:space="preserve">eń zdrowotnych oraz organizację </w:t>
      </w:r>
      <w:r w:rsidRPr="004028AB">
        <w:rPr>
          <w:rFonts w:ascii="Times New Roman" w:hAnsi="Times New Roman" w:cs="Times New Roman"/>
          <w:sz w:val="22"/>
          <w:szCs w:val="22"/>
        </w:rPr>
        <w:t xml:space="preserve">i zadania poszczególnych jednostek lub komórek organizacyjnych określa regulamin organizacyjny. </w:t>
      </w:r>
    </w:p>
    <w:p w:rsidR="00324E71" w:rsidRPr="00907B16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t>Rozdział V</w:t>
      </w:r>
    </w:p>
    <w:p w:rsidR="00324E71" w:rsidRPr="00D31E8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  <w:r w:rsidRPr="000778A3">
        <w:rPr>
          <w:rFonts w:ascii="Times New Roman" w:hAnsi="Times New Roman" w:cs="Times New Roman"/>
        </w:rPr>
        <w:t xml:space="preserve"> 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  <w:b/>
          <w:bCs/>
        </w:rPr>
        <w:t>Gospodarka finansowa</w:t>
      </w:r>
    </w:p>
    <w:p w:rsidR="00324E71" w:rsidRPr="00DD2D7E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1.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prowadzony jest w formie samodzielnego publicznego zakładu opieki zdrowotnej,</w:t>
      </w:r>
      <w:r>
        <w:rPr>
          <w:rFonts w:ascii="Times New Roman" w:hAnsi="Times New Roman" w:cs="Times New Roman"/>
          <w:sz w:val="22"/>
          <w:szCs w:val="22"/>
        </w:rPr>
        <w:t xml:space="preserve"> który</w:t>
      </w:r>
      <w:r w:rsidRPr="00583802">
        <w:rPr>
          <w:rFonts w:ascii="Times New Roman" w:hAnsi="Times New Roman" w:cs="Times New Roman"/>
          <w:sz w:val="22"/>
          <w:szCs w:val="22"/>
        </w:rPr>
        <w:t xml:space="preserve"> pokrywa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z posiadanych środków i uzyskiwanych</w:t>
      </w:r>
      <w:r>
        <w:rPr>
          <w:rFonts w:ascii="Times New Roman" w:hAnsi="Times New Roman" w:cs="Times New Roman"/>
          <w:sz w:val="22"/>
          <w:szCs w:val="22"/>
        </w:rPr>
        <w:t xml:space="preserve"> przychodów koszty działalności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oraz reguluje zobowiązania.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2.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</w:t>
      </w:r>
      <w:r w:rsidRPr="00583802">
        <w:rPr>
          <w:rFonts w:ascii="Times New Roman" w:hAnsi="Times New Roman" w:cs="Times New Roman"/>
          <w:sz w:val="22"/>
          <w:szCs w:val="22"/>
        </w:rPr>
        <w:t xml:space="preserve">prowadzi gospodarkę finansową na zasadach określonych w ustawie z dnia 15 kwietnia </w:t>
      </w:r>
      <w:r>
        <w:rPr>
          <w:rFonts w:ascii="Times New Roman" w:hAnsi="Times New Roman" w:cs="Times New Roman"/>
          <w:sz w:val="22"/>
          <w:szCs w:val="22"/>
        </w:rPr>
        <w:t xml:space="preserve">  2011 r. </w:t>
      </w:r>
      <w:r w:rsidRPr="00583802">
        <w:rPr>
          <w:rFonts w:ascii="Times New Roman" w:hAnsi="Times New Roman" w:cs="Times New Roman"/>
          <w:sz w:val="22"/>
          <w:szCs w:val="22"/>
        </w:rPr>
        <w:t>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583802">
        <w:rPr>
          <w:rFonts w:ascii="Times New Roman" w:hAnsi="Times New Roman" w:cs="Times New Roman"/>
          <w:sz w:val="22"/>
          <w:szCs w:val="22"/>
        </w:rPr>
        <w:t>), us</w:t>
      </w:r>
      <w:r>
        <w:rPr>
          <w:rFonts w:ascii="Times New Roman" w:hAnsi="Times New Roman" w:cs="Times New Roman"/>
          <w:sz w:val="22"/>
          <w:szCs w:val="22"/>
        </w:rPr>
        <w:t xml:space="preserve">tawy z dnia 27 sierpnia 2009 r. </w:t>
      </w:r>
      <w:r w:rsidRPr="00583802">
        <w:rPr>
          <w:rFonts w:ascii="Times New Roman" w:hAnsi="Times New Roman" w:cs="Times New Roman"/>
          <w:sz w:val="22"/>
          <w:szCs w:val="22"/>
        </w:rPr>
        <w:t>o finansach publicznych 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U. Nr 157, poz. 1240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z późn. zm.), ustawy z dnia 29 września</w:t>
      </w:r>
      <w:r>
        <w:rPr>
          <w:rFonts w:ascii="Times New Roman" w:hAnsi="Times New Roman" w:cs="Times New Roman"/>
          <w:sz w:val="22"/>
          <w:szCs w:val="22"/>
        </w:rPr>
        <w:t xml:space="preserve"> 1994 r. </w:t>
      </w:r>
      <w:r w:rsidRPr="00583802">
        <w:rPr>
          <w:rFonts w:ascii="Times New Roman" w:hAnsi="Times New Roman" w:cs="Times New Roman"/>
          <w:sz w:val="22"/>
          <w:szCs w:val="22"/>
        </w:rPr>
        <w:t xml:space="preserve">o rachunkowości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3802">
        <w:rPr>
          <w:rFonts w:ascii="Times New Roman" w:hAnsi="Times New Roman" w:cs="Times New Roman"/>
          <w:sz w:val="22"/>
          <w:szCs w:val="22"/>
        </w:rPr>
        <w:t>U. z 2009 r. Nr 152, poz. 1223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z późn. zm.) oraz w przepisach szczególnych dotyczących podmiotów leczniczych.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3.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gospodaruje samodzielnie przekazanymi w nieodpłatne użytkowanie nieruchomości</w:t>
      </w:r>
      <w:r>
        <w:rPr>
          <w:rFonts w:ascii="Times New Roman" w:hAnsi="Times New Roman" w:cs="Times New Roman"/>
          <w:sz w:val="22"/>
          <w:szCs w:val="22"/>
        </w:rPr>
        <w:t xml:space="preserve">ami </w:t>
      </w:r>
      <w:r w:rsidRPr="00583802">
        <w:rPr>
          <w:rFonts w:ascii="Times New Roman" w:hAnsi="Times New Roman" w:cs="Times New Roman"/>
          <w:sz w:val="22"/>
          <w:szCs w:val="22"/>
        </w:rPr>
        <w:t>i majątki</w:t>
      </w:r>
      <w:r>
        <w:rPr>
          <w:rFonts w:ascii="Times New Roman" w:hAnsi="Times New Roman" w:cs="Times New Roman"/>
          <w:sz w:val="22"/>
          <w:szCs w:val="22"/>
        </w:rPr>
        <w:t>em Gminy Iłża</w:t>
      </w:r>
      <w:r w:rsidRPr="00583802">
        <w:rPr>
          <w:rFonts w:ascii="Times New Roman" w:hAnsi="Times New Roman" w:cs="Times New Roman"/>
          <w:sz w:val="22"/>
          <w:szCs w:val="22"/>
        </w:rPr>
        <w:t xml:space="preserve"> oraz majątkiem własnym (otrzymanym lub zakupionym). 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4.</w:t>
      </w:r>
      <w:r w:rsidRPr="00583802">
        <w:rPr>
          <w:rFonts w:ascii="Times New Roman" w:hAnsi="Times New Roman" w:cs="Times New Roman"/>
          <w:sz w:val="22"/>
          <w:szCs w:val="22"/>
        </w:rPr>
        <w:tab/>
        <w:t>Zbycie</w:t>
      </w:r>
      <w:r>
        <w:rPr>
          <w:rFonts w:ascii="Times New Roman" w:hAnsi="Times New Roman" w:cs="Times New Roman"/>
          <w:sz w:val="22"/>
          <w:szCs w:val="22"/>
        </w:rPr>
        <w:t xml:space="preserve"> aktywów trwałych GSPZPOZ </w:t>
      </w:r>
      <w:r w:rsidRPr="00583802">
        <w:rPr>
          <w:rFonts w:ascii="Times New Roman" w:hAnsi="Times New Roman" w:cs="Times New Roman"/>
          <w:sz w:val="22"/>
          <w:szCs w:val="22"/>
        </w:rPr>
        <w:t>, oddanie go w dzierżawę, najem, użytkowanie oraz użyczenie może nastąpić wyłącznie na zasadach określonych przez Radę Miejską w Iłży.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5.</w:t>
      </w:r>
      <w:r w:rsidRPr="00583802">
        <w:rPr>
          <w:rFonts w:ascii="Times New Roman" w:hAnsi="Times New Roman" w:cs="Times New Roman"/>
          <w:sz w:val="22"/>
          <w:szCs w:val="22"/>
        </w:rPr>
        <w:tab/>
        <w:t>Zasady, o których mowa w ust. 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83802">
        <w:rPr>
          <w:rFonts w:ascii="Times New Roman" w:hAnsi="Times New Roman" w:cs="Times New Roman"/>
          <w:sz w:val="22"/>
          <w:szCs w:val="22"/>
        </w:rPr>
        <w:t xml:space="preserve"> polegają w szczególności na ustanowieniu wymogu uzyskania zgody Rady Miejskiej na zbycie, wydzierżawienie, wynajęcie, oddanie w użytkowanie oraz użyczenie aktywów trwałych.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6.</w:t>
      </w:r>
      <w:r w:rsidRPr="00583802">
        <w:rPr>
          <w:rFonts w:ascii="Times New Roman" w:hAnsi="Times New Roman" w:cs="Times New Roman"/>
          <w:sz w:val="22"/>
          <w:szCs w:val="22"/>
        </w:rPr>
        <w:tab/>
        <w:t>Pod</w:t>
      </w:r>
      <w:r>
        <w:rPr>
          <w:rFonts w:ascii="Times New Roman" w:hAnsi="Times New Roman" w:cs="Times New Roman"/>
          <w:sz w:val="22"/>
          <w:szCs w:val="22"/>
        </w:rPr>
        <w:t xml:space="preserve">stawą gospodarki GSPZPOZ  </w:t>
      </w:r>
      <w:r w:rsidRPr="00583802">
        <w:rPr>
          <w:rFonts w:ascii="Times New Roman" w:hAnsi="Times New Roman" w:cs="Times New Roman"/>
          <w:sz w:val="22"/>
          <w:szCs w:val="22"/>
        </w:rPr>
        <w:t>jest plan finansowy, ustalan</w:t>
      </w:r>
      <w:r>
        <w:rPr>
          <w:rFonts w:ascii="Times New Roman" w:hAnsi="Times New Roman" w:cs="Times New Roman"/>
          <w:sz w:val="22"/>
          <w:szCs w:val="22"/>
        </w:rPr>
        <w:t>y przez Kierownika GSPZPOZ .</w:t>
      </w:r>
      <w:r w:rsidRPr="005838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4E71" w:rsidRPr="00583802" w:rsidRDefault="00324E71" w:rsidP="00324E71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7.</w:t>
      </w:r>
      <w:r w:rsidRPr="00583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 xml:space="preserve">prowadzi rachunkowość na zasadach określonych w odrębnych przepisach. </w:t>
      </w:r>
    </w:p>
    <w:p w:rsidR="00324E71" w:rsidRPr="0095224B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324E71" w:rsidRPr="0095224B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GSPZPOZ  </w:t>
      </w:r>
      <w:r w:rsidRPr="00583802">
        <w:rPr>
          <w:rFonts w:ascii="Times New Roman" w:hAnsi="Times New Roman" w:cs="Times New Roman"/>
          <w:sz w:val="22"/>
          <w:szCs w:val="22"/>
        </w:rPr>
        <w:t>może uzyskać środki finansowe: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1)</w:t>
      </w:r>
      <w:r w:rsidRPr="00583802">
        <w:rPr>
          <w:rFonts w:ascii="Times New Roman" w:hAnsi="Times New Roman" w:cs="Times New Roman"/>
          <w:sz w:val="22"/>
          <w:szCs w:val="22"/>
        </w:rPr>
        <w:tab/>
        <w:t>z odpłatnej działalności leczni</w:t>
      </w:r>
      <w:r>
        <w:rPr>
          <w:rFonts w:ascii="Times New Roman" w:hAnsi="Times New Roman" w:cs="Times New Roman"/>
          <w:sz w:val="22"/>
          <w:szCs w:val="22"/>
        </w:rPr>
        <w:t>czej</w:t>
      </w:r>
      <w:r w:rsidRPr="00583802">
        <w:rPr>
          <w:rFonts w:ascii="Times New Roman" w:hAnsi="Times New Roman" w:cs="Times New Roman"/>
          <w:sz w:val="22"/>
          <w:szCs w:val="22"/>
        </w:rPr>
        <w:t>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2)</w:t>
      </w:r>
      <w:r w:rsidRPr="00583802">
        <w:rPr>
          <w:rFonts w:ascii="Times New Roman" w:hAnsi="Times New Roman" w:cs="Times New Roman"/>
          <w:sz w:val="22"/>
          <w:szCs w:val="22"/>
        </w:rPr>
        <w:tab/>
        <w:t>z wydzielonej działalności gospodarczej innej niż wymieniona w pkt 1, w</w:t>
      </w:r>
      <w:r>
        <w:rPr>
          <w:rFonts w:ascii="Times New Roman" w:hAnsi="Times New Roman" w:cs="Times New Roman"/>
          <w:sz w:val="22"/>
          <w:szCs w:val="22"/>
        </w:rPr>
        <w:t xml:space="preserve"> szczególności dotyczącej usług </w:t>
      </w:r>
      <w:r w:rsidRPr="00583802">
        <w:rPr>
          <w:rFonts w:ascii="Times New Roman" w:hAnsi="Times New Roman" w:cs="Times New Roman"/>
          <w:sz w:val="22"/>
          <w:szCs w:val="22"/>
        </w:rPr>
        <w:t>w zakresie sterylizacji narzędzi stomatologicznych, wynajmu pomies</w:t>
      </w:r>
      <w:r>
        <w:rPr>
          <w:rFonts w:ascii="Times New Roman" w:hAnsi="Times New Roman" w:cs="Times New Roman"/>
          <w:sz w:val="22"/>
          <w:szCs w:val="22"/>
        </w:rPr>
        <w:t xml:space="preserve">zczeń i środków transportowych, </w:t>
      </w:r>
      <w:r w:rsidRPr="00583802">
        <w:rPr>
          <w:rFonts w:ascii="Times New Roman" w:hAnsi="Times New Roman" w:cs="Times New Roman"/>
          <w:sz w:val="22"/>
          <w:szCs w:val="22"/>
        </w:rPr>
        <w:t>pod warunkiem, że działalność ta nie jest uciążliwa dla pacjenta lub przebiegu leczenia,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3)</w:t>
      </w:r>
      <w:r w:rsidRPr="00583802">
        <w:rPr>
          <w:rFonts w:ascii="Times New Roman" w:hAnsi="Times New Roman" w:cs="Times New Roman"/>
          <w:sz w:val="22"/>
          <w:szCs w:val="22"/>
        </w:rPr>
        <w:tab/>
        <w:t>z darowizn, zapisów, spadków oraz ofiarności publicznej, także pochodzenia zagranicznego,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4)</w:t>
      </w:r>
      <w:r w:rsidRPr="00583802">
        <w:rPr>
          <w:rFonts w:ascii="Times New Roman" w:hAnsi="Times New Roman" w:cs="Times New Roman"/>
          <w:sz w:val="22"/>
          <w:szCs w:val="22"/>
        </w:rPr>
        <w:tab/>
        <w:t>na cele i na zasadach określonych w przepisach art. 114-117 ustawy z dnia 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</w:t>
      </w:r>
      <w:r w:rsidRPr="00583802">
        <w:rPr>
          <w:rFonts w:ascii="Times New Roman" w:hAnsi="Times New Roman" w:cs="Times New Roman"/>
          <w:sz w:val="22"/>
          <w:szCs w:val="22"/>
        </w:rPr>
        <w:t>),</w:t>
      </w:r>
    </w:p>
    <w:p w:rsidR="00324E71" w:rsidRPr="00583802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5)</w:t>
      </w:r>
      <w:r w:rsidRPr="00583802">
        <w:rPr>
          <w:rFonts w:ascii="Times New Roman" w:hAnsi="Times New Roman" w:cs="Times New Roman"/>
          <w:sz w:val="22"/>
          <w:szCs w:val="22"/>
        </w:rPr>
        <w:tab/>
        <w:t>na realizację innych zadań określonych odrębnymi przepisami,</w:t>
      </w:r>
    </w:p>
    <w:p w:rsidR="00324E71" w:rsidRDefault="00324E71" w:rsidP="00324E71">
      <w:pPr>
        <w:pStyle w:val="Defaul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6)</w:t>
      </w:r>
      <w:r w:rsidRPr="00583802">
        <w:rPr>
          <w:rFonts w:ascii="Times New Roman" w:hAnsi="Times New Roman" w:cs="Times New Roman"/>
          <w:sz w:val="22"/>
          <w:szCs w:val="22"/>
        </w:rPr>
        <w:tab/>
        <w:t>na pokrycie ujemnego wyniku finansowego, o którym mowa w art. 59 ust. 2 ust</w:t>
      </w:r>
      <w:r>
        <w:rPr>
          <w:rFonts w:ascii="Times New Roman" w:hAnsi="Times New Roman" w:cs="Times New Roman"/>
          <w:sz w:val="22"/>
          <w:szCs w:val="22"/>
        </w:rPr>
        <w:t xml:space="preserve">awy z dnia </w:t>
      </w:r>
      <w:r w:rsidRPr="00583802">
        <w:rPr>
          <w:rFonts w:ascii="Times New Roman" w:hAnsi="Times New Roman" w:cs="Times New Roman"/>
          <w:sz w:val="22"/>
          <w:szCs w:val="22"/>
        </w:rPr>
        <w:t>15 kwietnia 2011 r. o działalności leczniczej (Dz. U. Nr 112, poz. 654</w:t>
      </w:r>
      <w:r>
        <w:rPr>
          <w:rFonts w:ascii="Times New Roman" w:hAnsi="Times New Roman" w:cs="Times New Roman"/>
          <w:sz w:val="22"/>
          <w:szCs w:val="22"/>
        </w:rPr>
        <w:t>, z późn. zm.).</w:t>
      </w:r>
    </w:p>
    <w:p w:rsidR="00324E71" w:rsidRPr="00907B16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 w:rsidRPr="00B81A5C">
        <w:rPr>
          <w:rFonts w:ascii="Times New Roman" w:hAnsi="Times New Roman" w:cs="Times New Roman"/>
          <w:b/>
        </w:rPr>
        <w:lastRenderedPageBreak/>
        <w:t>Rozdział VI</w:t>
      </w:r>
    </w:p>
    <w:p w:rsidR="00324E71" w:rsidRPr="00D31E8D" w:rsidRDefault="00324E71" w:rsidP="00324E71">
      <w:pPr>
        <w:pStyle w:val="Default"/>
        <w:jc w:val="center"/>
        <w:rPr>
          <w:rFonts w:ascii="Times New Roman" w:hAnsi="Times New Roman" w:cs="Times New Roman"/>
          <w:sz w:val="10"/>
          <w:szCs w:val="10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778A3">
        <w:rPr>
          <w:rFonts w:ascii="Times New Roman" w:hAnsi="Times New Roman" w:cs="Times New Roman"/>
        </w:rPr>
        <w:t xml:space="preserve"> </w:t>
      </w:r>
      <w:r w:rsidRPr="000778A3">
        <w:rPr>
          <w:rFonts w:ascii="Times New Roman" w:hAnsi="Times New Roman" w:cs="Times New Roman"/>
          <w:b/>
          <w:bCs/>
        </w:rPr>
        <w:t>Przepisy końcowe</w:t>
      </w:r>
    </w:p>
    <w:p w:rsidR="00324E71" w:rsidRPr="00907B16" w:rsidRDefault="00324E71" w:rsidP="00324E71">
      <w:pPr>
        <w:pStyle w:val="Default"/>
        <w:rPr>
          <w:rFonts w:ascii="Times New Roman" w:hAnsi="Times New Roman" w:cs="Times New Roman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22</w:t>
      </w:r>
    </w:p>
    <w:p w:rsidR="00324E71" w:rsidRPr="00893E85" w:rsidRDefault="00324E71" w:rsidP="00324E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Zmiany w statucie dokonywane są w tryb</w:t>
      </w:r>
      <w:r>
        <w:rPr>
          <w:rFonts w:ascii="Times New Roman" w:hAnsi="Times New Roman" w:cs="Times New Roman"/>
          <w:sz w:val="22"/>
          <w:szCs w:val="22"/>
        </w:rPr>
        <w:t>ie właściwym dla jego nadania</w:t>
      </w:r>
      <w:r w:rsidRPr="00583802">
        <w:rPr>
          <w:rFonts w:ascii="Times New Roman" w:hAnsi="Times New Roman" w:cs="Times New Roman"/>
          <w:sz w:val="22"/>
          <w:szCs w:val="22"/>
        </w:rPr>
        <w:t>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23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W sprawach nieuregulowanych w statucie mają zastosowanie odpowiednie postanowienia przepisów szczególnych dotyczących podmiotów leczniczych.</w:t>
      </w:r>
    </w:p>
    <w:p w:rsidR="00324E71" w:rsidRPr="00D31E8D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Pr="00B81A5C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24</w:t>
      </w:r>
    </w:p>
    <w:p w:rsidR="00324E71" w:rsidRPr="00893E85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Pr="00583802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3802">
        <w:rPr>
          <w:rFonts w:ascii="Times New Roman" w:hAnsi="Times New Roman" w:cs="Times New Roman"/>
          <w:sz w:val="22"/>
          <w:szCs w:val="22"/>
        </w:rPr>
        <w:t>St</w:t>
      </w:r>
      <w:r>
        <w:rPr>
          <w:rFonts w:ascii="Times New Roman" w:hAnsi="Times New Roman" w:cs="Times New Roman"/>
          <w:sz w:val="22"/>
          <w:szCs w:val="22"/>
        </w:rPr>
        <w:t>atut obowiązuje po nadaniu uchwałą Rady</w:t>
      </w:r>
      <w:r w:rsidRPr="00583802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iejskiej</w:t>
      </w:r>
      <w:r w:rsidRPr="00583802">
        <w:rPr>
          <w:rFonts w:ascii="Times New Roman" w:hAnsi="Times New Roman" w:cs="Times New Roman"/>
          <w:sz w:val="22"/>
          <w:szCs w:val="22"/>
        </w:rPr>
        <w:t xml:space="preserve"> w Iłży.</w:t>
      </w:r>
    </w:p>
    <w:p w:rsidR="00324E71" w:rsidRPr="00893E85" w:rsidRDefault="00324E71" w:rsidP="00324E7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25</w:t>
      </w:r>
    </w:p>
    <w:p w:rsidR="00324E71" w:rsidRDefault="00324E71" w:rsidP="00324E7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Traci moc Statut GSPZPOZ w Iłży zatwierdzony Uchwałą Rady Miejskiej w Iłży nr XXXII/156/12 z dnia  17 grudnia 2012 roku.</w:t>
      </w:r>
    </w:p>
    <w:p w:rsidR="00324E71" w:rsidRDefault="00324E71" w:rsidP="00324E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19E6" w:rsidRDefault="00324E71"/>
    <w:sectPr w:rsidR="008619E6" w:rsidSect="0010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09E"/>
    <w:multiLevelType w:val="hybridMultilevel"/>
    <w:tmpl w:val="43CC4C72"/>
    <w:lvl w:ilvl="0" w:tplc="8342F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F2680"/>
    <w:multiLevelType w:val="hybridMultilevel"/>
    <w:tmpl w:val="C1EAAAE6"/>
    <w:lvl w:ilvl="0" w:tplc="CFAA2C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E71"/>
    <w:rsid w:val="00107EC4"/>
    <w:rsid w:val="00324E71"/>
    <w:rsid w:val="00890733"/>
    <w:rsid w:val="00B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E71"/>
    <w:pPr>
      <w:autoSpaceDE w:val="0"/>
      <w:autoSpaceDN w:val="0"/>
      <w:adjustRightInd w:val="0"/>
      <w:spacing w:after="0" w:line="240" w:lineRule="auto"/>
    </w:pPr>
    <w:rPr>
      <w:rFonts w:ascii="UniversPl" w:eastAsia="Times New Roman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10552</Characters>
  <Application>Microsoft Office Word</Application>
  <DocSecurity>0</DocSecurity>
  <Lines>87</Lines>
  <Paragraphs>24</Paragraphs>
  <ScaleCrop>false</ScaleCrop>
  <Company>UM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2013-02-05T09:05:00Z</dcterms:created>
  <dcterms:modified xsi:type="dcterms:W3CDTF">2013-02-05T09:07:00Z</dcterms:modified>
</cp:coreProperties>
</file>